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A45F6" w14:textId="60380BED" w:rsidR="0023655A" w:rsidRDefault="002B4ED2" w:rsidP="00C37827">
      <w:pPr>
        <w:spacing w:after="0" w:line="240" w:lineRule="auto"/>
        <w:rPr>
          <w:sz w:val="28"/>
          <w:szCs w:val="28"/>
          <w:u w:val="single"/>
        </w:rPr>
      </w:pPr>
      <w:r w:rsidRPr="00C37827">
        <w:rPr>
          <w:sz w:val="28"/>
          <w:szCs w:val="28"/>
          <w:u w:val="single"/>
          <w:lang w:bidi="cy-GB"/>
        </w:rPr>
        <w:t xml:space="preserve">Prifysgol </w:t>
      </w:r>
      <w:r w:rsidR="00C61A43">
        <w:rPr>
          <w:sz w:val="28"/>
          <w:szCs w:val="28"/>
          <w:u w:val="single"/>
          <w:lang w:bidi="cy-GB"/>
        </w:rPr>
        <w:t>M</w:t>
      </w:r>
      <w:r w:rsidRPr="00C37827">
        <w:rPr>
          <w:sz w:val="28"/>
          <w:szCs w:val="28"/>
          <w:u w:val="single"/>
          <w:lang w:bidi="cy-GB"/>
        </w:rPr>
        <w:t xml:space="preserve">etropolitan Caerdydd – Hysbysiad Preifatrwydd </w:t>
      </w:r>
      <w:r w:rsidR="002D17E7">
        <w:rPr>
          <w:sz w:val="28"/>
          <w:szCs w:val="28"/>
          <w:u w:val="single"/>
          <w:lang w:bidi="cy-GB"/>
        </w:rPr>
        <w:t>i F</w:t>
      </w:r>
      <w:r w:rsidRPr="00C37827">
        <w:rPr>
          <w:sz w:val="28"/>
          <w:szCs w:val="28"/>
          <w:u w:val="single"/>
          <w:lang w:bidi="cy-GB"/>
        </w:rPr>
        <w:t>yfyrwyr</w:t>
      </w:r>
    </w:p>
    <w:p w14:paraId="2F2A9A34" w14:textId="77777777" w:rsidR="002E0E28" w:rsidRPr="00C37827" w:rsidRDefault="002E0E28" w:rsidP="00C37827">
      <w:pPr>
        <w:spacing w:after="0" w:line="240" w:lineRule="auto"/>
        <w:rPr>
          <w:sz w:val="28"/>
          <w:szCs w:val="28"/>
          <w:u w:val="single"/>
        </w:rPr>
      </w:pPr>
    </w:p>
    <w:p w14:paraId="106A7A56" w14:textId="76E2DAAB" w:rsidR="002E0E28" w:rsidRPr="002E0E28" w:rsidRDefault="002E0E28" w:rsidP="00130626">
      <w:pPr>
        <w:pStyle w:val="ListParagraph"/>
        <w:numPr>
          <w:ilvl w:val="0"/>
          <w:numId w:val="2"/>
        </w:numPr>
        <w:spacing w:after="0" w:line="240" w:lineRule="auto"/>
        <w:ind w:left="284" w:hanging="284"/>
        <w:rPr>
          <w:b/>
          <w:u w:val="single"/>
        </w:rPr>
      </w:pPr>
      <w:r w:rsidRPr="002E0E28">
        <w:rPr>
          <w:b/>
          <w:u w:val="single"/>
          <w:lang w:bidi="cy-GB"/>
        </w:rPr>
        <w:t>Cyflwyniad</w:t>
      </w:r>
    </w:p>
    <w:p w14:paraId="61E59F20" w14:textId="77777777" w:rsidR="00130626" w:rsidRDefault="00130626" w:rsidP="00C37827">
      <w:pPr>
        <w:spacing w:after="0" w:line="240" w:lineRule="auto"/>
      </w:pPr>
    </w:p>
    <w:p w14:paraId="5FE3E69E" w14:textId="7BB3BBC5" w:rsidR="00EB1BE6" w:rsidRDefault="00C37827" w:rsidP="00C37827">
      <w:pPr>
        <w:spacing w:after="0" w:line="240" w:lineRule="auto"/>
      </w:pPr>
      <w:r>
        <w:rPr>
          <w:lang w:bidi="cy-GB"/>
        </w:rPr>
        <w:t xml:space="preserve">Mae Prifysgol </w:t>
      </w:r>
      <w:r w:rsidR="00C61A43">
        <w:rPr>
          <w:lang w:bidi="cy-GB"/>
        </w:rPr>
        <w:t>M</w:t>
      </w:r>
      <w:r>
        <w:rPr>
          <w:lang w:bidi="cy-GB"/>
        </w:rPr>
        <w:t>etropolitan Caerdydd (Met Caerdydd) yn cymryd diogelu data o ddifrif. Nid yw'n bosibl i'r Brifysgol gyflawni ei swyddogaethau a'i rhwymedigaethau mewn perthynas â'ch profiad fel myfyriwr, heb ddarparu rhywfaint o'ch data personol. Yn y rhan fwyaf o achosion, mae gan y Brifysgol sail statudol ar gyfer darpariaeth o'r fath, ond mewn achosion lle nad yw'n gwneud hynny, bydd y Brifysgol yn gofyn am gael eich caniatâd.</w:t>
      </w:r>
    </w:p>
    <w:p w14:paraId="45133023" w14:textId="77777777" w:rsidR="002E0E28" w:rsidRDefault="002E0E28" w:rsidP="00C37827">
      <w:pPr>
        <w:spacing w:after="0" w:line="240" w:lineRule="auto"/>
      </w:pPr>
    </w:p>
    <w:p w14:paraId="0C2A8868" w14:textId="41168A2F" w:rsidR="002E0E28" w:rsidRDefault="002E0E28" w:rsidP="00C37827">
      <w:pPr>
        <w:spacing w:after="0" w:line="240" w:lineRule="auto"/>
      </w:pPr>
      <w:r>
        <w:rPr>
          <w:lang w:bidi="cy-GB"/>
        </w:rPr>
        <w:t>Bydd prosesu eich data personol bob amser yn unol â Rheoliad Diogelu Data Cyffredinol y DU (GDPR) a Deddf Diogelu Data 2018 (DPA2018). Drwy'r Hysbysiad Preifatrwydd hwn, mae'r Brifysgol yn dymuno rhoi gwybod i chi am y canlynol:</w:t>
      </w:r>
    </w:p>
    <w:p w14:paraId="18BFF4B5" w14:textId="77777777" w:rsidR="00130626" w:rsidRDefault="00130626" w:rsidP="00C37827">
      <w:pPr>
        <w:spacing w:after="0" w:line="240" w:lineRule="auto"/>
      </w:pPr>
    </w:p>
    <w:p w14:paraId="56BFC184" w14:textId="612E5D29" w:rsidR="002E0E28" w:rsidRDefault="002E0E28" w:rsidP="002E0E28">
      <w:pPr>
        <w:pStyle w:val="ListParagraph"/>
        <w:numPr>
          <w:ilvl w:val="0"/>
          <w:numId w:val="1"/>
        </w:numPr>
        <w:spacing w:after="0" w:line="240" w:lineRule="auto"/>
      </w:pPr>
      <w:r>
        <w:rPr>
          <w:lang w:bidi="cy-GB"/>
        </w:rPr>
        <w:t>Pam mae'r Brifysgol yn casglu ac yn prosesu eich data personol; a</w:t>
      </w:r>
      <w:r w:rsidR="002D17E7">
        <w:rPr>
          <w:lang w:bidi="cy-GB"/>
        </w:rPr>
        <w:t>c</w:t>
      </w:r>
    </w:p>
    <w:p w14:paraId="156FC696" w14:textId="77777777" w:rsidR="002B4ED2" w:rsidRDefault="002E0E28" w:rsidP="002E0E28">
      <w:pPr>
        <w:pStyle w:val="ListParagraph"/>
        <w:numPr>
          <w:ilvl w:val="0"/>
          <w:numId w:val="1"/>
        </w:numPr>
        <w:spacing w:after="0" w:line="240" w:lineRule="auto"/>
      </w:pPr>
      <w:r>
        <w:rPr>
          <w:lang w:bidi="cy-GB"/>
        </w:rPr>
        <w:t xml:space="preserve">Yr hawliau a estynnwyd i chi oherwydd casglu a phrosesu eich data. </w:t>
      </w:r>
    </w:p>
    <w:p w14:paraId="7C2235F7" w14:textId="77777777" w:rsidR="002E0E28" w:rsidRDefault="002E0E28" w:rsidP="002E0E28">
      <w:pPr>
        <w:spacing w:after="0" w:line="240" w:lineRule="auto"/>
      </w:pPr>
    </w:p>
    <w:p w14:paraId="477D3DE4" w14:textId="77777777" w:rsidR="002E0E28" w:rsidRPr="002E0E28" w:rsidRDefault="002E0E28" w:rsidP="00130626">
      <w:pPr>
        <w:pStyle w:val="ListParagraph"/>
        <w:numPr>
          <w:ilvl w:val="0"/>
          <w:numId w:val="2"/>
        </w:numPr>
        <w:spacing w:after="0" w:line="240" w:lineRule="auto"/>
        <w:ind w:left="284" w:hanging="284"/>
        <w:rPr>
          <w:b/>
          <w:u w:val="single"/>
        </w:rPr>
      </w:pPr>
      <w:r w:rsidRPr="002E0E28">
        <w:rPr>
          <w:b/>
          <w:u w:val="single"/>
          <w:lang w:bidi="cy-GB"/>
        </w:rPr>
        <w:t>Diffiniadau</w:t>
      </w:r>
    </w:p>
    <w:p w14:paraId="1774392C" w14:textId="77777777" w:rsidR="00130626" w:rsidRDefault="00130626" w:rsidP="005D7496">
      <w:pPr>
        <w:spacing w:after="0" w:line="240" w:lineRule="auto"/>
        <w:ind w:left="2880" w:hanging="2880"/>
      </w:pPr>
    </w:p>
    <w:p w14:paraId="2ABC22BB" w14:textId="2FBBF2FC" w:rsidR="00C37827" w:rsidRDefault="005A2E2F" w:rsidP="005D7496">
      <w:pPr>
        <w:spacing w:after="0" w:line="240" w:lineRule="auto"/>
        <w:ind w:left="2880" w:hanging="2880"/>
      </w:pPr>
      <w:r>
        <w:rPr>
          <w:lang w:bidi="cy-GB"/>
        </w:rPr>
        <w:t>Rheolydd:</w:t>
      </w:r>
      <w:r>
        <w:rPr>
          <w:lang w:bidi="cy-GB"/>
        </w:rPr>
        <w:tab/>
        <w:t>Y person naturiol neu gyfreithiol, yr awdurdod cyhoeddus, yr asiantaeth neu gorff arall sydd, ar ei ben ei hun neu ar y cyd ag eraill, yn pennu dibenion a dulliau prosesu data personol; pan fo dibenion a dulliau prosesu o'r fath yn cael eu pennu gan gyfraith yr Undeb neu'r Aelod-</w:t>
      </w:r>
      <w:r w:rsidR="002D17E7">
        <w:rPr>
          <w:lang w:bidi="cy-GB"/>
        </w:rPr>
        <w:t>W</w:t>
      </w:r>
      <w:r>
        <w:rPr>
          <w:lang w:bidi="cy-GB"/>
        </w:rPr>
        <w:t>ladwriaeth, gall y rheolwr neu'r meini prawf penodol ar gyfer ei enwebu gael eu darparu gan gyfraith yr Undeb neu'r Aelod-wladwriaethau.</w:t>
      </w:r>
    </w:p>
    <w:p w14:paraId="0E8D1DAE" w14:textId="77777777" w:rsidR="00E13D8B" w:rsidRDefault="00E13D8B" w:rsidP="005A2E2F">
      <w:pPr>
        <w:spacing w:after="0" w:line="240" w:lineRule="auto"/>
        <w:ind w:left="1440" w:hanging="1440"/>
      </w:pPr>
    </w:p>
    <w:p w14:paraId="56B84319" w14:textId="65E24FF4" w:rsidR="00E13D8B" w:rsidRDefault="00E13D8B" w:rsidP="005D7496">
      <w:pPr>
        <w:spacing w:after="0" w:line="240" w:lineRule="auto"/>
        <w:ind w:left="2880" w:hanging="2880"/>
      </w:pPr>
      <w:r>
        <w:rPr>
          <w:lang w:bidi="cy-GB"/>
        </w:rPr>
        <w:t>Data Personol:</w:t>
      </w:r>
      <w:r>
        <w:rPr>
          <w:lang w:bidi="cy-GB"/>
        </w:rPr>
        <w:tab/>
        <w:t>Unrhyw wybodaeth sy'n ymwneud â pherson naturiol adnabyddadwy neu adnabyddadwy ("</w:t>
      </w:r>
      <w:r w:rsidR="002D17E7">
        <w:rPr>
          <w:lang w:bidi="cy-GB"/>
        </w:rPr>
        <w:t>Testun</w:t>
      </w:r>
      <w:r>
        <w:rPr>
          <w:lang w:bidi="cy-GB"/>
        </w:rPr>
        <w:t xml:space="preserve"> Data"). Mae person naturiol adnabyddadwy yn un y gellir ei adnabod, yn uniongyrchol neu'n anuniongyrchol, yn enwedig drwy gyfeirio at ddynodydd fel enw, rhif adnabod, data lleoliad, dynod ar-lein, neu at un neu fwy o ffactorau sy'n benodol i hunaniaeth gorfforol, ffisiolegol, genetig, meddyliol, economaidd, diwylliannol neu gymdeithasol y person naturiol hwnnw.</w:t>
      </w:r>
    </w:p>
    <w:p w14:paraId="574AC008" w14:textId="69B5CB2B" w:rsidR="00856FDE" w:rsidRDefault="00856FDE" w:rsidP="005D7496">
      <w:pPr>
        <w:spacing w:after="0" w:line="240" w:lineRule="auto"/>
        <w:ind w:left="2880" w:hanging="2880"/>
      </w:pPr>
    </w:p>
    <w:p w14:paraId="7E402FC5" w14:textId="5342E915" w:rsidR="00856FDE" w:rsidRDefault="00856FDE" w:rsidP="005D7496">
      <w:pPr>
        <w:spacing w:after="0" w:line="240" w:lineRule="auto"/>
        <w:ind w:left="2880" w:hanging="2880"/>
      </w:pPr>
      <w:r>
        <w:rPr>
          <w:lang w:bidi="cy-GB"/>
        </w:rPr>
        <w:t>Data Categori Arbennig</w:t>
      </w:r>
      <w:r>
        <w:rPr>
          <w:lang w:bidi="cy-GB"/>
        </w:rPr>
        <w:tab/>
        <w:t>Prosesu data personol sy'n datgelu tarddiad hiliol neu ethnig, barn wleidyddol, credoau crefyddol neu athronyddol, neu aelodaeth undebau llafur, a phrosesu data genetig, data biometrig at ddibenion adnabod person yn unigryw, bydd data sy'n ymwneud ag iechyd, neu ddata sy'n ymwneud â bywyd rhyw neu gyfeiriadedd rhywiol person naturiol yn cael ei wahardd.</w:t>
      </w:r>
    </w:p>
    <w:p w14:paraId="48F4A7B1" w14:textId="6CD1FBB4" w:rsidR="008A5749" w:rsidRDefault="008A5749" w:rsidP="005D7496">
      <w:pPr>
        <w:spacing w:after="0" w:line="240" w:lineRule="auto"/>
        <w:ind w:left="2880" w:hanging="2880"/>
      </w:pPr>
    </w:p>
    <w:p w14:paraId="4EB21064" w14:textId="25EA49B0" w:rsidR="008A5749" w:rsidRDefault="008A5749" w:rsidP="005D7496">
      <w:pPr>
        <w:spacing w:after="0" w:line="240" w:lineRule="auto"/>
        <w:ind w:left="2880" w:hanging="2880"/>
      </w:pPr>
      <w:r>
        <w:rPr>
          <w:lang w:bidi="cy-GB"/>
        </w:rPr>
        <w:t>Data Euogfarnau Troseddol</w:t>
      </w:r>
      <w:r>
        <w:rPr>
          <w:lang w:bidi="cy-GB"/>
        </w:rPr>
        <w:tab/>
        <w:t xml:space="preserve">Dim ond 'awdurdod cymwys' neu os yw wedi'i awdurdodi'n benodol gan aelod-wladwriaeth y gellir prosesu data euogfarnau a throseddau troseddol. </w:t>
      </w:r>
    </w:p>
    <w:p w14:paraId="75F2FA55" w14:textId="77777777" w:rsidR="00E13D8B" w:rsidRDefault="00E13D8B" w:rsidP="005A2E2F">
      <w:pPr>
        <w:spacing w:after="0" w:line="240" w:lineRule="auto"/>
        <w:ind w:left="1440" w:hanging="1440"/>
      </w:pPr>
    </w:p>
    <w:p w14:paraId="057A906F" w14:textId="602C6946" w:rsidR="00E13D8B" w:rsidRDefault="002D17E7" w:rsidP="005D7496">
      <w:pPr>
        <w:spacing w:after="0" w:line="240" w:lineRule="auto"/>
        <w:ind w:left="2880" w:hanging="2880"/>
      </w:pPr>
      <w:r>
        <w:rPr>
          <w:lang w:bidi="cy-GB"/>
        </w:rPr>
        <w:t>Testun</w:t>
      </w:r>
      <w:r w:rsidR="00E13D8B">
        <w:rPr>
          <w:lang w:bidi="cy-GB"/>
        </w:rPr>
        <w:t xml:space="preserve"> Data:</w:t>
      </w:r>
      <w:r w:rsidR="00E13D8B">
        <w:rPr>
          <w:lang w:bidi="cy-GB"/>
        </w:rPr>
        <w:tab/>
        <w:t>Unrhyw berson naturiol adnabyddadwy neu adnabyddadwy, y mae ei ddata personol yn cael ei brosesu gan y Rheolwr sy'n gyfrifol am y prosesu.</w:t>
      </w:r>
    </w:p>
    <w:p w14:paraId="4A03A80C" w14:textId="77777777" w:rsidR="00E13D8B" w:rsidRDefault="00E13D8B" w:rsidP="005A2E2F">
      <w:pPr>
        <w:spacing w:after="0" w:line="240" w:lineRule="auto"/>
        <w:ind w:left="1440" w:hanging="1440"/>
      </w:pPr>
    </w:p>
    <w:p w14:paraId="0952B745" w14:textId="170238DB" w:rsidR="00E13D8B" w:rsidRDefault="00E13D8B" w:rsidP="005D7496">
      <w:pPr>
        <w:spacing w:after="0" w:line="240" w:lineRule="auto"/>
        <w:ind w:left="2880" w:hanging="2880"/>
      </w:pPr>
      <w:r>
        <w:rPr>
          <w:lang w:bidi="cy-GB"/>
        </w:rPr>
        <w:lastRenderedPageBreak/>
        <w:t xml:space="preserve">Prosesydd: </w:t>
      </w:r>
      <w:r>
        <w:rPr>
          <w:lang w:bidi="cy-GB"/>
        </w:rPr>
        <w:tab/>
        <w:t>Person naturiol neu gyfreithiol, awdurdod cyhoeddus, asiantaeth, neu gorff arall sy'n prosesu data personol ar ran y Rheolwr.</w:t>
      </w:r>
    </w:p>
    <w:p w14:paraId="454D7C8D" w14:textId="77777777" w:rsidR="00E13D8B" w:rsidRDefault="00E13D8B" w:rsidP="005A2E2F">
      <w:pPr>
        <w:spacing w:after="0" w:line="240" w:lineRule="auto"/>
        <w:ind w:left="1440" w:hanging="1440"/>
      </w:pPr>
    </w:p>
    <w:p w14:paraId="48B006B0" w14:textId="11E9DAAD" w:rsidR="00E13D8B" w:rsidRDefault="00E13D8B" w:rsidP="005D7496">
      <w:pPr>
        <w:spacing w:after="0" w:line="240" w:lineRule="auto"/>
        <w:ind w:left="2880" w:hanging="2880"/>
      </w:pPr>
      <w:r>
        <w:rPr>
          <w:lang w:bidi="cy-GB"/>
        </w:rPr>
        <w:t>Derbyniwr:</w:t>
      </w:r>
      <w:r>
        <w:rPr>
          <w:lang w:bidi="cy-GB"/>
        </w:rPr>
        <w:tab/>
        <w:t>Person naturiol neu gyfreithiol, awdurdod cyhoeddus, asiantaeth, neu gorff arall, y datgelir y data personol iddo, boed yn drydydd parti ai peidio. Fodd bynnag, ni fydd awdurdodau cyhoeddus a all dderbyn data personol yn fframwaith ymchwiliad penodol yn unol â chyfraith yr Undeb neu'r Aelod-</w:t>
      </w:r>
      <w:r w:rsidR="002D17E7">
        <w:rPr>
          <w:lang w:bidi="cy-GB"/>
        </w:rPr>
        <w:t>W</w:t>
      </w:r>
      <w:r>
        <w:rPr>
          <w:lang w:bidi="cy-GB"/>
        </w:rPr>
        <w:t>ladwriaeth yn cael eu hystyried yn dderbynwyr; bydd prosesu'r data hynny gan yr awdurdodau cyhoeddus hynny yn cydymffurfio â'r rheolau diogelu data perthnasol yn unol â dibenion prosesu.</w:t>
      </w:r>
    </w:p>
    <w:p w14:paraId="23FD6322" w14:textId="77777777" w:rsidR="00E13D8B" w:rsidRDefault="00E13D8B" w:rsidP="005A2E2F">
      <w:pPr>
        <w:spacing w:after="0" w:line="240" w:lineRule="auto"/>
        <w:ind w:left="1440" w:hanging="1440"/>
      </w:pPr>
    </w:p>
    <w:p w14:paraId="4AD0D6FC" w14:textId="752A0733" w:rsidR="00E13D8B" w:rsidRDefault="00E13D8B" w:rsidP="005D7496">
      <w:pPr>
        <w:spacing w:after="0" w:line="240" w:lineRule="auto"/>
        <w:ind w:left="2880" w:hanging="2880"/>
      </w:pPr>
      <w:r>
        <w:rPr>
          <w:lang w:bidi="cy-GB"/>
        </w:rPr>
        <w:t>Trydydd Parti:</w:t>
      </w:r>
      <w:r>
        <w:rPr>
          <w:lang w:bidi="cy-GB"/>
        </w:rPr>
        <w:tab/>
        <w:t xml:space="preserve">Person naturiol neu gyfreithiol, awdurdod cyhoeddus, asiantaeth, neu gorff ac eithrio Gwrthrych y Data, Rheolwr, Prosesydd, a phersonau sydd, o dan awdurdod uniongyrchol y Rheolwr neu'r Prosesydd, wedi'u hawdurdodi i brosesu data personol. </w:t>
      </w:r>
    </w:p>
    <w:p w14:paraId="48D44DE6" w14:textId="77777777" w:rsidR="00E13D8B" w:rsidRDefault="00E13D8B" w:rsidP="005A2E2F">
      <w:pPr>
        <w:spacing w:after="0" w:line="240" w:lineRule="auto"/>
        <w:ind w:left="1440" w:hanging="1440"/>
      </w:pPr>
    </w:p>
    <w:p w14:paraId="13BD4DEB" w14:textId="77777777" w:rsidR="00E13D8B" w:rsidRDefault="00E13D8B" w:rsidP="00E13D8B">
      <w:pPr>
        <w:spacing w:after="0" w:line="240" w:lineRule="auto"/>
        <w:ind w:left="2880" w:hanging="2880"/>
      </w:pPr>
      <w:r>
        <w:rPr>
          <w:lang w:bidi="cy-GB"/>
        </w:rPr>
        <w:t>Cyfyngu ar Brosesu:</w:t>
      </w:r>
      <w:r>
        <w:rPr>
          <w:lang w:bidi="cy-GB"/>
        </w:rPr>
        <w:tab/>
        <w:t xml:space="preserve">Marcio data personol sydd wedi'i storio gyda'r nod o gyfyngu ar brosesu yn y dyfodol. </w:t>
      </w:r>
    </w:p>
    <w:p w14:paraId="6062F049" w14:textId="77777777" w:rsidR="005D7496" w:rsidRDefault="005D7496" w:rsidP="00E13D8B">
      <w:pPr>
        <w:spacing w:after="0" w:line="240" w:lineRule="auto"/>
        <w:ind w:left="2880" w:hanging="2880"/>
      </w:pPr>
    </w:p>
    <w:p w14:paraId="4EA8F809" w14:textId="77777777" w:rsidR="005D7496" w:rsidRDefault="005D7496" w:rsidP="00E13D8B">
      <w:pPr>
        <w:spacing w:after="0" w:line="240" w:lineRule="auto"/>
        <w:ind w:left="2880" w:hanging="2880"/>
      </w:pPr>
      <w:r>
        <w:rPr>
          <w:lang w:bidi="cy-GB"/>
        </w:rPr>
        <w:t>Prosesu:</w:t>
      </w:r>
      <w:r>
        <w:rPr>
          <w:lang w:bidi="cy-GB"/>
        </w:rPr>
        <w:tab/>
        <w:t>Unrhyw weithrediad neu set o weithrediadau a gyflawnir ar ddata personol neu ar setiau o ddata personol, boed hynny drwy ddulliau awtomataidd ai peidio, megis casglu, cofnodi, trefnu, strwythuro, storio, addasu neu newid, adalw, ymgynghori, defnyddio, datgelu drwy drosglwyddo, lledaenu neu ddarparu fel arall, alinio neu gyfuno, cyfyngu, dileu neu ddinistrio.</w:t>
      </w:r>
    </w:p>
    <w:p w14:paraId="4340511A" w14:textId="77777777" w:rsidR="005D7496" w:rsidRDefault="005D7496" w:rsidP="00E13D8B">
      <w:pPr>
        <w:spacing w:after="0" w:line="240" w:lineRule="auto"/>
        <w:ind w:left="2880" w:hanging="2880"/>
      </w:pPr>
    </w:p>
    <w:p w14:paraId="15743880" w14:textId="77777777" w:rsidR="005D7496" w:rsidRDefault="005D7496" w:rsidP="00E13D8B">
      <w:pPr>
        <w:spacing w:after="0" w:line="240" w:lineRule="auto"/>
        <w:ind w:left="2880" w:hanging="2880"/>
      </w:pPr>
      <w:r>
        <w:rPr>
          <w:lang w:bidi="cy-GB"/>
        </w:rPr>
        <w:t>Proffilio:</w:t>
      </w:r>
      <w:r>
        <w:rPr>
          <w:lang w:bidi="cy-GB"/>
        </w:rPr>
        <w:tab/>
        <w:t>Unrhyw fath o brosesu data personol yn awtomatig sy'n cynnwys defnyddio data personol i werthuso rhai agweddau personol sy'n ymwneud â pherson naturiol, yn enwedig i ddadansoddi neu ragweld agweddau sy'n ymwneud â pherfformiad y person naturiol hwnnw yn y gwaith, sefyllfa economaidd, iechyd, dewisiadau personol, diddordebau, dibynadwyedd, ymddygiad, lleoliad neu symudiadau.</w:t>
      </w:r>
    </w:p>
    <w:p w14:paraId="26A8491D" w14:textId="77777777" w:rsidR="00E7233E" w:rsidRDefault="00E7233E" w:rsidP="00E13D8B">
      <w:pPr>
        <w:spacing w:after="0" w:line="240" w:lineRule="auto"/>
        <w:ind w:left="2880" w:hanging="2880"/>
      </w:pPr>
    </w:p>
    <w:p w14:paraId="2109A35F" w14:textId="05D91B4E" w:rsidR="00E7233E" w:rsidRDefault="00DB05CA" w:rsidP="00E13D8B">
      <w:pPr>
        <w:spacing w:after="0" w:line="240" w:lineRule="auto"/>
        <w:ind w:left="2880" w:hanging="2880"/>
      </w:pPr>
      <w:r>
        <w:rPr>
          <w:lang w:bidi="cy-GB"/>
        </w:rPr>
        <w:t>C</w:t>
      </w:r>
      <w:r w:rsidR="003243D9">
        <w:rPr>
          <w:lang w:bidi="cy-GB"/>
        </w:rPr>
        <w:t>aniatâd</w:t>
      </w:r>
      <w:r>
        <w:rPr>
          <w:lang w:bidi="cy-GB"/>
        </w:rPr>
        <w:t>:</w:t>
      </w:r>
      <w:r>
        <w:rPr>
          <w:lang w:bidi="cy-GB"/>
        </w:rPr>
        <w:tab/>
        <w:t>C</w:t>
      </w:r>
      <w:r w:rsidR="003243D9">
        <w:rPr>
          <w:lang w:bidi="cy-GB"/>
        </w:rPr>
        <w:t>aniatâd</w:t>
      </w:r>
      <w:r>
        <w:rPr>
          <w:lang w:bidi="cy-GB"/>
        </w:rPr>
        <w:t xml:space="preserve"> </w:t>
      </w:r>
      <w:r w:rsidR="004F0035">
        <w:rPr>
          <w:lang w:bidi="cy-GB"/>
        </w:rPr>
        <w:t>y Testun</w:t>
      </w:r>
      <w:r>
        <w:rPr>
          <w:lang w:bidi="cy-GB"/>
        </w:rPr>
        <w:t xml:space="preserve"> Data yw unrhyw arwydd penodol, gwybodus a diamwys o ddymuniadau Gwrthrych y Data y mae ef neu hi, drwy ddatganiad neu drwy weithred gadarnhaol glir, yn dynodi cytundeb i brosesu data personol sy'n ymwneud ag ef neu hi.</w:t>
      </w:r>
    </w:p>
    <w:p w14:paraId="09CD3215" w14:textId="77777777" w:rsidR="000E5E5D" w:rsidRDefault="000E5E5D" w:rsidP="00E13D8B">
      <w:pPr>
        <w:spacing w:after="0" w:line="240" w:lineRule="auto"/>
        <w:ind w:left="2880" w:hanging="2880"/>
      </w:pPr>
    </w:p>
    <w:p w14:paraId="2006F672" w14:textId="77777777" w:rsidR="000E5E5D" w:rsidRDefault="000E5E5D" w:rsidP="00130626">
      <w:pPr>
        <w:pStyle w:val="ListParagraph"/>
        <w:numPr>
          <w:ilvl w:val="0"/>
          <w:numId w:val="2"/>
        </w:numPr>
        <w:spacing w:after="0" w:line="240" w:lineRule="auto"/>
        <w:ind w:left="284" w:hanging="284"/>
        <w:rPr>
          <w:b/>
          <w:u w:val="single"/>
        </w:rPr>
      </w:pPr>
      <w:r w:rsidRPr="000E5E5D">
        <w:rPr>
          <w:b/>
          <w:u w:val="single"/>
          <w:lang w:bidi="cy-GB"/>
        </w:rPr>
        <w:t>Enw a Chyfeiriad y Rheolwr</w:t>
      </w:r>
    </w:p>
    <w:p w14:paraId="0EC25F89" w14:textId="77777777" w:rsidR="00130626" w:rsidRDefault="00130626" w:rsidP="000E5E5D">
      <w:pPr>
        <w:spacing w:after="0" w:line="240" w:lineRule="auto"/>
      </w:pPr>
    </w:p>
    <w:p w14:paraId="46292A56" w14:textId="0045BF23" w:rsidR="000E5E5D" w:rsidRDefault="000E5E5D" w:rsidP="000E5E5D">
      <w:pPr>
        <w:spacing w:after="0" w:line="240" w:lineRule="auto"/>
      </w:pPr>
      <w:r>
        <w:rPr>
          <w:lang w:bidi="cy-GB"/>
        </w:rPr>
        <w:t>Y Rheolwr yw:</w:t>
      </w:r>
    </w:p>
    <w:p w14:paraId="344A048D" w14:textId="77777777" w:rsidR="000E5E5D" w:rsidRDefault="000E5E5D" w:rsidP="000E5E5D">
      <w:pPr>
        <w:spacing w:after="0" w:line="240" w:lineRule="auto"/>
      </w:pPr>
    </w:p>
    <w:p w14:paraId="169D70DD" w14:textId="7629DCDF" w:rsidR="000E5E5D" w:rsidRDefault="000E5E5D" w:rsidP="000E5E5D">
      <w:pPr>
        <w:spacing w:after="0" w:line="240" w:lineRule="auto"/>
      </w:pPr>
      <w:r>
        <w:rPr>
          <w:lang w:bidi="cy-GB"/>
        </w:rPr>
        <w:t xml:space="preserve">Prifysgol </w:t>
      </w:r>
      <w:r w:rsidR="00C61A43">
        <w:rPr>
          <w:lang w:bidi="cy-GB"/>
        </w:rPr>
        <w:t>M</w:t>
      </w:r>
      <w:r>
        <w:rPr>
          <w:lang w:bidi="cy-GB"/>
        </w:rPr>
        <w:t>etropolitan Caerdydd (Rhif</w:t>
      </w:r>
      <w:r w:rsidR="00C61A43">
        <w:rPr>
          <w:lang w:bidi="cy-GB"/>
        </w:rPr>
        <w:t xml:space="preserve"> Cofrestru</w:t>
      </w:r>
      <w:r>
        <w:rPr>
          <w:lang w:bidi="cy-GB"/>
        </w:rPr>
        <w:t xml:space="preserve"> </w:t>
      </w:r>
      <w:hyperlink r:id="rId11" w:history="1">
        <w:r w:rsidR="00C61A43" w:rsidRPr="00C61A43">
          <w:rPr>
            <w:rStyle w:val="Hyperlink"/>
            <w:lang w:bidi="cy-GB"/>
          </w:rPr>
          <w:t>Z471616X)</w:t>
        </w:r>
      </w:hyperlink>
    </w:p>
    <w:p w14:paraId="30FF8762" w14:textId="77777777" w:rsidR="000E5E5D" w:rsidRDefault="000E5E5D" w:rsidP="000E5E5D">
      <w:pPr>
        <w:spacing w:after="0" w:line="240" w:lineRule="auto"/>
      </w:pPr>
      <w:r>
        <w:rPr>
          <w:lang w:bidi="cy-GB"/>
        </w:rPr>
        <w:t>Campws Llandaf</w:t>
      </w:r>
    </w:p>
    <w:p w14:paraId="55F97DD0" w14:textId="77777777" w:rsidR="000E5E5D" w:rsidRDefault="000E5E5D" w:rsidP="000E5E5D">
      <w:pPr>
        <w:spacing w:after="0" w:line="240" w:lineRule="auto"/>
      </w:pPr>
      <w:r>
        <w:rPr>
          <w:lang w:bidi="cy-GB"/>
        </w:rPr>
        <w:t>Rhodfa’r Gorllewin</w:t>
      </w:r>
    </w:p>
    <w:p w14:paraId="5F5C6BC7" w14:textId="77777777" w:rsidR="000E5E5D" w:rsidRDefault="000E5E5D" w:rsidP="000E5E5D">
      <w:pPr>
        <w:spacing w:after="0" w:line="240" w:lineRule="auto"/>
      </w:pPr>
      <w:r>
        <w:rPr>
          <w:lang w:bidi="cy-GB"/>
        </w:rPr>
        <w:t>Caerdydd</w:t>
      </w:r>
    </w:p>
    <w:p w14:paraId="779F9B9D" w14:textId="77777777" w:rsidR="000E5E5D" w:rsidRDefault="000E5E5D" w:rsidP="000E5E5D">
      <w:pPr>
        <w:spacing w:after="0" w:line="240" w:lineRule="auto"/>
      </w:pPr>
      <w:r>
        <w:rPr>
          <w:lang w:bidi="cy-GB"/>
        </w:rPr>
        <w:t>CF5 2YB</w:t>
      </w:r>
    </w:p>
    <w:p w14:paraId="4121CC92" w14:textId="77777777" w:rsidR="000E5E5D" w:rsidRDefault="000E5E5D" w:rsidP="000E5E5D">
      <w:pPr>
        <w:spacing w:after="0" w:line="240" w:lineRule="auto"/>
      </w:pPr>
    </w:p>
    <w:p w14:paraId="48B1E4AA" w14:textId="77777777" w:rsidR="000E5E5D" w:rsidRDefault="000E5E5D" w:rsidP="000E5E5D">
      <w:pPr>
        <w:spacing w:after="0" w:line="240" w:lineRule="auto"/>
      </w:pPr>
      <w:r>
        <w:rPr>
          <w:lang w:bidi="cy-GB"/>
        </w:rPr>
        <w:t xml:space="preserve">Rhif Ffôn: </w:t>
      </w:r>
      <w:r>
        <w:rPr>
          <w:lang w:bidi="cy-GB"/>
        </w:rPr>
        <w:tab/>
        <w:t>02920 41 6070</w:t>
      </w:r>
    </w:p>
    <w:p w14:paraId="6B9E2F9D" w14:textId="77777777" w:rsidR="000E5E5D" w:rsidRDefault="000E5E5D" w:rsidP="000E5E5D">
      <w:pPr>
        <w:spacing w:after="0" w:line="240" w:lineRule="auto"/>
      </w:pPr>
      <w:r>
        <w:rPr>
          <w:lang w:bidi="cy-GB"/>
        </w:rPr>
        <w:lastRenderedPageBreak/>
        <w:t>E-bost:</w:t>
      </w:r>
      <w:r>
        <w:rPr>
          <w:lang w:bidi="cy-GB"/>
        </w:rPr>
        <w:tab/>
      </w:r>
      <w:r>
        <w:rPr>
          <w:lang w:bidi="cy-GB"/>
        </w:rPr>
        <w:tab/>
      </w:r>
      <w:hyperlink r:id="rId12" w:history="1">
        <w:r w:rsidRPr="00DC2132">
          <w:rPr>
            <w:rStyle w:val="Hyperlink"/>
            <w:lang w:bidi="cy-GB"/>
          </w:rPr>
          <w:t>dataprotection@cardiffmet.ac.uk</w:t>
        </w:r>
      </w:hyperlink>
    </w:p>
    <w:p w14:paraId="2E957C6B" w14:textId="2DF89635" w:rsidR="000E5E5D" w:rsidRDefault="000E5E5D" w:rsidP="000E5E5D">
      <w:pPr>
        <w:spacing w:after="0" w:line="240" w:lineRule="auto"/>
        <w:rPr>
          <w:rStyle w:val="Hyperlink"/>
        </w:rPr>
      </w:pPr>
      <w:r>
        <w:rPr>
          <w:lang w:bidi="cy-GB"/>
        </w:rPr>
        <w:t>Gwefan:</w:t>
      </w:r>
      <w:r>
        <w:rPr>
          <w:lang w:bidi="cy-GB"/>
        </w:rPr>
        <w:tab/>
      </w:r>
      <w:hyperlink r:id="rId13" w:history="1">
        <w:r>
          <w:rPr>
            <w:rStyle w:val="Hyperlink"/>
            <w:lang w:bidi="cy-GB"/>
          </w:rPr>
          <w:t>http://www.cardiffmet.ac.uk/Pages/default.aspx</w:t>
        </w:r>
      </w:hyperlink>
    </w:p>
    <w:p w14:paraId="34A740B4" w14:textId="0F69FDE1" w:rsidR="00130626" w:rsidRDefault="00130626" w:rsidP="000E5E5D">
      <w:pPr>
        <w:spacing w:after="0" w:line="240" w:lineRule="auto"/>
        <w:rPr>
          <w:rStyle w:val="Hyperlink"/>
        </w:rPr>
      </w:pPr>
    </w:p>
    <w:p w14:paraId="703D54F6" w14:textId="62DE4F95" w:rsidR="00130626" w:rsidRDefault="00130626" w:rsidP="00130626">
      <w:pPr>
        <w:spacing w:after="0" w:line="240" w:lineRule="auto"/>
      </w:pPr>
      <w:r>
        <w:rPr>
          <w:lang w:bidi="cy-GB"/>
        </w:rPr>
        <w:t>Fel Rheolwr Data, mae Met Caerdydd yn gyfrifol yn gyfreithiol am brosesu eich data personol yn unol â deddfwriaeth Diogelu Data. Er mwyn cyflawni ei swyddogaethau a'i rhwymedigaethau mewn perthynas â'ch astudiaeth yn y Brifysgol, mae'n angenrheidiol i'r Brifysgol gasglu, storio, dadansoddi ac mewn rhai amgylchiadau, datgelu eich data personol.</w:t>
      </w:r>
    </w:p>
    <w:p w14:paraId="37D2DB61" w14:textId="77777777" w:rsidR="004B65DF" w:rsidRDefault="004B65DF" w:rsidP="000E5E5D">
      <w:pPr>
        <w:spacing w:after="0" w:line="240" w:lineRule="auto"/>
      </w:pPr>
    </w:p>
    <w:p w14:paraId="2F36EF28" w14:textId="77777777" w:rsidR="004B65DF" w:rsidRPr="004B65DF" w:rsidRDefault="004B65DF" w:rsidP="00130626">
      <w:pPr>
        <w:pStyle w:val="ListParagraph"/>
        <w:numPr>
          <w:ilvl w:val="0"/>
          <w:numId w:val="2"/>
        </w:numPr>
        <w:spacing w:after="0" w:line="240" w:lineRule="auto"/>
        <w:ind w:left="284" w:hanging="284"/>
        <w:rPr>
          <w:b/>
          <w:u w:val="single"/>
        </w:rPr>
      </w:pPr>
      <w:r w:rsidRPr="004B65DF">
        <w:rPr>
          <w:b/>
          <w:u w:val="single"/>
          <w:lang w:bidi="cy-GB"/>
        </w:rPr>
        <w:t>Enw a Chyfeiriad y Swyddog Cydymffurfio Gwybodaeth a Data</w:t>
      </w:r>
    </w:p>
    <w:p w14:paraId="5BD2C0A0" w14:textId="77777777" w:rsidR="00130626" w:rsidRDefault="00130626" w:rsidP="000E5E5D">
      <w:pPr>
        <w:spacing w:after="0" w:line="240" w:lineRule="auto"/>
      </w:pPr>
    </w:p>
    <w:p w14:paraId="69819FFB" w14:textId="51D7B8A0" w:rsidR="000E5E5D" w:rsidRDefault="004B65DF" w:rsidP="000E5E5D">
      <w:pPr>
        <w:spacing w:after="0" w:line="240" w:lineRule="auto"/>
      </w:pPr>
      <w:r>
        <w:rPr>
          <w:lang w:bidi="cy-GB"/>
        </w:rPr>
        <w:t>Swyddog Gwybodaeth a Chydymffurfiaeth Data'r Rheolwr yw:</w:t>
      </w:r>
    </w:p>
    <w:p w14:paraId="2CE340D8" w14:textId="77777777" w:rsidR="004B65DF" w:rsidRDefault="004B65DF" w:rsidP="000E5E5D">
      <w:pPr>
        <w:spacing w:after="0" w:line="240" w:lineRule="auto"/>
      </w:pPr>
    </w:p>
    <w:p w14:paraId="253B5E16" w14:textId="77777777" w:rsidR="004B65DF" w:rsidRDefault="004B65DF" w:rsidP="000E5E5D">
      <w:pPr>
        <w:spacing w:after="0" w:line="240" w:lineRule="auto"/>
      </w:pPr>
      <w:r>
        <w:rPr>
          <w:lang w:bidi="cy-GB"/>
        </w:rPr>
        <w:t>Sean Weaver</w:t>
      </w:r>
    </w:p>
    <w:p w14:paraId="71952DA2" w14:textId="77777777" w:rsidR="004B65DF" w:rsidRDefault="004B65DF" w:rsidP="000E5E5D">
      <w:pPr>
        <w:spacing w:after="0" w:line="240" w:lineRule="auto"/>
      </w:pPr>
      <w:r>
        <w:rPr>
          <w:lang w:bidi="cy-GB"/>
        </w:rPr>
        <w:t>Yr Ysgrifenyddiaeth</w:t>
      </w:r>
    </w:p>
    <w:p w14:paraId="0304902C" w14:textId="77777777" w:rsidR="004B65DF" w:rsidRDefault="004B65DF" w:rsidP="004B65DF">
      <w:pPr>
        <w:spacing w:after="0" w:line="240" w:lineRule="auto"/>
      </w:pPr>
      <w:r>
        <w:rPr>
          <w:lang w:bidi="cy-GB"/>
        </w:rPr>
        <w:t>Prifysgol Metropolitan Caerdydd</w:t>
      </w:r>
    </w:p>
    <w:p w14:paraId="611BA640" w14:textId="77777777" w:rsidR="004B65DF" w:rsidRDefault="004B65DF" w:rsidP="004B65DF">
      <w:pPr>
        <w:spacing w:after="0" w:line="240" w:lineRule="auto"/>
      </w:pPr>
      <w:r>
        <w:rPr>
          <w:lang w:bidi="cy-GB"/>
        </w:rPr>
        <w:t>Campws Llandaf</w:t>
      </w:r>
    </w:p>
    <w:p w14:paraId="7CC5BCEA" w14:textId="77777777" w:rsidR="004B65DF" w:rsidRDefault="004B65DF" w:rsidP="004B65DF">
      <w:pPr>
        <w:spacing w:after="0" w:line="240" w:lineRule="auto"/>
      </w:pPr>
      <w:r>
        <w:rPr>
          <w:lang w:bidi="cy-GB"/>
        </w:rPr>
        <w:t>Rhodfa’r Gorllewin</w:t>
      </w:r>
    </w:p>
    <w:p w14:paraId="48ED61C8" w14:textId="77777777" w:rsidR="004B65DF" w:rsidRDefault="004B65DF" w:rsidP="004B65DF">
      <w:pPr>
        <w:spacing w:after="0" w:line="240" w:lineRule="auto"/>
      </w:pPr>
      <w:r>
        <w:rPr>
          <w:lang w:bidi="cy-GB"/>
        </w:rPr>
        <w:t>Caerdydd</w:t>
      </w:r>
    </w:p>
    <w:p w14:paraId="3614D59B" w14:textId="11E37980" w:rsidR="004B65DF" w:rsidRDefault="004B65DF" w:rsidP="000E5E5D">
      <w:pPr>
        <w:spacing w:after="0" w:line="240" w:lineRule="auto"/>
      </w:pPr>
      <w:r>
        <w:rPr>
          <w:lang w:bidi="cy-GB"/>
        </w:rPr>
        <w:t>CF5 2YB</w:t>
      </w:r>
    </w:p>
    <w:p w14:paraId="58535A06" w14:textId="77777777" w:rsidR="004B65DF" w:rsidRDefault="004B65DF" w:rsidP="000E5E5D">
      <w:pPr>
        <w:spacing w:after="0" w:line="240" w:lineRule="auto"/>
      </w:pPr>
      <w:r>
        <w:rPr>
          <w:lang w:bidi="cy-GB"/>
        </w:rPr>
        <w:t>Rhif Ffôn:</w:t>
      </w:r>
      <w:r>
        <w:rPr>
          <w:lang w:bidi="cy-GB"/>
        </w:rPr>
        <w:tab/>
        <w:t>02920 20 5758</w:t>
      </w:r>
    </w:p>
    <w:p w14:paraId="10B1734C" w14:textId="0020CD9E" w:rsidR="004B65DF" w:rsidRDefault="004B65DF" w:rsidP="000E5E5D">
      <w:pPr>
        <w:spacing w:after="0" w:line="240" w:lineRule="auto"/>
      </w:pPr>
      <w:r>
        <w:rPr>
          <w:lang w:bidi="cy-GB"/>
        </w:rPr>
        <w:t>E-bost:</w:t>
      </w:r>
      <w:r>
        <w:rPr>
          <w:lang w:bidi="cy-GB"/>
        </w:rPr>
        <w:tab/>
      </w:r>
      <w:r>
        <w:rPr>
          <w:lang w:bidi="cy-GB"/>
        </w:rPr>
        <w:tab/>
      </w:r>
      <w:hyperlink r:id="rId14" w:history="1">
        <w:r w:rsidR="00130626" w:rsidRPr="00D54D2A">
          <w:rPr>
            <w:rStyle w:val="Hyperlink"/>
            <w:lang w:bidi="cy-GB"/>
          </w:rPr>
          <w:t>dataprotection@cardiffmet.ac.uk</w:t>
        </w:r>
      </w:hyperlink>
      <w:r>
        <w:rPr>
          <w:lang w:bidi="cy-GB"/>
        </w:rPr>
        <w:t xml:space="preserve">   </w:t>
      </w:r>
    </w:p>
    <w:p w14:paraId="75E0942E" w14:textId="2D6D4D3E" w:rsidR="00130626" w:rsidRDefault="004B65DF" w:rsidP="00D52DBE">
      <w:pPr>
        <w:spacing w:after="0" w:line="240" w:lineRule="auto"/>
        <w:ind w:left="1440" w:hanging="1440"/>
      </w:pPr>
      <w:r>
        <w:rPr>
          <w:lang w:bidi="cy-GB"/>
        </w:rPr>
        <w:t>Gwefan:</w:t>
      </w:r>
      <w:r>
        <w:rPr>
          <w:lang w:bidi="cy-GB"/>
        </w:rPr>
        <w:tab/>
      </w:r>
      <w:hyperlink r:id="rId15" w:history="1">
        <w:r w:rsidR="00130626" w:rsidRPr="00D54D2A">
          <w:rPr>
            <w:rStyle w:val="Hyperlink"/>
            <w:lang w:bidi="cy-GB"/>
          </w:rPr>
          <w:t>https://www.cardiffmet.ac.uk/about/structureandgovernance/Pages/Data-Protection.aspx</w:t>
        </w:r>
      </w:hyperlink>
    </w:p>
    <w:p w14:paraId="2587E7D7" w14:textId="77777777" w:rsidR="00130626" w:rsidRDefault="00130626" w:rsidP="00D52DBE">
      <w:pPr>
        <w:spacing w:after="0" w:line="240" w:lineRule="auto"/>
        <w:ind w:left="1440" w:hanging="1440"/>
      </w:pPr>
    </w:p>
    <w:p w14:paraId="306892CD" w14:textId="77777777" w:rsidR="00C61A43" w:rsidRDefault="004B65DF" w:rsidP="00D52DBE">
      <w:pPr>
        <w:spacing w:after="0" w:line="240" w:lineRule="auto"/>
        <w:ind w:left="1440" w:hanging="1440"/>
        <w:rPr>
          <w:lang w:bidi="cy-GB"/>
        </w:rPr>
      </w:pPr>
      <w:r>
        <w:rPr>
          <w:lang w:bidi="cy-GB"/>
        </w:rPr>
        <w:t xml:space="preserve">Gallwch gysylltu â Sean Weaver yn uniongyrchol gydag unrhyw ymholiadau sy'n ymwneud â </w:t>
      </w:r>
    </w:p>
    <w:p w14:paraId="6FBCCBF0" w14:textId="3F0B527E" w:rsidR="00D52DBE" w:rsidRDefault="004B65DF" w:rsidP="00D52DBE">
      <w:pPr>
        <w:spacing w:after="0" w:line="240" w:lineRule="auto"/>
        <w:ind w:left="1440" w:hanging="1440"/>
      </w:pPr>
      <w:r>
        <w:rPr>
          <w:lang w:bidi="cy-GB"/>
        </w:rPr>
        <w:t xml:space="preserve">deddfwriaeth diogelu data. </w:t>
      </w:r>
    </w:p>
    <w:p w14:paraId="38E8B126" w14:textId="77777777" w:rsidR="00D52DBE" w:rsidRDefault="00D52DBE" w:rsidP="00D52DBE">
      <w:pPr>
        <w:spacing w:after="0" w:line="240" w:lineRule="auto"/>
        <w:ind w:left="1440" w:hanging="1440"/>
      </w:pPr>
    </w:p>
    <w:p w14:paraId="38011957" w14:textId="1E8719A5" w:rsidR="004B65DF" w:rsidRDefault="00D52DBE" w:rsidP="00130626">
      <w:pPr>
        <w:spacing w:after="0" w:line="240" w:lineRule="auto"/>
      </w:pPr>
      <w:r>
        <w:rPr>
          <w:lang w:bidi="cy-GB"/>
        </w:rPr>
        <w:t>Sean yw Swyddog Diogelu Data Statudol y Brifysgol sy'n cyflawni'r rôl a nodir yn Erthyglau 37-39 o GDPR y DU.</w:t>
      </w:r>
    </w:p>
    <w:p w14:paraId="1D35F9CC" w14:textId="77777777" w:rsidR="00631238" w:rsidRDefault="00631238" w:rsidP="004B65DF">
      <w:pPr>
        <w:spacing w:after="0" w:line="240" w:lineRule="auto"/>
        <w:ind w:left="1440" w:hanging="1440"/>
      </w:pPr>
    </w:p>
    <w:p w14:paraId="3ABCBCC2" w14:textId="77777777" w:rsidR="00631238" w:rsidRPr="00631238" w:rsidRDefault="00631238" w:rsidP="00130626">
      <w:pPr>
        <w:pStyle w:val="ListParagraph"/>
        <w:numPr>
          <w:ilvl w:val="0"/>
          <w:numId w:val="2"/>
        </w:numPr>
        <w:spacing w:after="0" w:line="240" w:lineRule="auto"/>
        <w:ind w:left="284" w:hanging="284"/>
        <w:rPr>
          <w:b/>
          <w:u w:val="single"/>
        </w:rPr>
      </w:pPr>
      <w:r w:rsidRPr="00631238">
        <w:rPr>
          <w:b/>
          <w:u w:val="single"/>
          <w:lang w:bidi="cy-GB"/>
        </w:rPr>
        <w:t>Enw a Chyfeiriad yr Awdurdod Goruchwylio Arweiniol</w:t>
      </w:r>
    </w:p>
    <w:p w14:paraId="2BFCE1C6" w14:textId="77777777" w:rsidR="00130626" w:rsidRDefault="00130626" w:rsidP="00631238">
      <w:pPr>
        <w:spacing w:after="0" w:line="240" w:lineRule="auto"/>
      </w:pPr>
    </w:p>
    <w:p w14:paraId="75A23A69" w14:textId="159C65DF" w:rsidR="00631238" w:rsidRDefault="00631238" w:rsidP="00631238">
      <w:pPr>
        <w:spacing w:after="0" w:line="240" w:lineRule="auto"/>
      </w:pPr>
      <w:r>
        <w:rPr>
          <w:lang w:bidi="cy-GB"/>
        </w:rPr>
        <w:t>Yr Awdurdod Goruchwylio Arweiniol sy'n goruchwylio'r Rheolwr yw:</w:t>
      </w:r>
    </w:p>
    <w:p w14:paraId="6BA7C979" w14:textId="77777777" w:rsidR="00631238" w:rsidRDefault="00631238" w:rsidP="00631238">
      <w:pPr>
        <w:spacing w:after="0" w:line="240" w:lineRule="auto"/>
      </w:pPr>
    </w:p>
    <w:p w14:paraId="1EE92690" w14:textId="41A7947D" w:rsidR="00631238" w:rsidRDefault="00631238" w:rsidP="00631238">
      <w:pPr>
        <w:spacing w:after="0" w:line="240" w:lineRule="auto"/>
      </w:pPr>
      <w:r>
        <w:rPr>
          <w:lang w:bidi="cy-GB"/>
        </w:rPr>
        <w:t>Swyddfa'r Comisiynydd Gwybodaeth (ICO) - Cymru</w:t>
      </w:r>
    </w:p>
    <w:p w14:paraId="5AD0E5DC" w14:textId="4C30E1D0" w:rsidR="00631238" w:rsidRDefault="00130626" w:rsidP="00631238">
      <w:pPr>
        <w:spacing w:after="0" w:line="240" w:lineRule="auto"/>
      </w:pPr>
      <w:r>
        <w:rPr>
          <w:lang w:bidi="cy-GB"/>
        </w:rPr>
        <w:t>2il Lawr, Tŷ Churchill</w:t>
      </w:r>
    </w:p>
    <w:p w14:paraId="0A53C148" w14:textId="1D0A082D" w:rsidR="00130626" w:rsidRDefault="00C61A43" w:rsidP="00631238">
      <w:pPr>
        <w:spacing w:after="0" w:line="240" w:lineRule="auto"/>
      </w:pPr>
      <w:r>
        <w:rPr>
          <w:lang w:bidi="cy-GB"/>
        </w:rPr>
        <w:t xml:space="preserve">Ffordd </w:t>
      </w:r>
      <w:r w:rsidR="00130626">
        <w:rPr>
          <w:lang w:bidi="cy-GB"/>
        </w:rPr>
        <w:t>Churchill</w:t>
      </w:r>
    </w:p>
    <w:p w14:paraId="300106ED" w14:textId="225AC90F" w:rsidR="00130626" w:rsidRDefault="00130626" w:rsidP="00631238">
      <w:pPr>
        <w:spacing w:after="0" w:line="240" w:lineRule="auto"/>
      </w:pPr>
      <w:r>
        <w:rPr>
          <w:lang w:bidi="cy-GB"/>
        </w:rPr>
        <w:t>Caerdydd</w:t>
      </w:r>
    </w:p>
    <w:p w14:paraId="0FE015F9" w14:textId="779F74C5" w:rsidR="00130626" w:rsidRDefault="00130626" w:rsidP="00631238">
      <w:pPr>
        <w:spacing w:after="0" w:line="240" w:lineRule="auto"/>
      </w:pPr>
      <w:r>
        <w:rPr>
          <w:lang w:bidi="cy-GB"/>
        </w:rPr>
        <w:t>CF10 2HH</w:t>
      </w:r>
    </w:p>
    <w:p w14:paraId="1B0F0D54" w14:textId="77777777" w:rsidR="00631238" w:rsidRDefault="00631238" w:rsidP="00631238">
      <w:pPr>
        <w:spacing w:after="0" w:line="240" w:lineRule="auto"/>
      </w:pPr>
    </w:p>
    <w:p w14:paraId="2B7F1247" w14:textId="5E99CC5A" w:rsidR="00631238" w:rsidRDefault="00631238" w:rsidP="00631238">
      <w:pPr>
        <w:spacing w:after="0" w:line="240" w:lineRule="auto"/>
      </w:pPr>
      <w:r>
        <w:rPr>
          <w:lang w:bidi="cy-GB"/>
        </w:rPr>
        <w:t xml:space="preserve">Rhif Ffôn: </w:t>
      </w:r>
      <w:r>
        <w:rPr>
          <w:lang w:bidi="cy-GB"/>
        </w:rPr>
        <w:tab/>
        <w:t>0330 414 6421</w:t>
      </w:r>
    </w:p>
    <w:p w14:paraId="44ED0190" w14:textId="7D02350A" w:rsidR="00F6089D" w:rsidRDefault="00F6089D" w:rsidP="00F6089D">
      <w:pPr>
        <w:spacing w:after="0" w:line="240" w:lineRule="auto"/>
      </w:pPr>
      <w:r>
        <w:rPr>
          <w:lang w:bidi="cy-GB"/>
        </w:rPr>
        <w:t>E-bost:</w:t>
      </w:r>
      <w:r>
        <w:rPr>
          <w:lang w:bidi="cy-GB"/>
        </w:rPr>
        <w:tab/>
      </w:r>
      <w:r>
        <w:rPr>
          <w:lang w:bidi="cy-GB"/>
        </w:rPr>
        <w:tab/>
      </w:r>
      <w:hyperlink r:id="rId16" w:history="1">
        <w:r w:rsidR="00130626" w:rsidRPr="00D54D2A">
          <w:rPr>
            <w:rStyle w:val="Hyperlink"/>
            <w:lang w:bidi="cy-GB"/>
          </w:rPr>
          <w:t>wales@ico.org.uk</w:t>
        </w:r>
      </w:hyperlink>
    </w:p>
    <w:p w14:paraId="5361CDFF" w14:textId="77777777" w:rsidR="00F6089D" w:rsidRDefault="00F6089D" w:rsidP="00631238">
      <w:pPr>
        <w:spacing w:after="0" w:line="240" w:lineRule="auto"/>
      </w:pPr>
      <w:r>
        <w:rPr>
          <w:lang w:bidi="cy-GB"/>
        </w:rPr>
        <w:t>Gwefan:</w:t>
      </w:r>
      <w:r>
        <w:rPr>
          <w:lang w:bidi="cy-GB"/>
        </w:rPr>
        <w:tab/>
      </w:r>
      <w:hyperlink r:id="rId17" w:history="1">
        <w:r w:rsidRPr="00DC2132">
          <w:rPr>
            <w:rStyle w:val="Hyperlink"/>
            <w:lang w:bidi="cy-GB"/>
          </w:rPr>
          <w:t>https://ico.org.uk</w:t>
        </w:r>
      </w:hyperlink>
      <w:r>
        <w:rPr>
          <w:lang w:bidi="cy-GB"/>
        </w:rPr>
        <w:t xml:space="preserve"> </w:t>
      </w:r>
    </w:p>
    <w:p w14:paraId="20459312" w14:textId="77777777" w:rsidR="00D548A6" w:rsidRDefault="00D548A6" w:rsidP="00631238">
      <w:pPr>
        <w:spacing w:after="0" w:line="240" w:lineRule="auto"/>
      </w:pPr>
    </w:p>
    <w:p w14:paraId="2827D290" w14:textId="5A3F7001" w:rsidR="00FD3DF5" w:rsidRDefault="00512D28" w:rsidP="00130626">
      <w:pPr>
        <w:pStyle w:val="ListParagraph"/>
        <w:numPr>
          <w:ilvl w:val="0"/>
          <w:numId w:val="2"/>
        </w:numPr>
        <w:spacing w:after="0" w:line="240" w:lineRule="auto"/>
        <w:ind w:left="284" w:hanging="284"/>
        <w:rPr>
          <w:b/>
          <w:u w:val="single"/>
        </w:rPr>
      </w:pPr>
      <w:r>
        <w:rPr>
          <w:b/>
          <w:u w:val="single"/>
          <w:lang w:bidi="cy-GB"/>
        </w:rPr>
        <w:t xml:space="preserve">Data Personol </w:t>
      </w:r>
      <w:r w:rsidR="00C61A43">
        <w:rPr>
          <w:b/>
          <w:u w:val="single"/>
          <w:lang w:bidi="cy-GB"/>
        </w:rPr>
        <w:t>sy’n cael ei brosesu</w:t>
      </w:r>
      <w:r>
        <w:rPr>
          <w:b/>
          <w:u w:val="single"/>
          <w:lang w:bidi="cy-GB"/>
        </w:rPr>
        <w:t xml:space="preserve"> gan y Brifysgol</w:t>
      </w:r>
      <w:r w:rsidR="009C262B">
        <w:rPr>
          <w:rStyle w:val="FootnoteReference"/>
          <w:b/>
          <w:u w:val="single"/>
          <w:lang w:bidi="cy-GB"/>
        </w:rPr>
        <w:footnoteReference w:id="2"/>
      </w:r>
    </w:p>
    <w:p w14:paraId="29C714ED" w14:textId="77777777" w:rsidR="00496885" w:rsidRDefault="00496885" w:rsidP="00512D28">
      <w:pPr>
        <w:spacing w:after="0" w:line="240" w:lineRule="auto"/>
      </w:pPr>
    </w:p>
    <w:p w14:paraId="4F2B0D52" w14:textId="77777777" w:rsidR="00A16477" w:rsidRDefault="00A16477" w:rsidP="00A16477">
      <w:pPr>
        <w:pStyle w:val="Default"/>
        <w:numPr>
          <w:ilvl w:val="0"/>
          <w:numId w:val="9"/>
        </w:numPr>
      </w:pPr>
      <w:r>
        <w:rPr>
          <w:sz w:val="22"/>
          <w:szCs w:val="22"/>
          <w:lang w:bidi="cy-GB"/>
        </w:rPr>
        <w:t xml:space="preserve">Eich enw a'ch rhif myfyriwr </w:t>
      </w:r>
    </w:p>
    <w:p w14:paraId="495FBE8D" w14:textId="1355EAB2" w:rsidR="00A16477" w:rsidRDefault="00A16477" w:rsidP="00A16477">
      <w:pPr>
        <w:pStyle w:val="Default"/>
        <w:numPr>
          <w:ilvl w:val="0"/>
          <w:numId w:val="9"/>
        </w:numPr>
      </w:pPr>
      <w:r>
        <w:rPr>
          <w:sz w:val="22"/>
          <w:szCs w:val="22"/>
          <w:lang w:bidi="cy-GB"/>
        </w:rPr>
        <w:lastRenderedPageBreak/>
        <w:t xml:space="preserve">Manylion eich cymhwyster </w:t>
      </w:r>
    </w:p>
    <w:p w14:paraId="57D9BDD4" w14:textId="0BC88BDC" w:rsidR="0026243A" w:rsidRDefault="00A16477" w:rsidP="0026243A">
      <w:pPr>
        <w:pStyle w:val="Default"/>
        <w:numPr>
          <w:ilvl w:val="0"/>
          <w:numId w:val="9"/>
        </w:numPr>
      </w:pPr>
      <w:r>
        <w:rPr>
          <w:sz w:val="22"/>
          <w:szCs w:val="22"/>
          <w:lang w:bidi="cy-GB"/>
        </w:rPr>
        <w:t xml:space="preserve">Eich gwybodaeth </w:t>
      </w:r>
      <w:r w:rsidR="004F0035">
        <w:rPr>
          <w:sz w:val="22"/>
          <w:szCs w:val="22"/>
          <w:lang w:bidi="cy-GB"/>
        </w:rPr>
        <w:t>p</w:t>
      </w:r>
      <w:r>
        <w:rPr>
          <w:sz w:val="22"/>
          <w:szCs w:val="22"/>
          <w:lang w:bidi="cy-GB"/>
        </w:rPr>
        <w:t>asbort neu ddogfennau adnabod</w:t>
      </w:r>
      <w:r w:rsidR="00192DDE">
        <w:rPr>
          <w:rStyle w:val="FootnoteReference"/>
          <w:sz w:val="22"/>
          <w:szCs w:val="22"/>
          <w:lang w:bidi="cy-GB"/>
        </w:rPr>
        <w:footnoteReference w:id="3"/>
      </w:r>
      <w:r>
        <w:rPr>
          <w:sz w:val="22"/>
          <w:szCs w:val="22"/>
          <w:lang w:bidi="cy-GB"/>
        </w:rPr>
        <w:t xml:space="preserve"> </w:t>
      </w:r>
    </w:p>
    <w:p w14:paraId="7BBE5780" w14:textId="1C2CF39E" w:rsidR="00796C55" w:rsidRPr="00796C55" w:rsidRDefault="0026243A" w:rsidP="00796C55">
      <w:pPr>
        <w:pStyle w:val="Default"/>
        <w:numPr>
          <w:ilvl w:val="0"/>
          <w:numId w:val="9"/>
        </w:numPr>
      </w:pPr>
      <w:r>
        <w:rPr>
          <w:sz w:val="22"/>
          <w:szCs w:val="22"/>
          <w:lang w:bidi="cy-GB"/>
        </w:rPr>
        <w:t>Eich cyfeiriad cartref a/neu gyfeiriad yn ystod y tymor</w:t>
      </w:r>
    </w:p>
    <w:p w14:paraId="5929CC62" w14:textId="7700B98C" w:rsidR="00796C55" w:rsidRPr="00796C55" w:rsidRDefault="00796C55" w:rsidP="00796C55">
      <w:pPr>
        <w:pStyle w:val="Default"/>
        <w:numPr>
          <w:ilvl w:val="0"/>
          <w:numId w:val="9"/>
        </w:numPr>
      </w:pPr>
      <w:r>
        <w:rPr>
          <w:sz w:val="22"/>
          <w:szCs w:val="22"/>
          <w:lang w:bidi="cy-GB"/>
        </w:rPr>
        <w:t>Eich manylion cyswllt gan gynnwys e-bost, a rhif ffôn</w:t>
      </w:r>
    </w:p>
    <w:p w14:paraId="236D3F8A" w14:textId="77777777" w:rsidR="00796C55" w:rsidRPr="00796C55" w:rsidRDefault="00796C55" w:rsidP="00796C55">
      <w:pPr>
        <w:pStyle w:val="Default"/>
        <w:numPr>
          <w:ilvl w:val="0"/>
          <w:numId w:val="9"/>
        </w:numPr>
      </w:pPr>
      <w:r>
        <w:rPr>
          <w:sz w:val="22"/>
          <w:szCs w:val="22"/>
          <w:lang w:bidi="cy-GB"/>
        </w:rPr>
        <w:t>Manylion cyswllt mewn argyfwng</w:t>
      </w:r>
    </w:p>
    <w:p w14:paraId="58C52C9D" w14:textId="150A5C35" w:rsidR="00796C55" w:rsidRPr="00796C55" w:rsidRDefault="00796C55" w:rsidP="00796C55">
      <w:pPr>
        <w:pStyle w:val="Default"/>
        <w:numPr>
          <w:ilvl w:val="0"/>
          <w:numId w:val="9"/>
        </w:numPr>
      </w:pPr>
      <w:r>
        <w:rPr>
          <w:sz w:val="22"/>
          <w:szCs w:val="22"/>
          <w:lang w:bidi="cy-GB"/>
        </w:rPr>
        <w:t>Eich rhyw</w:t>
      </w:r>
    </w:p>
    <w:p w14:paraId="17A0863D" w14:textId="77777777" w:rsidR="00796C55" w:rsidRDefault="00796C55" w:rsidP="00796C55">
      <w:pPr>
        <w:pStyle w:val="Default"/>
        <w:numPr>
          <w:ilvl w:val="0"/>
          <w:numId w:val="9"/>
        </w:numPr>
      </w:pPr>
      <w:r>
        <w:rPr>
          <w:sz w:val="22"/>
          <w:szCs w:val="22"/>
          <w:lang w:bidi="cy-GB"/>
        </w:rPr>
        <w:t xml:space="preserve">Eich dyddiad geni </w:t>
      </w:r>
    </w:p>
    <w:p w14:paraId="1258CFDD" w14:textId="6FA6C762" w:rsidR="00536E18" w:rsidRPr="00536E18" w:rsidRDefault="00796C55" w:rsidP="00536E18">
      <w:pPr>
        <w:pStyle w:val="Default"/>
        <w:numPr>
          <w:ilvl w:val="0"/>
          <w:numId w:val="9"/>
        </w:numPr>
      </w:pPr>
      <w:r>
        <w:rPr>
          <w:sz w:val="22"/>
          <w:szCs w:val="22"/>
          <w:lang w:bidi="cy-GB"/>
        </w:rPr>
        <w:t>Eich cenedligrwydd</w:t>
      </w:r>
    </w:p>
    <w:p w14:paraId="6FCDBE4F" w14:textId="02D0ADC7" w:rsidR="00A302AE" w:rsidRDefault="00536E18" w:rsidP="00A302AE">
      <w:pPr>
        <w:pStyle w:val="Default"/>
        <w:numPr>
          <w:ilvl w:val="0"/>
          <w:numId w:val="9"/>
        </w:numPr>
        <w:rPr>
          <w:sz w:val="22"/>
          <w:szCs w:val="22"/>
        </w:rPr>
      </w:pPr>
      <w:r w:rsidRPr="00A302AE">
        <w:rPr>
          <w:sz w:val="22"/>
          <w:szCs w:val="22"/>
          <w:lang w:bidi="cy-GB"/>
        </w:rPr>
        <w:t>Anabledd, lles, neu wybodaeth feddygol arall</w:t>
      </w:r>
      <w:r w:rsidR="008236AF" w:rsidRPr="00A302AE">
        <w:rPr>
          <w:rStyle w:val="FootnoteReference"/>
          <w:sz w:val="22"/>
          <w:szCs w:val="22"/>
          <w:lang w:bidi="cy-GB"/>
        </w:rPr>
        <w:footnoteReference w:id="4"/>
      </w:r>
      <w:r w:rsidRPr="00A302AE">
        <w:rPr>
          <w:sz w:val="22"/>
          <w:szCs w:val="22"/>
          <w:lang w:bidi="cy-GB"/>
        </w:rPr>
        <w:t xml:space="preserve"> </w:t>
      </w:r>
    </w:p>
    <w:p w14:paraId="119CA2E5" w14:textId="2F2FCEEA" w:rsidR="007F486E" w:rsidRPr="00A302AE" w:rsidRDefault="007F486E" w:rsidP="00A302AE">
      <w:pPr>
        <w:pStyle w:val="Default"/>
        <w:numPr>
          <w:ilvl w:val="0"/>
          <w:numId w:val="9"/>
        </w:numPr>
        <w:rPr>
          <w:sz w:val="22"/>
          <w:szCs w:val="22"/>
        </w:rPr>
      </w:pPr>
      <w:r>
        <w:rPr>
          <w:sz w:val="22"/>
          <w:szCs w:val="22"/>
          <w:lang w:bidi="cy-GB"/>
        </w:rPr>
        <w:t>Gwybodaeth yn ymwneud â nodweddion gwarchodedig yn unol â Deddf Cydraddoldeb 2010.</w:t>
      </w:r>
    </w:p>
    <w:p w14:paraId="50F7A8A4" w14:textId="5EA39A1A" w:rsidR="00703E17" w:rsidRPr="00703E17" w:rsidRDefault="00A302AE" w:rsidP="00703E17">
      <w:pPr>
        <w:pStyle w:val="Default"/>
        <w:numPr>
          <w:ilvl w:val="0"/>
          <w:numId w:val="9"/>
        </w:numPr>
        <w:rPr>
          <w:sz w:val="22"/>
          <w:szCs w:val="22"/>
        </w:rPr>
      </w:pPr>
      <w:r w:rsidRPr="00A302AE">
        <w:rPr>
          <w:sz w:val="22"/>
          <w:szCs w:val="22"/>
          <w:lang w:bidi="cy-GB"/>
        </w:rPr>
        <w:t>Gwybodaeth berthnasol am euogfarnau troseddol</w:t>
      </w:r>
      <w:r>
        <w:rPr>
          <w:rStyle w:val="FootnoteReference"/>
          <w:sz w:val="22"/>
          <w:szCs w:val="22"/>
          <w:lang w:bidi="cy-GB"/>
        </w:rPr>
        <w:footnoteReference w:id="5"/>
      </w:r>
      <w:r w:rsidRPr="00A302AE">
        <w:rPr>
          <w:sz w:val="22"/>
          <w:szCs w:val="22"/>
          <w:lang w:bidi="cy-GB"/>
        </w:rPr>
        <w:t xml:space="preserve"> </w:t>
      </w:r>
    </w:p>
    <w:p w14:paraId="1FC94887" w14:textId="5FB7DE14" w:rsidR="00801FBC" w:rsidRPr="00A302AE" w:rsidRDefault="00801FBC" w:rsidP="00801FBC">
      <w:pPr>
        <w:pStyle w:val="ListParagraph"/>
        <w:numPr>
          <w:ilvl w:val="0"/>
          <w:numId w:val="9"/>
        </w:numPr>
        <w:autoSpaceDE w:val="0"/>
        <w:autoSpaceDN w:val="0"/>
        <w:adjustRightInd w:val="0"/>
        <w:spacing w:after="138" w:line="240" w:lineRule="auto"/>
        <w:rPr>
          <w:rFonts w:ascii="Calibri" w:hAnsi="Calibri" w:cs="Calibri"/>
          <w:color w:val="000000"/>
        </w:rPr>
      </w:pPr>
      <w:r w:rsidRPr="00A302AE">
        <w:rPr>
          <w:rFonts w:ascii="Calibri" w:eastAsia="Calibri" w:hAnsi="Calibri" w:cs="Calibri"/>
          <w:color w:val="000000"/>
          <w:lang w:bidi="cy-GB"/>
        </w:rPr>
        <w:t xml:space="preserve">Gwybodaeth am bresenoldeb yn y Brifysgol (gan gynnwys unrhyw wybodaeth atal dros dro neu wahardd) </w:t>
      </w:r>
    </w:p>
    <w:p w14:paraId="44CEB88E" w14:textId="1E4222F5" w:rsidR="00F01BCA" w:rsidRDefault="00F01BCA" w:rsidP="00F01BCA">
      <w:pPr>
        <w:pStyle w:val="ListParagraph"/>
        <w:numPr>
          <w:ilvl w:val="0"/>
          <w:numId w:val="9"/>
        </w:numPr>
        <w:autoSpaceDE w:val="0"/>
        <w:autoSpaceDN w:val="0"/>
        <w:adjustRightInd w:val="0"/>
        <w:spacing w:after="138" w:line="240" w:lineRule="auto"/>
        <w:rPr>
          <w:rFonts w:ascii="Calibri" w:hAnsi="Calibri" w:cs="Calibri"/>
          <w:color w:val="000000"/>
        </w:rPr>
      </w:pPr>
      <w:r>
        <w:rPr>
          <w:rFonts w:ascii="Calibri" w:eastAsia="Calibri" w:hAnsi="Calibri" w:cs="Calibri"/>
          <w:color w:val="000000"/>
          <w:lang w:bidi="cy-GB"/>
        </w:rPr>
        <w:t>Eich cofnod academaidd gan gynnwys cymwysterau, profiad, a hanes addysgol a chyflogaeth</w:t>
      </w:r>
    </w:p>
    <w:p w14:paraId="24937057" w14:textId="37A4B55E" w:rsidR="00801FBC" w:rsidRPr="00F01BCA" w:rsidRDefault="00801FBC" w:rsidP="0095756A">
      <w:pPr>
        <w:pStyle w:val="ListParagraph"/>
        <w:numPr>
          <w:ilvl w:val="0"/>
          <w:numId w:val="9"/>
        </w:numPr>
        <w:autoSpaceDE w:val="0"/>
        <w:autoSpaceDN w:val="0"/>
        <w:adjustRightInd w:val="0"/>
        <w:spacing w:after="0" w:line="240" w:lineRule="auto"/>
        <w:ind w:left="714" w:hanging="357"/>
        <w:rPr>
          <w:rFonts w:ascii="Calibri" w:hAnsi="Calibri" w:cs="Calibri"/>
          <w:color w:val="000000"/>
        </w:rPr>
      </w:pPr>
      <w:r w:rsidRPr="00F01BCA">
        <w:rPr>
          <w:rFonts w:ascii="Calibri" w:eastAsia="Calibri" w:hAnsi="Calibri" w:cs="Calibri"/>
          <w:color w:val="000000"/>
          <w:lang w:bidi="cy-GB"/>
        </w:rPr>
        <w:t xml:space="preserve">Manylion materion disgyblu/ymddygiad </w:t>
      </w:r>
    </w:p>
    <w:p w14:paraId="3001A567" w14:textId="5DC2EB69" w:rsidR="0095756A" w:rsidRPr="0095756A" w:rsidRDefault="00801FBC" w:rsidP="0095756A">
      <w:pPr>
        <w:numPr>
          <w:ilvl w:val="0"/>
          <w:numId w:val="14"/>
        </w:numPr>
        <w:autoSpaceDE w:val="0"/>
        <w:autoSpaceDN w:val="0"/>
        <w:spacing w:after="0" w:line="240" w:lineRule="auto"/>
        <w:ind w:left="714" w:hanging="357"/>
        <w:rPr>
          <w:rFonts w:eastAsia="Times New Roman"/>
        </w:rPr>
      </w:pPr>
      <w:r w:rsidRPr="00A302AE">
        <w:rPr>
          <w:rFonts w:ascii="Calibri" w:eastAsia="Calibri" w:hAnsi="Calibri" w:cs="Calibri"/>
          <w:color w:val="000000"/>
          <w:lang w:bidi="cy-GB"/>
        </w:rPr>
        <w:t>Gwybodaeth ariannol fel sut mae eich astudiaethau'n cael eu hariannu, gwybodaeth am ffioedd dysgu a llety ac unrhyw fanylion nawdd</w:t>
      </w:r>
    </w:p>
    <w:p w14:paraId="47496FB4" w14:textId="0BD4F2D0" w:rsidR="00801FBC" w:rsidRPr="0095756A" w:rsidRDefault="0095756A" w:rsidP="0095756A">
      <w:pPr>
        <w:numPr>
          <w:ilvl w:val="0"/>
          <w:numId w:val="14"/>
        </w:numPr>
        <w:autoSpaceDE w:val="0"/>
        <w:autoSpaceDN w:val="0"/>
        <w:spacing w:after="0" w:line="240" w:lineRule="auto"/>
        <w:ind w:left="714" w:hanging="357"/>
        <w:rPr>
          <w:rFonts w:eastAsia="Times New Roman"/>
        </w:rPr>
      </w:pPr>
      <w:r w:rsidRPr="0095756A">
        <w:rPr>
          <w:rFonts w:eastAsia="Times New Roman"/>
          <w:lang w:bidi="cy-GB"/>
        </w:rPr>
        <w:t>Gwybodaeth ariannol yn ymwneud â'ch cymhwysedd a dyfarnu bwrsariaethau ac ysgoloriaethau.</w:t>
      </w:r>
    </w:p>
    <w:p w14:paraId="0F594509" w14:textId="03B718C8" w:rsidR="00582554" w:rsidRDefault="005C7B11" w:rsidP="0095756A">
      <w:pPr>
        <w:pStyle w:val="ListParagraph"/>
        <w:numPr>
          <w:ilvl w:val="0"/>
          <w:numId w:val="9"/>
        </w:numPr>
        <w:autoSpaceDE w:val="0"/>
        <w:autoSpaceDN w:val="0"/>
        <w:adjustRightInd w:val="0"/>
        <w:spacing w:after="0" w:line="240" w:lineRule="auto"/>
        <w:ind w:left="714" w:hanging="357"/>
        <w:rPr>
          <w:rFonts w:ascii="Calibri" w:hAnsi="Calibri" w:cs="Calibri"/>
          <w:color w:val="000000"/>
        </w:rPr>
      </w:pPr>
      <w:r>
        <w:rPr>
          <w:rFonts w:ascii="Calibri" w:eastAsia="Calibri" w:hAnsi="Calibri" w:cs="Calibri"/>
          <w:color w:val="000000"/>
          <w:lang w:bidi="cy-GB"/>
        </w:rPr>
        <w:t>Canlyniadau eich arholiadau ac asesiadau</w:t>
      </w:r>
    </w:p>
    <w:p w14:paraId="634F2D89" w14:textId="768C891D" w:rsidR="00801FBC" w:rsidRPr="00582554" w:rsidRDefault="00582554" w:rsidP="0095756A">
      <w:pPr>
        <w:pStyle w:val="ListParagraph"/>
        <w:numPr>
          <w:ilvl w:val="0"/>
          <w:numId w:val="9"/>
        </w:numPr>
        <w:autoSpaceDE w:val="0"/>
        <w:autoSpaceDN w:val="0"/>
        <w:adjustRightInd w:val="0"/>
        <w:spacing w:after="0" w:line="240" w:lineRule="auto"/>
        <w:ind w:left="714" w:hanging="357"/>
        <w:rPr>
          <w:rFonts w:ascii="Calibri" w:hAnsi="Calibri" w:cs="Calibri"/>
          <w:color w:val="000000"/>
        </w:rPr>
      </w:pPr>
      <w:r>
        <w:rPr>
          <w:rFonts w:ascii="Calibri" w:eastAsia="Calibri" w:hAnsi="Calibri" w:cs="Calibri"/>
          <w:color w:val="000000"/>
          <w:lang w:bidi="cy-GB"/>
        </w:rPr>
        <w:t xml:space="preserve">Manylion unrhyw ofal bugeiliol neu ariannol neu gymorth academaidd a roddir drwy gydol eich amser yn y Brifysgol </w:t>
      </w:r>
    </w:p>
    <w:p w14:paraId="5FF67ED8" w14:textId="423AB9AB" w:rsidR="00801FBC" w:rsidRPr="007E3722" w:rsidRDefault="00582554" w:rsidP="0095756A">
      <w:pPr>
        <w:pStyle w:val="ListParagraph"/>
        <w:numPr>
          <w:ilvl w:val="0"/>
          <w:numId w:val="9"/>
        </w:numPr>
        <w:autoSpaceDE w:val="0"/>
        <w:autoSpaceDN w:val="0"/>
        <w:adjustRightInd w:val="0"/>
        <w:spacing w:after="0" w:line="240" w:lineRule="auto"/>
        <w:ind w:left="714" w:hanging="357"/>
        <w:rPr>
          <w:rFonts w:ascii="Calibri" w:hAnsi="Calibri" w:cs="Calibri"/>
          <w:color w:val="000000"/>
        </w:rPr>
      </w:pPr>
      <w:r>
        <w:rPr>
          <w:rFonts w:ascii="Calibri" w:eastAsia="Calibri" w:hAnsi="Calibri" w:cs="Calibri"/>
          <w:color w:val="000000"/>
          <w:lang w:bidi="cy-GB"/>
        </w:rPr>
        <w:t xml:space="preserve">Manylion unrhyw gofrestriad corff proffesiynol </w:t>
      </w:r>
    </w:p>
    <w:p w14:paraId="50BDA24C" w14:textId="77777777" w:rsidR="002447D7" w:rsidRDefault="002447D7" w:rsidP="002447D7">
      <w:pPr>
        <w:spacing w:after="0" w:line="240" w:lineRule="auto"/>
      </w:pPr>
    </w:p>
    <w:p w14:paraId="16081282" w14:textId="46AF46FC" w:rsidR="002447D7" w:rsidRDefault="002447D7" w:rsidP="002447D7">
      <w:pPr>
        <w:spacing w:after="0" w:line="240" w:lineRule="auto"/>
      </w:pPr>
      <w:r>
        <w:rPr>
          <w:lang w:bidi="cy-GB"/>
        </w:rPr>
        <w:t>Mae'r Brifysgol yn casglu'r wybodaeth hon mewn amrywiaeth o ffyrdd. Er enghraifft, cesglir data; drwy'r broses ymgeisio, a geir o'ch pasbort a/neu drwydded yrru, o ffurflenni a gwblhawyd gennych chi, a thrwy gyfweliadau, cyfarfodydd, neu asesiadau eraill gyda chi.</w:t>
      </w:r>
    </w:p>
    <w:p w14:paraId="4EBAB0FC" w14:textId="77777777" w:rsidR="00D756FB" w:rsidRDefault="00D756FB" w:rsidP="002447D7">
      <w:pPr>
        <w:spacing w:after="0" w:line="240" w:lineRule="auto"/>
      </w:pPr>
    </w:p>
    <w:p w14:paraId="6B249061" w14:textId="7113E35F" w:rsidR="00D756FB" w:rsidRDefault="00D756FB" w:rsidP="002447D7">
      <w:pPr>
        <w:spacing w:after="0" w:line="240" w:lineRule="auto"/>
      </w:pPr>
      <w:r>
        <w:rPr>
          <w:lang w:bidi="cy-GB"/>
        </w:rPr>
        <w:t>Mae'r Brifysgol hefyd yn cadw gwybodaeth a ddarparwyd gan drydydd partïon megis tystlythyrau gan gyn-ddarparwyr addysg, a gwybodaeth o wiriadau cofnodion troseddol (os yw'n berthnasol).</w:t>
      </w:r>
    </w:p>
    <w:p w14:paraId="2306B152" w14:textId="52CD495D" w:rsidR="0095756A" w:rsidRDefault="0095756A" w:rsidP="002447D7">
      <w:pPr>
        <w:spacing w:after="0" w:line="240" w:lineRule="auto"/>
      </w:pPr>
    </w:p>
    <w:p w14:paraId="7A471993" w14:textId="77777777" w:rsidR="0095756A" w:rsidRDefault="0095756A" w:rsidP="0095756A">
      <w:pPr>
        <w:pStyle w:val="ListParagraph"/>
        <w:numPr>
          <w:ilvl w:val="0"/>
          <w:numId w:val="2"/>
        </w:numPr>
        <w:spacing w:after="0" w:line="240" w:lineRule="auto"/>
        <w:ind w:left="426" w:hanging="426"/>
        <w:rPr>
          <w:b/>
          <w:u w:val="single"/>
        </w:rPr>
      </w:pPr>
      <w:r w:rsidRPr="007575DF">
        <w:rPr>
          <w:b/>
          <w:u w:val="single"/>
          <w:lang w:bidi="cy-GB"/>
        </w:rPr>
        <w:t>Sail Gyfreithiol y Brifysgol ar gyfer Prosesu eich Data Personol</w:t>
      </w:r>
    </w:p>
    <w:p w14:paraId="14AD0C7F" w14:textId="77777777" w:rsidR="0095756A" w:rsidRDefault="0095756A" w:rsidP="0095756A">
      <w:pPr>
        <w:spacing w:after="0" w:line="240" w:lineRule="auto"/>
        <w:rPr>
          <w:b/>
          <w:u w:val="single"/>
        </w:rPr>
      </w:pPr>
    </w:p>
    <w:p w14:paraId="4DC533C9" w14:textId="77777777" w:rsidR="0095756A" w:rsidRPr="00FD0F4D" w:rsidRDefault="0095756A" w:rsidP="0095756A">
      <w:pPr>
        <w:spacing w:after="0" w:line="240" w:lineRule="auto"/>
        <w:rPr>
          <w:bCs/>
        </w:rPr>
      </w:pPr>
      <w:r w:rsidRPr="00FD0F4D">
        <w:rPr>
          <w:lang w:bidi="cy-GB"/>
        </w:rPr>
        <w:t xml:space="preserve">Yn unol ag </w:t>
      </w:r>
      <w:r w:rsidRPr="00FD0F4D">
        <w:rPr>
          <w:i/>
          <w:lang w:bidi="cy-GB"/>
        </w:rPr>
        <w:t>Erthygl 6 o GDPR</w:t>
      </w:r>
      <w:r w:rsidRPr="00FD0F4D">
        <w:rPr>
          <w:lang w:bidi="cy-GB"/>
        </w:rPr>
        <w:t>, y DU, mae sawl amod cyfreithiol sy'n ein galluogi i brosesu eich data. Mae'r rhai sy'n berthnasol i chi wedi'u nodi isod:</w:t>
      </w:r>
    </w:p>
    <w:p w14:paraId="21608315" w14:textId="77777777" w:rsidR="0095756A" w:rsidRPr="00FD0F4D" w:rsidRDefault="0095756A" w:rsidP="0095756A">
      <w:pPr>
        <w:spacing w:after="0" w:line="240" w:lineRule="auto"/>
        <w:ind w:left="2880" w:hanging="2880"/>
        <w:rPr>
          <w:bCs/>
        </w:rPr>
      </w:pPr>
    </w:p>
    <w:p w14:paraId="0E918709" w14:textId="77777777" w:rsidR="0095756A" w:rsidRPr="00BF2252" w:rsidRDefault="0095756A" w:rsidP="0095756A">
      <w:pPr>
        <w:spacing w:after="0" w:line="240" w:lineRule="auto"/>
        <w:ind w:left="2880" w:hanging="2880"/>
        <w:rPr>
          <w:i/>
          <w:iCs/>
        </w:rPr>
      </w:pPr>
      <w:r w:rsidRPr="00BF2252">
        <w:rPr>
          <w:i/>
          <w:lang w:bidi="cy-GB"/>
        </w:rPr>
        <w:t>Erthygl 6 o GDPR y DU</w:t>
      </w:r>
    </w:p>
    <w:p w14:paraId="7FF625E7" w14:textId="77777777" w:rsidR="0095756A" w:rsidRDefault="0095756A" w:rsidP="0095756A">
      <w:pPr>
        <w:spacing w:after="0" w:line="240" w:lineRule="auto"/>
        <w:ind w:left="2880" w:hanging="2880"/>
      </w:pPr>
    </w:p>
    <w:p w14:paraId="2119139E" w14:textId="37320D4D" w:rsidR="0095756A" w:rsidRPr="007575DF" w:rsidRDefault="0095756A" w:rsidP="0095756A">
      <w:pPr>
        <w:spacing w:after="0" w:line="240" w:lineRule="auto"/>
        <w:ind w:left="2880" w:hanging="2880"/>
        <w:rPr>
          <w:i/>
        </w:rPr>
      </w:pPr>
      <w:r>
        <w:rPr>
          <w:lang w:bidi="cy-GB"/>
        </w:rPr>
        <w:t>Caniatâd (6.1):</w:t>
      </w:r>
      <w:r>
        <w:rPr>
          <w:lang w:bidi="cy-GB"/>
        </w:rPr>
        <w:tab/>
        <w:t xml:space="preserve">Rydych wedi rhoi caniatâd i brosesu eich data personol at un neu fwy o ddibenion penodol. </w:t>
      </w:r>
      <w:r>
        <w:rPr>
          <w:i/>
          <w:lang w:bidi="cy-GB"/>
        </w:rPr>
        <w:t>Erthygl 6.1(a) o GDPR y DU.</w:t>
      </w:r>
    </w:p>
    <w:p w14:paraId="5A12623F" w14:textId="77777777" w:rsidR="0095756A" w:rsidRDefault="0095756A" w:rsidP="0095756A">
      <w:pPr>
        <w:spacing w:after="0" w:line="240" w:lineRule="auto"/>
        <w:ind w:left="1440" w:hanging="1440"/>
      </w:pPr>
    </w:p>
    <w:p w14:paraId="0E500087" w14:textId="0FADA3BC" w:rsidR="0095756A" w:rsidRDefault="0095756A" w:rsidP="0095756A">
      <w:pPr>
        <w:spacing w:after="0" w:line="240" w:lineRule="auto"/>
        <w:ind w:left="2880" w:hanging="2880"/>
        <w:rPr>
          <w:i/>
        </w:rPr>
      </w:pPr>
      <w:r>
        <w:rPr>
          <w:lang w:bidi="cy-GB"/>
        </w:rPr>
        <w:t>Cyflawni Contract (6.2):</w:t>
      </w:r>
      <w:r w:rsidR="00C61A43">
        <w:rPr>
          <w:lang w:bidi="cy-GB"/>
        </w:rPr>
        <w:tab/>
        <w:t>M</w:t>
      </w:r>
      <w:r>
        <w:rPr>
          <w:lang w:bidi="cy-GB"/>
        </w:rPr>
        <w:t xml:space="preserve">ae angen gwneud hynny er mwyn cyflawni eich contract cofrestru gyda'r Brifysgol. </w:t>
      </w:r>
      <w:r>
        <w:rPr>
          <w:i/>
          <w:lang w:bidi="cy-GB"/>
        </w:rPr>
        <w:t>Erthygl 6.1(b) o'r GDPR.</w:t>
      </w:r>
    </w:p>
    <w:p w14:paraId="2E30F543" w14:textId="77777777" w:rsidR="0095756A" w:rsidRDefault="0095756A" w:rsidP="0095756A">
      <w:pPr>
        <w:spacing w:after="0" w:line="240" w:lineRule="auto"/>
        <w:ind w:left="2880" w:hanging="2880"/>
        <w:rPr>
          <w:i/>
        </w:rPr>
      </w:pPr>
    </w:p>
    <w:p w14:paraId="273DEA5A" w14:textId="136F0DA3" w:rsidR="0095756A" w:rsidRDefault="0095756A" w:rsidP="0095756A">
      <w:pPr>
        <w:spacing w:after="0" w:line="240" w:lineRule="auto"/>
        <w:ind w:left="2880" w:hanging="2880"/>
        <w:rPr>
          <w:i/>
        </w:rPr>
      </w:pPr>
      <w:r>
        <w:rPr>
          <w:lang w:bidi="cy-GB"/>
        </w:rPr>
        <w:t xml:space="preserve">Rhwymedigaeth Gyfreithiol (6.3):Mae prosesu yn angenrheidiol er mwyn cydymffurfio â rhwymedigaethau cyfreithiol y mae'r Brifysgol yn ddarostyngedig iddynt. </w:t>
      </w:r>
      <w:r>
        <w:rPr>
          <w:i/>
          <w:lang w:bidi="cy-GB"/>
        </w:rPr>
        <w:t>Erthygl 6.1(c) o'r GDPR.</w:t>
      </w:r>
    </w:p>
    <w:p w14:paraId="0D543E76" w14:textId="77777777" w:rsidR="0095756A" w:rsidRDefault="0095756A" w:rsidP="0095756A">
      <w:pPr>
        <w:spacing w:after="0" w:line="240" w:lineRule="auto"/>
        <w:ind w:left="2880" w:hanging="2880"/>
        <w:rPr>
          <w:i/>
        </w:rPr>
      </w:pPr>
    </w:p>
    <w:p w14:paraId="65EA437D" w14:textId="3D4CA5BE" w:rsidR="0095756A" w:rsidRDefault="0095756A" w:rsidP="0095756A">
      <w:pPr>
        <w:spacing w:after="0" w:line="240" w:lineRule="auto"/>
        <w:ind w:left="2880" w:hanging="2880"/>
        <w:rPr>
          <w:i/>
        </w:rPr>
      </w:pPr>
      <w:r>
        <w:rPr>
          <w:lang w:bidi="cy-GB"/>
        </w:rPr>
        <w:t>Buddiannau Hanfodol (6.4):</w:t>
      </w:r>
      <w:r>
        <w:rPr>
          <w:lang w:bidi="cy-GB"/>
        </w:rPr>
        <w:tab/>
        <w:t xml:space="preserve">Mae prosesu yn angenrheidiol er mwyn diogelu eich buddiannau hanfodol, neu fuddiannau hanfodol pobl naturiol eraill. </w:t>
      </w:r>
      <w:r>
        <w:rPr>
          <w:i/>
          <w:lang w:bidi="cy-GB"/>
        </w:rPr>
        <w:t>Article 6.1(d) of the GDPR.</w:t>
      </w:r>
    </w:p>
    <w:p w14:paraId="407F3CAB" w14:textId="77777777" w:rsidR="002D3E3C" w:rsidRDefault="002D3E3C" w:rsidP="0095756A">
      <w:pPr>
        <w:spacing w:after="0" w:line="240" w:lineRule="auto"/>
        <w:ind w:left="2880" w:hanging="2880"/>
        <w:rPr>
          <w:i/>
        </w:rPr>
      </w:pPr>
    </w:p>
    <w:p w14:paraId="672BF7C9" w14:textId="183168BC" w:rsidR="0095756A" w:rsidRDefault="008E552B" w:rsidP="0095756A">
      <w:pPr>
        <w:spacing w:after="0" w:line="240" w:lineRule="auto"/>
        <w:ind w:left="2880" w:hanging="2880"/>
        <w:rPr>
          <w:i/>
        </w:rPr>
      </w:pPr>
      <w:r>
        <w:rPr>
          <w:lang w:bidi="cy-GB"/>
        </w:rPr>
        <w:t>Cyflawni</w:t>
      </w:r>
      <w:r w:rsidR="0095756A">
        <w:rPr>
          <w:lang w:bidi="cy-GB"/>
        </w:rPr>
        <w:t xml:space="preserve"> Tasg (6.5):</w:t>
      </w:r>
      <w:r w:rsidR="0095756A">
        <w:rPr>
          <w:lang w:bidi="cy-GB"/>
        </w:rPr>
        <w:tab/>
        <w:t xml:space="preserve">Mae prosesu yn angenrheidiol er mwyn cyflawni tasg a gyflawnir er budd y cyhoedd neu wrth arfer awdurdod swyddogol a freiniwyd yn y Brifysgol. </w:t>
      </w:r>
      <w:r w:rsidR="0095756A">
        <w:rPr>
          <w:i/>
          <w:lang w:bidi="cy-GB"/>
        </w:rPr>
        <w:t>Erthygl 6.1(e) o'r GDPR.</w:t>
      </w:r>
    </w:p>
    <w:p w14:paraId="1CCDD102" w14:textId="77777777" w:rsidR="0095756A" w:rsidRDefault="0095756A" w:rsidP="0095756A">
      <w:pPr>
        <w:spacing w:after="0" w:line="240" w:lineRule="auto"/>
        <w:ind w:left="2880" w:hanging="2880"/>
        <w:rPr>
          <w:i/>
        </w:rPr>
      </w:pPr>
    </w:p>
    <w:p w14:paraId="1ED7FE4A" w14:textId="17D2787E" w:rsidR="0095756A" w:rsidRDefault="0095756A" w:rsidP="0095756A">
      <w:pPr>
        <w:spacing w:after="0" w:line="240" w:lineRule="auto"/>
        <w:ind w:left="2880" w:hanging="2880"/>
        <w:rPr>
          <w:i/>
        </w:rPr>
      </w:pPr>
      <w:r w:rsidRPr="00AE5BF0">
        <w:rPr>
          <w:lang w:bidi="cy-GB"/>
        </w:rPr>
        <w:t>Buddiannau Cyfreithlon (6.6):</w:t>
      </w:r>
      <w:r w:rsidRPr="00AE5BF0">
        <w:rPr>
          <w:lang w:bidi="cy-GB"/>
        </w:rPr>
        <w:tab/>
        <w:t xml:space="preserve">Mae prosesu'n angenrheidiol at ddibenion y buddiannau cyfreithlon a ddilynir gan y Brifysgol (neu gan drydydd parti), ac eithrio pan fo buddiannau o'r fath yn cael eu diystyru gan eich hawliau a'ch rhyddid sylfaenol, sydd felly'n ei gwneud yn ofynnol i'ch data gael ei ddiogelu. </w:t>
      </w:r>
      <w:r w:rsidRPr="00AE5BF0">
        <w:rPr>
          <w:i/>
          <w:lang w:bidi="cy-GB"/>
        </w:rPr>
        <w:t>Erthygl 6.1(f) o'r GDPR.</w:t>
      </w:r>
      <w:r>
        <w:rPr>
          <w:rStyle w:val="FootnoteReference"/>
          <w:i/>
          <w:lang w:bidi="cy-GB"/>
        </w:rPr>
        <w:footnoteReference w:id="6"/>
      </w:r>
    </w:p>
    <w:p w14:paraId="5F431813" w14:textId="77777777" w:rsidR="0095756A" w:rsidRDefault="0095756A" w:rsidP="0095756A">
      <w:pPr>
        <w:spacing w:after="0" w:line="240" w:lineRule="auto"/>
        <w:ind w:left="2880" w:hanging="2880"/>
        <w:rPr>
          <w:i/>
        </w:rPr>
      </w:pPr>
    </w:p>
    <w:p w14:paraId="2BFF7DC6" w14:textId="77777777" w:rsidR="0095756A" w:rsidRPr="00B84DAE" w:rsidRDefault="0095756A" w:rsidP="0095756A">
      <w:pPr>
        <w:spacing w:after="0" w:line="240" w:lineRule="auto"/>
        <w:rPr>
          <w:i/>
        </w:rPr>
      </w:pPr>
      <w:r>
        <w:rPr>
          <w:lang w:bidi="cy-GB"/>
        </w:rPr>
        <w:t xml:space="preserve">Dim ond os yw'n bodloni un o'r amodau penodol yn </w:t>
      </w:r>
      <w:r>
        <w:rPr>
          <w:i/>
          <w:lang w:bidi="cy-GB"/>
        </w:rPr>
        <w:t>Erthygl 9 o GDPR y DU y gall y Brifysgol brosesu Data Categori Arbennig:</w:t>
      </w:r>
    </w:p>
    <w:p w14:paraId="0388EBDA" w14:textId="77777777" w:rsidR="0095756A" w:rsidRDefault="0095756A" w:rsidP="0095756A">
      <w:pPr>
        <w:spacing w:after="0" w:line="240" w:lineRule="auto"/>
        <w:ind w:left="2880" w:hanging="2880"/>
        <w:rPr>
          <w:i/>
        </w:rPr>
      </w:pPr>
    </w:p>
    <w:p w14:paraId="288465EE" w14:textId="6223950A" w:rsidR="0095756A" w:rsidRPr="0095756A" w:rsidRDefault="0095756A" w:rsidP="002447D7">
      <w:pPr>
        <w:spacing w:after="0" w:line="240" w:lineRule="auto"/>
        <w:rPr>
          <w:iCs/>
        </w:rPr>
      </w:pPr>
      <w:r w:rsidRPr="000221F6">
        <w:rPr>
          <w:lang w:bidi="cy-GB"/>
        </w:rPr>
        <w:t>(a) C</w:t>
      </w:r>
      <w:r w:rsidR="00C61A43">
        <w:rPr>
          <w:lang w:bidi="cy-GB"/>
        </w:rPr>
        <w:t>aniatâd</w:t>
      </w:r>
      <w:r w:rsidRPr="000221F6">
        <w:rPr>
          <w:lang w:bidi="cy-GB"/>
        </w:rPr>
        <w:t xml:space="preserve"> penodol (9.1)</w:t>
      </w:r>
      <w:r w:rsidRPr="000221F6">
        <w:rPr>
          <w:lang w:bidi="cy-GB"/>
        </w:rPr>
        <w:br/>
        <w:t>(b) Cyflogaeth, nawdd cymdeithasol a gwarchodaeth gymdeithasol (os ydynt wedi'u hawdurdodi gan y gyfraith) (9.2)</w:t>
      </w:r>
      <w:r w:rsidRPr="000221F6">
        <w:rPr>
          <w:lang w:bidi="cy-GB"/>
        </w:rPr>
        <w:br/>
        <w:t>(c) Diddordebau hanfodol (9.3)</w:t>
      </w:r>
      <w:r w:rsidRPr="000221F6">
        <w:rPr>
          <w:lang w:bidi="cy-GB"/>
        </w:rPr>
        <w:br/>
        <w:t>(d) Cyrff di-elw (9.4)</w:t>
      </w:r>
      <w:r w:rsidRPr="000221F6">
        <w:rPr>
          <w:lang w:bidi="cy-GB"/>
        </w:rPr>
        <w:br/>
        <w:t>(e) Wedi'i gyhoeddi gan wrthrych y data (9.5)</w:t>
      </w:r>
      <w:r w:rsidRPr="000221F6">
        <w:rPr>
          <w:lang w:bidi="cy-GB"/>
        </w:rPr>
        <w:br/>
        <w:t>(f) Hawliadau cyfreithiol neu weithredoedd barnwrol (9.6)</w:t>
      </w:r>
      <w:r w:rsidRPr="000221F6">
        <w:rPr>
          <w:lang w:bidi="cy-GB"/>
        </w:rPr>
        <w:br/>
        <w:t>(g) Rhesymau o ddiddordeb cyhoeddus sylweddol (gyda sail yn y gyfraith) (9.7)</w:t>
      </w:r>
      <w:r w:rsidRPr="000221F6">
        <w:rPr>
          <w:lang w:bidi="cy-GB"/>
        </w:rPr>
        <w:br/>
        <w:t>(h) Iechyd neu ofal cymdeithasol (gyda sail yn y gyfraith) (9.8)</w:t>
      </w:r>
      <w:r w:rsidRPr="000221F6">
        <w:rPr>
          <w:lang w:bidi="cy-GB"/>
        </w:rPr>
        <w:br/>
        <w:t>(i) Iechyd y cyhoedd (gyda sail yn y gyfraith) (9.9)</w:t>
      </w:r>
      <w:r w:rsidRPr="000221F6">
        <w:rPr>
          <w:lang w:bidi="cy-GB"/>
        </w:rPr>
        <w:br/>
        <w:t>(j) Archifo, ymchwil ac ystadegau (gyda sail yn y gyfraith) (9.10)</w:t>
      </w:r>
    </w:p>
    <w:p w14:paraId="74C3DB76" w14:textId="77777777" w:rsidR="00FE40C2" w:rsidRDefault="00FE40C2" w:rsidP="002447D7">
      <w:pPr>
        <w:spacing w:after="0" w:line="240" w:lineRule="auto"/>
      </w:pPr>
    </w:p>
    <w:p w14:paraId="18C73262" w14:textId="77777777" w:rsidR="000F74A3" w:rsidRDefault="00FE40C2" w:rsidP="008A1126">
      <w:pPr>
        <w:pStyle w:val="ListParagraph"/>
        <w:numPr>
          <w:ilvl w:val="0"/>
          <w:numId w:val="2"/>
        </w:numPr>
        <w:spacing w:after="0" w:line="240" w:lineRule="auto"/>
        <w:ind w:left="284" w:hanging="284"/>
        <w:rPr>
          <w:b/>
          <w:u w:val="single"/>
        </w:rPr>
      </w:pPr>
      <w:r w:rsidRPr="00FE40C2">
        <w:rPr>
          <w:b/>
          <w:u w:val="single"/>
          <w:lang w:bidi="cy-GB"/>
        </w:rPr>
        <w:t>Rhesymau/Dibenion ar gyfer Prosesu Gwybodaeth</w:t>
      </w:r>
    </w:p>
    <w:p w14:paraId="784013DA" w14:textId="77777777" w:rsidR="006E2E52" w:rsidRPr="006E2E52" w:rsidRDefault="006E2E52" w:rsidP="006E2E52">
      <w:pPr>
        <w:autoSpaceDE w:val="0"/>
        <w:autoSpaceDN w:val="0"/>
        <w:adjustRightInd w:val="0"/>
        <w:spacing w:after="0" w:line="240" w:lineRule="auto"/>
        <w:rPr>
          <w:rFonts w:ascii="Calibri" w:hAnsi="Calibri" w:cs="Calibri"/>
          <w:color w:val="000000"/>
          <w:sz w:val="24"/>
          <w:szCs w:val="24"/>
        </w:rPr>
      </w:pPr>
    </w:p>
    <w:p w14:paraId="4D469D1D" w14:textId="08A5D0DD" w:rsidR="006E2E52" w:rsidRPr="006E2E52" w:rsidRDefault="006E2E52" w:rsidP="006E2E52">
      <w:pPr>
        <w:autoSpaceDE w:val="0"/>
        <w:autoSpaceDN w:val="0"/>
        <w:adjustRightInd w:val="0"/>
        <w:spacing w:after="0" w:line="240" w:lineRule="auto"/>
        <w:rPr>
          <w:rFonts w:ascii="Calibri" w:hAnsi="Calibri" w:cs="Calibri"/>
          <w:color w:val="000000"/>
        </w:rPr>
      </w:pPr>
      <w:r w:rsidRPr="006E2E52">
        <w:rPr>
          <w:rFonts w:ascii="Calibri" w:eastAsia="Calibri" w:hAnsi="Calibri" w:cs="Calibri"/>
          <w:color w:val="000000"/>
          <w:lang w:bidi="cy-GB"/>
        </w:rPr>
        <w:t xml:space="preserve">Os ydych yn fyfyriwr yn y Brifysgol, mae angen i ni gadw a phrosesu data personol amdanoch er mwyn rhoi cymorth ac arweiniad i chi, i gadw cofnodion cyfredol a chywir, ac i fonitro eich cynnydd academaidd. </w:t>
      </w:r>
    </w:p>
    <w:p w14:paraId="7761BBFB" w14:textId="77777777" w:rsidR="00FC3964" w:rsidRDefault="00FC3964" w:rsidP="00FC3964">
      <w:pPr>
        <w:spacing w:after="0" w:line="240" w:lineRule="auto"/>
        <w:rPr>
          <w:rFonts w:ascii="Calibri" w:hAnsi="Calibri" w:cs="Calibri"/>
          <w:color w:val="000000"/>
        </w:rPr>
      </w:pPr>
    </w:p>
    <w:p w14:paraId="07876C99" w14:textId="6D2621C1" w:rsidR="00FC3964" w:rsidRDefault="006E2E52" w:rsidP="00FC3964">
      <w:pPr>
        <w:spacing w:after="0" w:line="240" w:lineRule="auto"/>
        <w:rPr>
          <w:rFonts w:eastAsia="Times New Roman" w:cstheme="minorHAnsi"/>
        </w:rPr>
      </w:pPr>
      <w:r w:rsidRPr="006E2E52">
        <w:rPr>
          <w:rFonts w:ascii="Calibri" w:eastAsia="Calibri" w:hAnsi="Calibri" w:cs="Calibri"/>
          <w:color w:val="000000"/>
          <w:lang w:bidi="cy-GB"/>
        </w:rPr>
        <w:t xml:space="preserve">Os ydych yn ymgeisydd i Met Caerdydd neu os ydych yn ceisio bod yn fyfyriwr Met Caerdydd, byddwn yn casglu gwybodaeth amdanoch yn ystod y cam ymgeisio a chofrestru er mwyn asesu eich cais, trefnu eich astudiaethau a rhoi mynediad i wasanaethau tra byddwch yn y Brifysgol. Bydd y Brifysgol hefyd yn defnyddio peth o'r wybodaeth ar gyfer dadansoddi a monitro yn unol â'n rhwymedigaethau cyfreithiol. </w:t>
      </w:r>
    </w:p>
    <w:p w14:paraId="3BC5054B" w14:textId="77777777" w:rsidR="00FC3964" w:rsidRDefault="00FC3964" w:rsidP="00FC3964">
      <w:pPr>
        <w:spacing w:after="0" w:line="240" w:lineRule="auto"/>
        <w:rPr>
          <w:rFonts w:eastAsia="Times New Roman" w:cstheme="minorHAnsi"/>
        </w:rPr>
      </w:pPr>
    </w:p>
    <w:p w14:paraId="29F146D1" w14:textId="21145A82" w:rsidR="00DF65F0" w:rsidRDefault="00DF65F0" w:rsidP="00DF65F0">
      <w:pPr>
        <w:autoSpaceDE w:val="0"/>
        <w:autoSpaceDN w:val="0"/>
        <w:adjustRightInd w:val="0"/>
        <w:spacing w:after="0" w:line="240" w:lineRule="auto"/>
        <w:rPr>
          <w:rFonts w:ascii="Calibri" w:hAnsi="Calibri" w:cs="Calibri"/>
          <w:color w:val="000000"/>
        </w:rPr>
      </w:pPr>
      <w:r w:rsidRPr="00DF65F0">
        <w:rPr>
          <w:rFonts w:ascii="Calibri" w:eastAsia="Calibri" w:hAnsi="Calibri" w:cs="Calibri"/>
          <w:color w:val="000000"/>
          <w:lang w:bidi="cy-GB"/>
        </w:rPr>
        <w:t xml:space="preserve">Er nad yw'n rhestr gynhwysfawr isod, bydd y wybodaeth a roddwch wrth wneud cais a/neu gofrestru i'r Brifysgol, yn ogystal â'r data a gasglwyd ac a grëwyd wedyn gan Met Caerdydd yn ystod eich astudiaethau, yn cael ei defnyddio i: </w:t>
      </w:r>
    </w:p>
    <w:p w14:paraId="13A9BE85" w14:textId="77777777" w:rsidR="003C0BB4" w:rsidRDefault="003C0BB4" w:rsidP="00DF65F0">
      <w:pPr>
        <w:autoSpaceDE w:val="0"/>
        <w:autoSpaceDN w:val="0"/>
        <w:adjustRightInd w:val="0"/>
        <w:spacing w:after="0" w:line="240" w:lineRule="auto"/>
        <w:rPr>
          <w:rFonts w:ascii="Calibri" w:hAnsi="Calibri" w:cs="Calibri"/>
          <w:color w:val="000000"/>
        </w:rPr>
      </w:pPr>
    </w:p>
    <w:p w14:paraId="45040AC8" w14:textId="77777777" w:rsidR="008E552B" w:rsidRPr="008E552B" w:rsidRDefault="00DF65F0" w:rsidP="008E552B">
      <w:pPr>
        <w:pStyle w:val="ListParagraph"/>
        <w:numPr>
          <w:ilvl w:val="0"/>
          <w:numId w:val="10"/>
        </w:numPr>
        <w:autoSpaceDE w:val="0"/>
        <w:autoSpaceDN w:val="0"/>
        <w:adjustRightInd w:val="0"/>
        <w:spacing w:after="0" w:line="240" w:lineRule="auto"/>
        <w:rPr>
          <w:rFonts w:ascii="Calibri" w:hAnsi="Calibri" w:cs="Calibri"/>
          <w:color w:val="000000"/>
        </w:rPr>
      </w:pPr>
      <w:r w:rsidRPr="003C0BB4">
        <w:rPr>
          <w:rFonts w:ascii="Calibri" w:eastAsia="Calibri" w:hAnsi="Calibri" w:cs="Calibri"/>
          <w:color w:val="000000"/>
          <w:lang w:bidi="cy-GB"/>
        </w:rPr>
        <w:t>Gweinyddu eich cais a chofrestru i'r Brifysgol. (6.2)</w:t>
      </w:r>
    </w:p>
    <w:p w14:paraId="781CEA26" w14:textId="77777777" w:rsidR="008E552B" w:rsidRPr="008E552B" w:rsidRDefault="008E552B" w:rsidP="008E552B">
      <w:pPr>
        <w:pStyle w:val="ListParagraph"/>
        <w:autoSpaceDE w:val="0"/>
        <w:autoSpaceDN w:val="0"/>
        <w:adjustRightInd w:val="0"/>
        <w:spacing w:after="0" w:line="240" w:lineRule="auto"/>
        <w:rPr>
          <w:rFonts w:ascii="Calibri" w:hAnsi="Calibri" w:cs="Calibri"/>
          <w:color w:val="000000"/>
        </w:rPr>
      </w:pPr>
    </w:p>
    <w:p w14:paraId="00E997D0" w14:textId="43D27081" w:rsidR="008E552B" w:rsidRPr="008E552B" w:rsidRDefault="00DF65F0" w:rsidP="008E552B">
      <w:pPr>
        <w:pStyle w:val="ListParagraph"/>
        <w:numPr>
          <w:ilvl w:val="0"/>
          <w:numId w:val="10"/>
        </w:numPr>
        <w:autoSpaceDE w:val="0"/>
        <w:autoSpaceDN w:val="0"/>
        <w:adjustRightInd w:val="0"/>
        <w:spacing w:after="0" w:line="240" w:lineRule="auto"/>
        <w:rPr>
          <w:rFonts w:ascii="Calibri" w:hAnsi="Calibri" w:cs="Calibri"/>
          <w:color w:val="000000"/>
        </w:rPr>
      </w:pPr>
      <w:r w:rsidRPr="008E552B">
        <w:rPr>
          <w:rFonts w:ascii="Calibri" w:eastAsia="Calibri" w:hAnsi="Calibri" w:cs="Calibri"/>
          <w:lang w:bidi="cy-GB"/>
        </w:rPr>
        <w:t xml:space="preserve">Rhoi gwybod i'r Gwasanaethau Myfyrwyr lle mae angen anabledd neu les wedi'i ddatgelu. </w:t>
      </w:r>
      <w:r w:rsidR="00FC03B7" w:rsidRPr="00FC03B7">
        <w:rPr>
          <w:lang w:bidi="cy-GB"/>
        </w:rPr>
        <w:t>Bydd hyn yn cychwyn gweithdrefn gyswllt i nodi'r cymorth y gallai fod ei angen arnoch yn ystod eich astudiaethau. (6.5, 6.6, a 9.8)</w:t>
      </w:r>
    </w:p>
    <w:p w14:paraId="6E3BD59C" w14:textId="17984145" w:rsidR="0081512D" w:rsidRPr="00C61A43" w:rsidRDefault="00845316" w:rsidP="00C61A43">
      <w:pPr>
        <w:numPr>
          <w:ilvl w:val="0"/>
          <w:numId w:val="16"/>
        </w:numPr>
        <w:spacing w:before="100" w:beforeAutospacing="1" w:after="100" w:afterAutospacing="1" w:line="240" w:lineRule="auto"/>
        <w:rPr>
          <w:rFonts w:eastAsia="Times New Roman"/>
          <w:color w:val="000000"/>
        </w:rPr>
      </w:pPr>
      <w:r w:rsidRPr="00C61A43">
        <w:rPr>
          <w:rFonts w:eastAsia="Times New Roman"/>
          <w:color w:val="000000"/>
          <w:lang w:bidi="cy-GB"/>
        </w:rPr>
        <w:t>Cynorthwyo gydag anghenion bugeiliol a lles (er enghraifft, gwasanaethau cwnsela, a gwasanaethau i fyfyrwyr ag anableddau). (6.5 a 9.8)</w:t>
      </w:r>
    </w:p>
    <w:p w14:paraId="3D6AB891" w14:textId="1A446223" w:rsidR="007F486E" w:rsidRPr="00FC03B7" w:rsidRDefault="007F486E" w:rsidP="00325A05">
      <w:pPr>
        <w:pStyle w:val="ListParagraph"/>
        <w:numPr>
          <w:ilvl w:val="0"/>
          <w:numId w:val="10"/>
        </w:numPr>
        <w:autoSpaceDE w:val="0"/>
        <w:autoSpaceDN w:val="0"/>
        <w:adjustRightInd w:val="0"/>
        <w:spacing w:after="0" w:line="240" w:lineRule="auto"/>
        <w:rPr>
          <w:rFonts w:ascii="Calibri" w:hAnsi="Calibri" w:cs="Calibri"/>
          <w:color w:val="000000"/>
        </w:rPr>
      </w:pPr>
      <w:r w:rsidRPr="00FC03B7">
        <w:rPr>
          <w:rFonts w:ascii="Calibri" w:eastAsia="Calibri" w:hAnsi="Calibri" w:cs="Calibri"/>
          <w:color w:val="000000"/>
          <w:lang w:bidi="cy-GB"/>
        </w:rPr>
        <w:t>Gweinyddu eich astudiaethau yn y Brifysgol, gan gynnwys gwybodaeth sy'n ymwneud â phresenoldeb, cynnydd academaidd neu gamymddwyn, a rhoi dyfarniadau, lleoliadau, aseiniadau ac arholiadau, arfer annheg, ac apeliadau. (6.2 a 9.7)</w:t>
      </w:r>
    </w:p>
    <w:p w14:paraId="4237720F" w14:textId="77777777" w:rsidR="007F486E" w:rsidRPr="007F486E" w:rsidRDefault="007F486E" w:rsidP="007F486E">
      <w:pPr>
        <w:pStyle w:val="ListParagraph"/>
        <w:rPr>
          <w:rFonts w:ascii="Calibri" w:hAnsi="Calibri" w:cs="Calibri"/>
          <w:color w:val="000000"/>
        </w:rPr>
      </w:pPr>
    </w:p>
    <w:p w14:paraId="6ED264B1" w14:textId="232A7154" w:rsidR="001D5F49" w:rsidRPr="00B60FDA" w:rsidRDefault="00DF65F0" w:rsidP="001D5F49">
      <w:pPr>
        <w:pStyle w:val="ListParagraph"/>
        <w:numPr>
          <w:ilvl w:val="0"/>
          <w:numId w:val="10"/>
        </w:numPr>
        <w:autoSpaceDE w:val="0"/>
        <w:autoSpaceDN w:val="0"/>
        <w:adjustRightInd w:val="0"/>
        <w:spacing w:after="0" w:line="240" w:lineRule="auto"/>
        <w:rPr>
          <w:rFonts w:ascii="Calibri" w:hAnsi="Calibri" w:cs="Calibri"/>
          <w:color w:val="000000"/>
        </w:rPr>
      </w:pPr>
      <w:r w:rsidRPr="00B60FDA">
        <w:rPr>
          <w:rFonts w:ascii="Calibri" w:eastAsia="Calibri" w:hAnsi="Calibri" w:cs="Calibri"/>
          <w:color w:val="000000"/>
          <w:lang w:bidi="cy-GB"/>
        </w:rPr>
        <w:t>Gweinyddu systemau a chyfrifon ariannol. (6.2 a 6.5)</w:t>
      </w:r>
    </w:p>
    <w:p w14:paraId="186DC30E" w14:textId="77777777" w:rsidR="001D5F49" w:rsidRPr="001D5F49" w:rsidRDefault="001D5F49" w:rsidP="001D5F49">
      <w:pPr>
        <w:pStyle w:val="ListParagraph"/>
        <w:rPr>
          <w:rFonts w:ascii="Calibri" w:hAnsi="Calibri" w:cs="Calibri"/>
          <w:color w:val="000000"/>
        </w:rPr>
      </w:pPr>
    </w:p>
    <w:p w14:paraId="2E91AD1A" w14:textId="265CB2DF" w:rsidR="001D5F49" w:rsidRDefault="00DF65F0" w:rsidP="001D5F49">
      <w:pPr>
        <w:pStyle w:val="ListParagraph"/>
        <w:numPr>
          <w:ilvl w:val="0"/>
          <w:numId w:val="10"/>
        </w:numPr>
        <w:autoSpaceDE w:val="0"/>
        <w:autoSpaceDN w:val="0"/>
        <w:adjustRightInd w:val="0"/>
        <w:spacing w:after="0" w:line="240" w:lineRule="auto"/>
        <w:rPr>
          <w:rFonts w:ascii="Calibri" w:hAnsi="Calibri" w:cs="Calibri"/>
          <w:color w:val="000000"/>
        </w:rPr>
      </w:pPr>
      <w:r w:rsidRPr="001D5F49">
        <w:rPr>
          <w:rFonts w:ascii="Calibri" w:eastAsia="Calibri" w:hAnsi="Calibri" w:cs="Calibri"/>
          <w:color w:val="000000"/>
          <w:lang w:bidi="cy-GB"/>
        </w:rPr>
        <w:t>Gweinyddu prosesau sicrhau ansawdd. (6.5)</w:t>
      </w:r>
    </w:p>
    <w:p w14:paraId="25AA95E3" w14:textId="77777777" w:rsidR="001D5F49" w:rsidRPr="001D5F49" w:rsidRDefault="001D5F49" w:rsidP="001D5F49">
      <w:pPr>
        <w:pStyle w:val="ListParagraph"/>
        <w:rPr>
          <w:rFonts w:ascii="Calibri" w:hAnsi="Calibri" w:cs="Calibri"/>
          <w:color w:val="000000"/>
        </w:rPr>
      </w:pPr>
    </w:p>
    <w:p w14:paraId="3B63F015" w14:textId="3E1CB6F7" w:rsidR="007D3E94" w:rsidRDefault="00DF65F0" w:rsidP="007D3E94">
      <w:pPr>
        <w:pStyle w:val="ListParagraph"/>
        <w:numPr>
          <w:ilvl w:val="0"/>
          <w:numId w:val="10"/>
        </w:numPr>
        <w:autoSpaceDE w:val="0"/>
        <w:autoSpaceDN w:val="0"/>
        <w:adjustRightInd w:val="0"/>
        <w:spacing w:after="0" w:line="240" w:lineRule="auto"/>
        <w:rPr>
          <w:rFonts w:ascii="Calibri" w:hAnsi="Calibri" w:cs="Calibri"/>
          <w:color w:val="000000"/>
        </w:rPr>
      </w:pPr>
      <w:r w:rsidRPr="001D5F49">
        <w:rPr>
          <w:rFonts w:ascii="Calibri" w:eastAsia="Calibri" w:hAnsi="Calibri" w:cs="Calibri"/>
          <w:color w:val="000000"/>
          <w:lang w:bidi="cy-GB"/>
        </w:rPr>
        <w:t>Gweinyddu gweithdrefnau sy'n ymwneud â chwynion a disgyblaeth. (6.2, 6.5, a 9.7)</w:t>
      </w:r>
    </w:p>
    <w:p w14:paraId="03FE23DC" w14:textId="77777777" w:rsidR="007D3E94" w:rsidRPr="007D3E94" w:rsidRDefault="007D3E94" w:rsidP="007D3E94">
      <w:pPr>
        <w:pStyle w:val="ListParagraph"/>
        <w:rPr>
          <w:rFonts w:ascii="Calibri" w:hAnsi="Calibri" w:cs="Calibri"/>
          <w:color w:val="000000"/>
        </w:rPr>
      </w:pPr>
    </w:p>
    <w:p w14:paraId="54E7B941" w14:textId="5A292432" w:rsidR="007D3E94" w:rsidRDefault="00DF65F0" w:rsidP="007D3E94">
      <w:pPr>
        <w:pStyle w:val="ListParagraph"/>
        <w:numPr>
          <w:ilvl w:val="0"/>
          <w:numId w:val="10"/>
        </w:numPr>
        <w:autoSpaceDE w:val="0"/>
        <w:autoSpaceDN w:val="0"/>
        <w:adjustRightInd w:val="0"/>
        <w:spacing w:after="0" w:line="240" w:lineRule="auto"/>
        <w:rPr>
          <w:rFonts w:ascii="Calibri" w:hAnsi="Calibri" w:cs="Calibri"/>
          <w:color w:val="000000"/>
        </w:rPr>
      </w:pPr>
      <w:r w:rsidRPr="007D3E94">
        <w:rPr>
          <w:rFonts w:ascii="Calibri" w:eastAsia="Calibri" w:hAnsi="Calibri" w:cs="Calibri"/>
          <w:color w:val="000000"/>
          <w:lang w:bidi="cy-GB"/>
        </w:rPr>
        <w:t>Cyflwyno aseiniadau i'r gwasanaethau canfod llên-ladrad. (6.2)</w:t>
      </w:r>
    </w:p>
    <w:p w14:paraId="58BAC70E" w14:textId="77777777" w:rsidR="007D3E94" w:rsidRPr="007D3E94" w:rsidRDefault="007D3E94" w:rsidP="007D3E94">
      <w:pPr>
        <w:pStyle w:val="ListParagraph"/>
        <w:rPr>
          <w:rFonts w:ascii="Calibri" w:hAnsi="Calibri" w:cs="Calibri"/>
          <w:color w:val="000000"/>
        </w:rPr>
      </w:pPr>
    </w:p>
    <w:p w14:paraId="018D8245" w14:textId="0B1BA019" w:rsidR="007D3E94" w:rsidRDefault="00DF65F0" w:rsidP="007D3E94">
      <w:pPr>
        <w:pStyle w:val="ListParagraph"/>
        <w:numPr>
          <w:ilvl w:val="0"/>
          <w:numId w:val="10"/>
        </w:numPr>
        <w:autoSpaceDE w:val="0"/>
        <w:autoSpaceDN w:val="0"/>
        <w:adjustRightInd w:val="0"/>
        <w:spacing w:after="0" w:line="240" w:lineRule="auto"/>
        <w:rPr>
          <w:rFonts w:ascii="Calibri" w:hAnsi="Calibri" w:cs="Calibri"/>
          <w:color w:val="000000"/>
        </w:rPr>
      </w:pPr>
      <w:r w:rsidRPr="007D3E94">
        <w:rPr>
          <w:rFonts w:ascii="Calibri" w:eastAsia="Calibri" w:hAnsi="Calibri" w:cs="Calibri"/>
          <w:color w:val="000000"/>
          <w:lang w:bidi="cy-GB"/>
        </w:rPr>
        <w:t>Darparu mynediad i gampysau Met Caerdydd a'u cynnal, gan gynnwys cynhyrchu eich cerdyn adnabod a darparu gwasanaeth teledu cylch cyfyng. (6.5)</w:t>
      </w:r>
    </w:p>
    <w:p w14:paraId="2CCB4F8F" w14:textId="77777777" w:rsidR="007D3E94" w:rsidRPr="007D3E94" w:rsidRDefault="007D3E94" w:rsidP="007D3E94">
      <w:pPr>
        <w:pStyle w:val="ListParagraph"/>
        <w:rPr>
          <w:rFonts w:ascii="Calibri" w:hAnsi="Calibri" w:cs="Calibri"/>
          <w:color w:val="000000"/>
        </w:rPr>
      </w:pPr>
    </w:p>
    <w:p w14:paraId="17E82784" w14:textId="292528B6" w:rsidR="007D3E94" w:rsidRDefault="00DF65F0" w:rsidP="00CF3591">
      <w:pPr>
        <w:pStyle w:val="ListParagraph"/>
        <w:numPr>
          <w:ilvl w:val="0"/>
          <w:numId w:val="10"/>
        </w:numPr>
        <w:autoSpaceDE w:val="0"/>
        <w:autoSpaceDN w:val="0"/>
        <w:adjustRightInd w:val="0"/>
        <w:spacing w:after="0" w:line="240" w:lineRule="auto"/>
        <w:rPr>
          <w:rFonts w:ascii="Calibri" w:hAnsi="Calibri" w:cs="Calibri"/>
          <w:color w:val="000000"/>
        </w:rPr>
      </w:pPr>
      <w:r w:rsidRPr="007D3E94">
        <w:rPr>
          <w:rFonts w:ascii="Calibri" w:eastAsia="Calibri" w:hAnsi="Calibri" w:cs="Calibri"/>
          <w:color w:val="000000"/>
          <w:lang w:bidi="cy-GB"/>
        </w:rPr>
        <w:t>Gweinyddu gwasanaethau llety fel y bo'n briodol. (6.2, 6.5 a 9.1)</w:t>
      </w:r>
    </w:p>
    <w:p w14:paraId="2BC4AD4C" w14:textId="77777777" w:rsidR="00CF3591" w:rsidRPr="00CF3591" w:rsidRDefault="00CF3591" w:rsidP="00CF3591">
      <w:pPr>
        <w:autoSpaceDE w:val="0"/>
        <w:autoSpaceDN w:val="0"/>
        <w:adjustRightInd w:val="0"/>
        <w:spacing w:after="0" w:line="240" w:lineRule="auto"/>
        <w:rPr>
          <w:rFonts w:ascii="Calibri" w:hAnsi="Calibri" w:cs="Calibri"/>
          <w:color w:val="000000"/>
        </w:rPr>
      </w:pPr>
    </w:p>
    <w:p w14:paraId="46F59406" w14:textId="22B41F34" w:rsidR="007D3E94" w:rsidRDefault="00DF65F0" w:rsidP="007D3E94">
      <w:pPr>
        <w:pStyle w:val="ListParagraph"/>
        <w:numPr>
          <w:ilvl w:val="0"/>
          <w:numId w:val="10"/>
        </w:numPr>
        <w:autoSpaceDE w:val="0"/>
        <w:autoSpaceDN w:val="0"/>
        <w:adjustRightInd w:val="0"/>
        <w:spacing w:after="0" w:line="240" w:lineRule="auto"/>
        <w:rPr>
          <w:rFonts w:ascii="Calibri" w:hAnsi="Calibri" w:cs="Calibri"/>
          <w:color w:val="000000"/>
        </w:rPr>
      </w:pPr>
      <w:r w:rsidRPr="007D3E94">
        <w:rPr>
          <w:rFonts w:ascii="Calibri" w:eastAsia="Calibri" w:hAnsi="Calibri" w:cs="Calibri"/>
          <w:color w:val="000000"/>
          <w:lang w:bidi="cy-GB"/>
        </w:rPr>
        <w:t>Darparu mynediad i wasanaethau'r Brifysgol a gweinyddu mynediad i gyfleusterau llyfrgell a TG. (6.2 a 6.5)</w:t>
      </w:r>
    </w:p>
    <w:p w14:paraId="563C79FA" w14:textId="77777777" w:rsidR="007D3E94" w:rsidRPr="007D3E94" w:rsidRDefault="007D3E94" w:rsidP="007D3E94">
      <w:pPr>
        <w:pStyle w:val="ListParagraph"/>
        <w:rPr>
          <w:rFonts w:ascii="Calibri" w:hAnsi="Calibri" w:cs="Calibri"/>
          <w:color w:val="000000"/>
        </w:rPr>
      </w:pPr>
    </w:p>
    <w:p w14:paraId="02EFAFF9" w14:textId="674DC761" w:rsidR="001B003A" w:rsidRDefault="00DF65F0" w:rsidP="00FC03B7">
      <w:pPr>
        <w:pStyle w:val="ListParagraph"/>
        <w:numPr>
          <w:ilvl w:val="0"/>
          <w:numId w:val="10"/>
        </w:numPr>
        <w:autoSpaceDE w:val="0"/>
        <w:autoSpaceDN w:val="0"/>
        <w:adjustRightInd w:val="0"/>
        <w:spacing w:after="0" w:line="240" w:lineRule="auto"/>
        <w:rPr>
          <w:rFonts w:ascii="Calibri" w:hAnsi="Calibri" w:cs="Calibri"/>
          <w:color w:val="000000"/>
        </w:rPr>
      </w:pPr>
      <w:r w:rsidRPr="007D3E94">
        <w:rPr>
          <w:rFonts w:ascii="Calibri" w:eastAsia="Calibri" w:hAnsi="Calibri" w:cs="Calibri"/>
          <w:color w:val="000000"/>
          <w:lang w:bidi="cy-GB"/>
        </w:rPr>
        <w:t>Hysbysebu a hyrwyddo Met Caerdydd a'r gwasanaethau y gall eu cynnig. (6.1 a 6.5)</w:t>
      </w:r>
    </w:p>
    <w:p w14:paraId="41BB1237" w14:textId="77777777" w:rsidR="00FC03B7" w:rsidRPr="00FC03B7" w:rsidRDefault="00FC03B7" w:rsidP="00FC03B7">
      <w:pPr>
        <w:autoSpaceDE w:val="0"/>
        <w:autoSpaceDN w:val="0"/>
        <w:adjustRightInd w:val="0"/>
        <w:spacing w:after="0" w:line="240" w:lineRule="auto"/>
        <w:rPr>
          <w:rFonts w:ascii="Calibri" w:hAnsi="Calibri" w:cs="Calibri"/>
          <w:color w:val="000000"/>
        </w:rPr>
      </w:pPr>
    </w:p>
    <w:p w14:paraId="419EAFA5" w14:textId="3E6CAFD0" w:rsidR="001B003A" w:rsidRDefault="00DF65F0" w:rsidP="003C0BB4">
      <w:pPr>
        <w:pStyle w:val="ListParagraph"/>
        <w:numPr>
          <w:ilvl w:val="0"/>
          <w:numId w:val="10"/>
        </w:numPr>
        <w:autoSpaceDE w:val="0"/>
        <w:autoSpaceDN w:val="0"/>
        <w:adjustRightInd w:val="0"/>
        <w:spacing w:after="0" w:line="240" w:lineRule="auto"/>
        <w:rPr>
          <w:rFonts w:ascii="Calibri" w:hAnsi="Calibri" w:cs="Calibri"/>
          <w:color w:val="000000"/>
        </w:rPr>
      </w:pPr>
      <w:r w:rsidRPr="001B003A">
        <w:rPr>
          <w:rFonts w:ascii="Calibri" w:eastAsia="Calibri" w:hAnsi="Calibri" w:cs="Calibri"/>
          <w:color w:val="000000"/>
          <w:lang w:bidi="cy-GB"/>
        </w:rPr>
        <w:t>Gweinyddu seremonïau gwobrwyo, gan gynnwys cyhoeddi manylion y gwobrau. (6.2 a 6.5)</w:t>
      </w:r>
    </w:p>
    <w:p w14:paraId="7FC51AB7" w14:textId="77777777" w:rsidR="001B003A" w:rsidRPr="001B003A" w:rsidRDefault="001B003A" w:rsidP="001B003A">
      <w:pPr>
        <w:pStyle w:val="ListParagraph"/>
        <w:rPr>
          <w:rFonts w:ascii="Calibri" w:hAnsi="Calibri" w:cs="Calibri"/>
          <w:color w:val="000000"/>
        </w:rPr>
      </w:pPr>
    </w:p>
    <w:p w14:paraId="2C391484" w14:textId="6FEB5081" w:rsidR="00703E17" w:rsidRDefault="00DF65F0" w:rsidP="00703E17">
      <w:pPr>
        <w:pStyle w:val="ListParagraph"/>
        <w:numPr>
          <w:ilvl w:val="0"/>
          <w:numId w:val="10"/>
        </w:numPr>
        <w:autoSpaceDE w:val="0"/>
        <w:autoSpaceDN w:val="0"/>
        <w:adjustRightInd w:val="0"/>
        <w:spacing w:after="0" w:line="240" w:lineRule="auto"/>
        <w:rPr>
          <w:rFonts w:ascii="Calibri" w:hAnsi="Calibri" w:cs="Calibri"/>
          <w:color w:val="000000"/>
        </w:rPr>
      </w:pPr>
      <w:r w:rsidRPr="001B003A">
        <w:rPr>
          <w:rFonts w:ascii="Calibri" w:eastAsia="Calibri" w:hAnsi="Calibri" w:cs="Calibri"/>
          <w:color w:val="000000"/>
          <w:lang w:bidi="cy-GB"/>
        </w:rPr>
        <w:t>Prosesu ystadegol data myfyrwyr cyfanredol gan y Brifysgol, neu gan sefydliadau y mae ar y cyd â hwy, a all gynnwys cefnogi prosiectau ymchwil mewnol ac allanol er budd y cyhoedd, lle mae'r Brifysgol yn fodlon na fydd hyn yn cael unrhyw effaith ar yr unigolion, a bod y risg y bydd yr unigolion hynny'n cael eu hadnabod yn fach neu ddim yn bodoli. (6.5)</w:t>
      </w:r>
    </w:p>
    <w:p w14:paraId="6509EBB6" w14:textId="77777777" w:rsidR="00703E17" w:rsidRPr="00703E17" w:rsidRDefault="00703E17" w:rsidP="00703E17">
      <w:pPr>
        <w:autoSpaceDE w:val="0"/>
        <w:autoSpaceDN w:val="0"/>
        <w:adjustRightInd w:val="0"/>
        <w:spacing w:after="0" w:line="240" w:lineRule="auto"/>
        <w:rPr>
          <w:rFonts w:ascii="Calibri" w:hAnsi="Calibri" w:cs="Calibri"/>
          <w:color w:val="000000"/>
        </w:rPr>
      </w:pPr>
    </w:p>
    <w:p w14:paraId="197884A1" w14:textId="7D800501" w:rsidR="00703E17" w:rsidRDefault="00703E17" w:rsidP="00703E17">
      <w:pPr>
        <w:pStyle w:val="ListParagraph"/>
        <w:numPr>
          <w:ilvl w:val="0"/>
          <w:numId w:val="10"/>
        </w:numPr>
      </w:pPr>
      <w:r w:rsidRPr="00703E17">
        <w:rPr>
          <w:color w:val="000000"/>
          <w:lang w:bidi="cy-GB"/>
        </w:rPr>
        <w:t>Mae monitro cydraddoldeb yn elfen bwysig o nodi anghydraddoldeb, cychwyn gweithgarwch, a gwerthuso cynnydd yn ôl yr angen i fodloni'r ddeddfwriaeth cydraddoldeb bresennol. Gall casglu data ar y nodweddion gwarchodedig hefyd helpu sefydliadau i:</w:t>
      </w:r>
    </w:p>
    <w:p w14:paraId="3F84E2F0" w14:textId="2BF276BB" w:rsidR="00703E17" w:rsidRDefault="00703E17" w:rsidP="00703E17">
      <w:pPr>
        <w:pStyle w:val="ListParagraph"/>
        <w:numPr>
          <w:ilvl w:val="1"/>
          <w:numId w:val="10"/>
        </w:numPr>
        <w:spacing w:after="0" w:line="240" w:lineRule="auto"/>
        <w:contextualSpacing w:val="0"/>
        <w:rPr>
          <w:rFonts w:eastAsia="Times New Roman"/>
        </w:rPr>
      </w:pPr>
      <w:r>
        <w:rPr>
          <w:rFonts w:eastAsia="Times New Roman"/>
          <w:lang w:bidi="cy-GB"/>
        </w:rPr>
        <w:t>Sefydlu sylfaen dystiolaeth ar gyfer gweithgareddau, polisïau ac arferion.</w:t>
      </w:r>
    </w:p>
    <w:p w14:paraId="6802F1D8" w14:textId="774243D7" w:rsidR="00703E17" w:rsidRDefault="00703E17" w:rsidP="00703E17">
      <w:pPr>
        <w:pStyle w:val="ListParagraph"/>
        <w:numPr>
          <w:ilvl w:val="1"/>
          <w:numId w:val="10"/>
        </w:numPr>
        <w:spacing w:after="0" w:line="240" w:lineRule="auto"/>
        <w:contextualSpacing w:val="0"/>
        <w:rPr>
          <w:rFonts w:eastAsia="Times New Roman"/>
        </w:rPr>
      </w:pPr>
      <w:r>
        <w:rPr>
          <w:rFonts w:eastAsia="Times New Roman"/>
          <w:lang w:bidi="cy-GB"/>
        </w:rPr>
        <w:t>Asesu a yw polisïau ac arferion yn deg ac yn deg ac nad ydynt yn effeithio'n anghymesur ar wahanol grwpiau.</w:t>
      </w:r>
    </w:p>
    <w:p w14:paraId="5404D172" w14:textId="5B2FC132" w:rsidR="00703E17" w:rsidRDefault="00703E17" w:rsidP="00703E17">
      <w:pPr>
        <w:pStyle w:val="ListParagraph"/>
        <w:numPr>
          <w:ilvl w:val="1"/>
          <w:numId w:val="10"/>
        </w:numPr>
        <w:spacing w:after="0" w:line="240" w:lineRule="auto"/>
        <w:contextualSpacing w:val="0"/>
        <w:rPr>
          <w:rFonts w:eastAsia="Times New Roman"/>
        </w:rPr>
      </w:pPr>
      <w:r>
        <w:rPr>
          <w:rFonts w:eastAsia="Times New Roman"/>
          <w:lang w:bidi="cy-GB"/>
        </w:rPr>
        <w:lastRenderedPageBreak/>
        <w:t>Defnyddio meincnodi i nodi bylchau mewn perfformiad, chwilio am ddulliau newydd o wella, a mabwysiadu arferion da. (6.3 a 9.7)</w:t>
      </w:r>
    </w:p>
    <w:p w14:paraId="2F2B53C2" w14:textId="77777777" w:rsidR="00703E17" w:rsidRPr="00703E17" w:rsidRDefault="00703E17" w:rsidP="00703E17">
      <w:pPr>
        <w:pStyle w:val="ListParagraph"/>
        <w:autoSpaceDE w:val="0"/>
        <w:autoSpaceDN w:val="0"/>
        <w:adjustRightInd w:val="0"/>
        <w:spacing w:after="0" w:line="240" w:lineRule="auto"/>
        <w:rPr>
          <w:rFonts w:eastAsia="Times New Roman" w:cstheme="minorHAnsi"/>
        </w:rPr>
      </w:pPr>
    </w:p>
    <w:p w14:paraId="2C4BC56C" w14:textId="55049FF2" w:rsidR="00EB670B" w:rsidRPr="00187792" w:rsidRDefault="00EB670B" w:rsidP="00187792">
      <w:pPr>
        <w:pStyle w:val="ListParagraph"/>
        <w:numPr>
          <w:ilvl w:val="0"/>
          <w:numId w:val="2"/>
        </w:numPr>
        <w:spacing w:after="0" w:line="240" w:lineRule="auto"/>
        <w:ind w:left="284" w:hanging="284"/>
        <w:rPr>
          <w:rFonts w:cstheme="minorHAnsi"/>
        </w:rPr>
      </w:pPr>
      <w:r w:rsidRPr="00187792">
        <w:rPr>
          <w:rFonts w:cstheme="minorHAnsi"/>
          <w:b/>
          <w:u w:val="single"/>
          <w:lang w:bidi="cy-GB"/>
        </w:rPr>
        <w:t>Rhannu Gwybodaeth gyda Sefydliadau Eraill</w:t>
      </w:r>
    </w:p>
    <w:p w14:paraId="2D78E566" w14:textId="77777777" w:rsidR="00187792" w:rsidRPr="00187792" w:rsidRDefault="00187792" w:rsidP="00187792">
      <w:pPr>
        <w:pStyle w:val="ListParagraph"/>
        <w:spacing w:after="0" w:line="240" w:lineRule="auto"/>
        <w:ind w:left="284"/>
        <w:rPr>
          <w:rFonts w:cstheme="minorHAnsi"/>
        </w:rPr>
      </w:pPr>
    </w:p>
    <w:p w14:paraId="4DDE624D" w14:textId="14AF5EBE" w:rsidR="000A2D55" w:rsidRDefault="00A92DC2" w:rsidP="000A2D55">
      <w:pPr>
        <w:pStyle w:val="Default"/>
        <w:rPr>
          <w:color w:val="auto"/>
          <w:sz w:val="22"/>
          <w:szCs w:val="22"/>
        </w:rPr>
      </w:pPr>
      <w:r w:rsidRPr="00A92DC2">
        <w:rPr>
          <w:color w:val="auto"/>
          <w:sz w:val="22"/>
          <w:szCs w:val="22"/>
          <w:lang w:bidi="cy-GB"/>
        </w:rPr>
        <w:t xml:space="preserve">Ni fydd Prifysgol </w:t>
      </w:r>
      <w:r w:rsidR="008E552B">
        <w:rPr>
          <w:color w:val="auto"/>
          <w:sz w:val="22"/>
          <w:szCs w:val="22"/>
          <w:lang w:bidi="cy-GB"/>
        </w:rPr>
        <w:t>M</w:t>
      </w:r>
      <w:r w:rsidRPr="00A92DC2">
        <w:rPr>
          <w:color w:val="auto"/>
          <w:sz w:val="22"/>
          <w:szCs w:val="22"/>
          <w:lang w:bidi="cy-GB"/>
        </w:rPr>
        <w:t xml:space="preserve">etropolitan Caerdydd yn rhannu nac yn datgelu eich gwybodaeth bersonol i unrhyw drydydd parti allanol oni bai ei bod yn ofynnol i ni wneud hynny yn ôl y gyfraith. Dim ond os oes gofyniad dilys neu ddeddfwriaethol i wneud hynny y bydd y Brifysgol yn rhannu eich data personol gyda sefydliadau allanol. Byddai hyn yn cynnwys rhannu </w:t>
      </w:r>
      <w:r w:rsidR="008E552B">
        <w:rPr>
          <w:color w:val="auto"/>
          <w:sz w:val="22"/>
          <w:szCs w:val="22"/>
          <w:lang w:bidi="cy-GB"/>
        </w:rPr>
        <w:t>gyda</w:t>
      </w:r>
      <w:r w:rsidRPr="00A92DC2">
        <w:rPr>
          <w:color w:val="auto"/>
          <w:sz w:val="22"/>
          <w:szCs w:val="22"/>
          <w:lang w:bidi="cy-GB"/>
        </w:rPr>
        <w:t xml:space="preserve">; </w:t>
      </w:r>
    </w:p>
    <w:p w14:paraId="036F5210" w14:textId="77777777" w:rsidR="000A2D55" w:rsidRDefault="000A2D55" w:rsidP="000A2D55">
      <w:pPr>
        <w:pStyle w:val="Default"/>
        <w:rPr>
          <w:color w:val="auto"/>
          <w:sz w:val="22"/>
          <w:szCs w:val="22"/>
        </w:rPr>
      </w:pPr>
    </w:p>
    <w:p w14:paraId="21037AC4" w14:textId="71123151" w:rsidR="000A2D55" w:rsidRDefault="000A2D55" w:rsidP="00B52A5E">
      <w:pPr>
        <w:pStyle w:val="Default"/>
        <w:numPr>
          <w:ilvl w:val="0"/>
          <w:numId w:val="11"/>
        </w:numPr>
        <w:rPr>
          <w:color w:val="auto"/>
          <w:sz w:val="22"/>
          <w:szCs w:val="22"/>
        </w:rPr>
      </w:pPr>
      <w:r>
        <w:rPr>
          <w:color w:val="auto"/>
          <w:sz w:val="22"/>
          <w:szCs w:val="22"/>
          <w:lang w:bidi="cy-GB"/>
        </w:rPr>
        <w:t xml:space="preserve">Cyngor Cyllido Addysg Uwch Cymru (CCAUC) a'r Asiantaeth Sicrhau Ansawdd (QAA). </w:t>
      </w:r>
    </w:p>
    <w:p w14:paraId="3F04498D" w14:textId="77777777" w:rsidR="000A2D55" w:rsidRPr="000A2D55" w:rsidRDefault="000A2D55" w:rsidP="000A2D55">
      <w:pPr>
        <w:pStyle w:val="Default"/>
        <w:ind w:left="720"/>
        <w:rPr>
          <w:color w:val="auto"/>
          <w:sz w:val="22"/>
          <w:szCs w:val="22"/>
        </w:rPr>
      </w:pPr>
    </w:p>
    <w:p w14:paraId="6E266C0C" w14:textId="77777777" w:rsidR="00423565" w:rsidRPr="00423565" w:rsidRDefault="000A2D55" w:rsidP="00B52A5E">
      <w:pPr>
        <w:pStyle w:val="Default"/>
        <w:numPr>
          <w:ilvl w:val="0"/>
          <w:numId w:val="11"/>
        </w:numPr>
        <w:rPr>
          <w:color w:val="auto"/>
          <w:sz w:val="22"/>
          <w:szCs w:val="22"/>
        </w:rPr>
      </w:pPr>
      <w:r>
        <w:rPr>
          <w:sz w:val="22"/>
          <w:szCs w:val="22"/>
          <w:lang w:bidi="cy-GB"/>
        </w:rPr>
        <w:t xml:space="preserve">Yr Asiantaeth Ystadegau Addysg Uwch (HESA) – yn bennaf i gynhyrchu ystadegau. I gael rhagor o wybodaeth, gweler hysbysiad casglu HESA yn </w:t>
      </w:r>
      <w:hyperlink r:id="rId18" w:history="1">
        <w:r w:rsidRPr="00D54D2A">
          <w:rPr>
            <w:rStyle w:val="Hyperlink"/>
            <w:sz w:val="22"/>
            <w:szCs w:val="22"/>
            <w:lang w:bidi="cy-GB"/>
          </w:rPr>
          <w:t>www.hesa.ac.uk/collection-notices</w:t>
        </w:r>
      </w:hyperlink>
      <w:r>
        <w:rPr>
          <w:sz w:val="22"/>
          <w:szCs w:val="22"/>
          <w:lang w:bidi="cy-GB"/>
        </w:rPr>
        <w:t>.</w:t>
      </w:r>
    </w:p>
    <w:p w14:paraId="6F30DBD3" w14:textId="21239C0D" w:rsidR="00B52A5E" w:rsidRPr="000A2D55" w:rsidRDefault="00B52A5E" w:rsidP="00423565">
      <w:pPr>
        <w:pStyle w:val="Default"/>
        <w:rPr>
          <w:color w:val="auto"/>
          <w:sz w:val="22"/>
          <w:szCs w:val="22"/>
        </w:rPr>
      </w:pPr>
      <w:r w:rsidRPr="000A2D55">
        <w:rPr>
          <w:sz w:val="22"/>
          <w:szCs w:val="22"/>
          <w:lang w:bidi="cy-GB"/>
        </w:rPr>
        <w:t xml:space="preserve">  </w:t>
      </w:r>
    </w:p>
    <w:p w14:paraId="271A6A76" w14:textId="4DCF2F59" w:rsidR="0076606B" w:rsidRDefault="00B52A5E" w:rsidP="001078D2">
      <w:pPr>
        <w:pStyle w:val="ListParagraph"/>
        <w:numPr>
          <w:ilvl w:val="0"/>
          <w:numId w:val="11"/>
        </w:numPr>
        <w:autoSpaceDE w:val="0"/>
        <w:autoSpaceDN w:val="0"/>
        <w:adjustRightInd w:val="0"/>
        <w:spacing w:after="0" w:line="240" w:lineRule="auto"/>
        <w:rPr>
          <w:rFonts w:ascii="Calibri" w:hAnsi="Calibri" w:cs="Calibri"/>
        </w:rPr>
      </w:pPr>
      <w:r w:rsidRPr="007F1DAD">
        <w:rPr>
          <w:rFonts w:ascii="Calibri" w:eastAsia="Calibri" w:hAnsi="Calibri" w:cs="Calibri"/>
          <w:lang w:bidi="cy-GB"/>
        </w:rPr>
        <w:t>Sefydliadau neu eu hasiantau y gellir eu contractio i gynnal yr Arolwg Cenedlaethol o Fyfyrwyr (ACF) neu arolygon eraill.</w:t>
      </w:r>
    </w:p>
    <w:p w14:paraId="205843B3" w14:textId="77777777" w:rsidR="002568C3" w:rsidRPr="002568C3" w:rsidRDefault="002568C3" w:rsidP="002568C3">
      <w:pPr>
        <w:autoSpaceDE w:val="0"/>
        <w:autoSpaceDN w:val="0"/>
        <w:adjustRightInd w:val="0"/>
        <w:spacing w:after="0" w:line="240" w:lineRule="auto"/>
        <w:rPr>
          <w:rFonts w:ascii="Calibri" w:hAnsi="Calibri" w:cs="Calibri"/>
        </w:rPr>
      </w:pPr>
    </w:p>
    <w:p w14:paraId="5EE64192" w14:textId="0D3BE58D" w:rsidR="0076606B" w:rsidRDefault="00B52A5E" w:rsidP="00423565">
      <w:pPr>
        <w:pStyle w:val="ListParagraph"/>
        <w:numPr>
          <w:ilvl w:val="0"/>
          <w:numId w:val="11"/>
        </w:numPr>
        <w:autoSpaceDE w:val="0"/>
        <w:autoSpaceDN w:val="0"/>
        <w:adjustRightInd w:val="0"/>
        <w:spacing w:after="0" w:line="240" w:lineRule="auto"/>
        <w:rPr>
          <w:rFonts w:ascii="Calibri" w:hAnsi="Calibri" w:cs="Calibri"/>
        </w:rPr>
      </w:pPr>
      <w:r w:rsidRPr="007F1DAD">
        <w:rPr>
          <w:rFonts w:ascii="Calibri" w:eastAsia="Calibri" w:hAnsi="Calibri" w:cs="Calibri"/>
          <w:lang w:bidi="cy-GB"/>
        </w:rPr>
        <w:t>Met Caerdydd</w:t>
      </w:r>
    </w:p>
    <w:p w14:paraId="4DE219A1" w14:textId="77777777" w:rsidR="001078D2" w:rsidRPr="00423565" w:rsidRDefault="001078D2" w:rsidP="001078D2">
      <w:pPr>
        <w:pStyle w:val="ListParagraph"/>
        <w:autoSpaceDE w:val="0"/>
        <w:autoSpaceDN w:val="0"/>
        <w:adjustRightInd w:val="0"/>
        <w:spacing w:after="0" w:line="240" w:lineRule="auto"/>
        <w:rPr>
          <w:rFonts w:ascii="Calibri" w:hAnsi="Calibri" w:cs="Calibri"/>
        </w:rPr>
      </w:pPr>
    </w:p>
    <w:p w14:paraId="42FD29EC" w14:textId="77C6A9B1" w:rsidR="0076606B" w:rsidRDefault="00B52A5E" w:rsidP="00B52A5E">
      <w:pPr>
        <w:pStyle w:val="ListParagraph"/>
        <w:numPr>
          <w:ilvl w:val="0"/>
          <w:numId w:val="11"/>
        </w:numPr>
        <w:autoSpaceDE w:val="0"/>
        <w:autoSpaceDN w:val="0"/>
        <w:adjustRightInd w:val="0"/>
        <w:spacing w:after="0" w:line="240" w:lineRule="auto"/>
        <w:rPr>
          <w:rFonts w:ascii="Calibri" w:hAnsi="Calibri" w:cs="Calibri"/>
        </w:rPr>
      </w:pPr>
      <w:r w:rsidRPr="0076606B">
        <w:rPr>
          <w:rFonts w:ascii="Calibri" w:eastAsia="Calibri" w:hAnsi="Calibri" w:cs="Calibri"/>
          <w:lang w:bidi="cy-GB"/>
        </w:rPr>
        <w:t>Cwmni Benthyciadau Myfyrwyr (SLC).</w:t>
      </w:r>
    </w:p>
    <w:p w14:paraId="20E65F38" w14:textId="77777777" w:rsidR="003879FF" w:rsidRPr="003879FF" w:rsidRDefault="003879FF" w:rsidP="003879FF">
      <w:pPr>
        <w:pStyle w:val="ListParagraph"/>
        <w:rPr>
          <w:rFonts w:ascii="Calibri" w:hAnsi="Calibri" w:cs="Calibri"/>
        </w:rPr>
      </w:pPr>
    </w:p>
    <w:p w14:paraId="1B68DCAB" w14:textId="751DF81F" w:rsidR="003879FF" w:rsidRDefault="003879FF" w:rsidP="00B52A5E">
      <w:pPr>
        <w:pStyle w:val="ListParagraph"/>
        <w:numPr>
          <w:ilvl w:val="0"/>
          <w:numId w:val="11"/>
        </w:numPr>
        <w:autoSpaceDE w:val="0"/>
        <w:autoSpaceDN w:val="0"/>
        <w:adjustRightInd w:val="0"/>
        <w:spacing w:after="0" w:line="240" w:lineRule="auto"/>
        <w:rPr>
          <w:rFonts w:ascii="Calibri" w:hAnsi="Calibri" w:cs="Calibri"/>
        </w:rPr>
      </w:pPr>
      <w:r>
        <w:rPr>
          <w:rFonts w:ascii="Calibri" w:eastAsia="Calibri" w:hAnsi="Calibri" w:cs="Calibri"/>
          <w:lang w:bidi="cy-GB"/>
        </w:rPr>
        <w:t>Asiantaethau Casglu Dyledion (os na fydd arian yn cael ei dalu sy'n ddyledus i'r Brifysgol).</w:t>
      </w:r>
    </w:p>
    <w:p w14:paraId="053E1D07" w14:textId="77777777" w:rsidR="0076606B" w:rsidRPr="0076606B" w:rsidRDefault="0076606B" w:rsidP="0076606B">
      <w:pPr>
        <w:pStyle w:val="ListParagraph"/>
        <w:rPr>
          <w:rFonts w:ascii="Calibri" w:hAnsi="Calibri" w:cs="Calibri"/>
        </w:rPr>
      </w:pPr>
    </w:p>
    <w:p w14:paraId="27F8ADB0" w14:textId="77777777" w:rsidR="00FC7DBA" w:rsidRDefault="00B52A5E" w:rsidP="00B52A5E">
      <w:pPr>
        <w:pStyle w:val="ListParagraph"/>
        <w:numPr>
          <w:ilvl w:val="0"/>
          <w:numId w:val="11"/>
        </w:numPr>
        <w:autoSpaceDE w:val="0"/>
        <w:autoSpaceDN w:val="0"/>
        <w:adjustRightInd w:val="0"/>
        <w:spacing w:after="0" w:line="240" w:lineRule="auto"/>
        <w:rPr>
          <w:rFonts w:ascii="Calibri" w:hAnsi="Calibri" w:cs="Calibri"/>
        </w:rPr>
      </w:pPr>
      <w:r w:rsidRPr="0076606B">
        <w:rPr>
          <w:rFonts w:ascii="Calibri" w:eastAsia="Calibri" w:hAnsi="Calibri" w:cs="Calibri"/>
          <w:lang w:bidi="cy-GB"/>
        </w:rPr>
        <w:t>Awdurdodau Addysg Lleol (AALlau).</w:t>
      </w:r>
    </w:p>
    <w:p w14:paraId="0A2BEE24" w14:textId="77777777" w:rsidR="00FC7DBA" w:rsidRPr="00FC7DBA" w:rsidRDefault="00FC7DBA" w:rsidP="00FC7DBA">
      <w:pPr>
        <w:pStyle w:val="ListParagraph"/>
        <w:rPr>
          <w:rFonts w:ascii="Calibri" w:hAnsi="Calibri" w:cs="Calibri"/>
        </w:rPr>
      </w:pPr>
    </w:p>
    <w:p w14:paraId="2E732D50" w14:textId="77777777" w:rsidR="00FC7DBA" w:rsidRDefault="00B52A5E" w:rsidP="00B52A5E">
      <w:pPr>
        <w:pStyle w:val="ListParagraph"/>
        <w:numPr>
          <w:ilvl w:val="0"/>
          <w:numId w:val="11"/>
        </w:numPr>
        <w:autoSpaceDE w:val="0"/>
        <w:autoSpaceDN w:val="0"/>
        <w:adjustRightInd w:val="0"/>
        <w:spacing w:after="0" w:line="240" w:lineRule="auto"/>
        <w:rPr>
          <w:rFonts w:ascii="Calibri" w:hAnsi="Calibri" w:cs="Calibri"/>
        </w:rPr>
      </w:pPr>
      <w:r w:rsidRPr="00FC7DBA">
        <w:rPr>
          <w:rFonts w:ascii="Calibri" w:eastAsia="Calibri" w:hAnsi="Calibri" w:cs="Calibri"/>
          <w:lang w:bidi="cy-GB"/>
        </w:rPr>
        <w:t>Adrannau Cynghorau Lleol sy'n gyfrifol am asesu'r dreth gyngor.</w:t>
      </w:r>
    </w:p>
    <w:p w14:paraId="139E112F" w14:textId="77777777" w:rsidR="00FC7DBA" w:rsidRPr="00FC7DBA" w:rsidRDefault="00FC7DBA" w:rsidP="00FC7DBA">
      <w:pPr>
        <w:pStyle w:val="ListParagraph"/>
        <w:rPr>
          <w:rFonts w:ascii="Calibri" w:hAnsi="Calibri" w:cs="Calibri"/>
        </w:rPr>
      </w:pPr>
    </w:p>
    <w:p w14:paraId="473A2E10" w14:textId="77777777" w:rsidR="00A27918" w:rsidRDefault="00B52A5E" w:rsidP="00B52A5E">
      <w:pPr>
        <w:pStyle w:val="ListParagraph"/>
        <w:numPr>
          <w:ilvl w:val="0"/>
          <w:numId w:val="11"/>
        </w:numPr>
        <w:autoSpaceDE w:val="0"/>
        <w:autoSpaceDN w:val="0"/>
        <w:adjustRightInd w:val="0"/>
        <w:spacing w:after="0" w:line="240" w:lineRule="auto"/>
        <w:rPr>
          <w:rFonts w:ascii="Calibri" w:hAnsi="Calibri" w:cs="Calibri"/>
        </w:rPr>
      </w:pPr>
      <w:r w:rsidRPr="00FC7DBA">
        <w:rPr>
          <w:rFonts w:ascii="Calibri" w:eastAsia="Calibri" w:hAnsi="Calibri" w:cs="Calibri"/>
          <w:lang w:bidi="cy-GB"/>
        </w:rPr>
        <w:t xml:space="preserve">Bydd y Brifysgol yn darparu rhestrau o fyfyrwyr ynghyd â data adnabod arall (megis cyfeiriadau) i'r Cyngor lleol i helpu i gofrestru myfyrwyr o dan y system Cofrestru Etholiadol Unigol (IER). Ni fydd myfyrwyr yn cael eu cofrestru'n uniongyrchol drwy'r broses hon; yn hytrach, y bwriad yw helpu'r Cyngor i nodi unigolion sydd â hawl i bleidleisio. Dylai myfyrwyr holi Swyddfa Etholiadol y Cyngor i sicrhau eu bod ar y Gofrestr Etholiadol. </w:t>
      </w:r>
    </w:p>
    <w:p w14:paraId="1E05E9BE" w14:textId="77777777" w:rsidR="00A27918" w:rsidRPr="00A27918" w:rsidRDefault="00A27918" w:rsidP="00A27918">
      <w:pPr>
        <w:pStyle w:val="ListParagraph"/>
        <w:rPr>
          <w:rFonts w:ascii="Calibri" w:hAnsi="Calibri" w:cs="Calibri"/>
        </w:rPr>
      </w:pPr>
    </w:p>
    <w:p w14:paraId="57D47F7D" w14:textId="3623ED3A" w:rsidR="00A27918" w:rsidRDefault="00B52A5E" w:rsidP="00B52A5E">
      <w:pPr>
        <w:pStyle w:val="ListParagraph"/>
        <w:numPr>
          <w:ilvl w:val="0"/>
          <w:numId w:val="11"/>
        </w:numPr>
        <w:autoSpaceDE w:val="0"/>
        <w:autoSpaceDN w:val="0"/>
        <w:adjustRightInd w:val="0"/>
        <w:spacing w:after="0" w:line="240" w:lineRule="auto"/>
        <w:rPr>
          <w:rFonts w:ascii="Calibri" w:hAnsi="Calibri" w:cs="Calibri"/>
        </w:rPr>
      </w:pPr>
      <w:r w:rsidRPr="00A27918">
        <w:rPr>
          <w:rFonts w:ascii="Calibri" w:eastAsia="Calibri" w:hAnsi="Calibri" w:cs="Calibri"/>
          <w:lang w:bidi="cy-GB"/>
        </w:rPr>
        <w:t>Gwiriadau'r Gwasanaeth Datgelu a Gwahardd (</w:t>
      </w:r>
      <w:r w:rsidR="008E552B">
        <w:rPr>
          <w:rFonts w:ascii="Calibri" w:eastAsia="Calibri" w:hAnsi="Calibri" w:cs="Calibri"/>
          <w:lang w:bidi="cy-GB"/>
        </w:rPr>
        <w:t>DBS</w:t>
      </w:r>
      <w:r w:rsidRPr="00A27918">
        <w:rPr>
          <w:rFonts w:ascii="Calibri" w:eastAsia="Calibri" w:hAnsi="Calibri" w:cs="Calibri"/>
          <w:lang w:bidi="cy-GB"/>
        </w:rPr>
        <w:t xml:space="preserve">). </w:t>
      </w:r>
    </w:p>
    <w:p w14:paraId="0E2BC66A" w14:textId="77777777" w:rsidR="00A27918" w:rsidRPr="00A27918" w:rsidRDefault="00A27918" w:rsidP="00A27918">
      <w:pPr>
        <w:pStyle w:val="ListParagraph"/>
        <w:rPr>
          <w:rFonts w:ascii="Calibri" w:hAnsi="Calibri" w:cs="Calibri"/>
        </w:rPr>
      </w:pPr>
    </w:p>
    <w:p w14:paraId="4E90AB0C" w14:textId="19CDF91B" w:rsidR="007B03A7" w:rsidRDefault="00B52A5E" w:rsidP="00B52A5E">
      <w:pPr>
        <w:pStyle w:val="ListParagraph"/>
        <w:numPr>
          <w:ilvl w:val="0"/>
          <w:numId w:val="11"/>
        </w:numPr>
        <w:autoSpaceDE w:val="0"/>
        <w:autoSpaceDN w:val="0"/>
        <w:adjustRightInd w:val="0"/>
        <w:spacing w:after="0" w:line="240" w:lineRule="auto"/>
        <w:rPr>
          <w:rFonts w:ascii="Calibri" w:hAnsi="Calibri" w:cs="Calibri"/>
        </w:rPr>
      </w:pPr>
      <w:r w:rsidRPr="00A27918">
        <w:rPr>
          <w:rFonts w:ascii="Calibri" w:eastAsia="Calibri" w:hAnsi="Calibri" w:cs="Calibri"/>
          <w:lang w:bidi="cy-GB"/>
        </w:rPr>
        <w:t>Cyflogwyr a noddwyr eraill – lle mae contract yn bodoli ac yn unol â thelerau'r contract hwnnw. Ni fydd gwybodaeth fel arfer yn cael ei datgelu i gyflogwr neu riant a allai fod yn talu'ch ffioedd, ond nad oes contract yn bodoli gydag ef, oni bai eich bod wedi cydsynio.</w:t>
      </w:r>
    </w:p>
    <w:p w14:paraId="0B8CB2B9" w14:textId="77777777" w:rsidR="007F486E" w:rsidRPr="007F486E" w:rsidRDefault="007F486E" w:rsidP="007F486E">
      <w:pPr>
        <w:pStyle w:val="ListParagraph"/>
        <w:rPr>
          <w:rFonts w:ascii="Calibri" w:hAnsi="Calibri" w:cs="Calibri"/>
        </w:rPr>
      </w:pPr>
    </w:p>
    <w:p w14:paraId="0DDA521C" w14:textId="4E9C55F9" w:rsidR="007F486E" w:rsidRDefault="007F486E" w:rsidP="00B52A5E">
      <w:pPr>
        <w:pStyle w:val="ListParagraph"/>
        <w:numPr>
          <w:ilvl w:val="0"/>
          <w:numId w:val="11"/>
        </w:numPr>
        <w:autoSpaceDE w:val="0"/>
        <w:autoSpaceDN w:val="0"/>
        <w:adjustRightInd w:val="0"/>
        <w:spacing w:after="0" w:line="240" w:lineRule="auto"/>
        <w:rPr>
          <w:rFonts w:ascii="Calibri" w:hAnsi="Calibri" w:cs="Calibri"/>
        </w:rPr>
      </w:pPr>
      <w:r>
        <w:rPr>
          <w:rFonts w:ascii="Calibri" w:eastAsia="Calibri" w:hAnsi="Calibri" w:cs="Calibri"/>
          <w:lang w:bidi="cy-GB"/>
        </w:rPr>
        <w:t>Darparwyr llety preifat fel yr amlinellir ym mhroses ymgeisio'r Neuaddau Preswyl.</w:t>
      </w:r>
    </w:p>
    <w:p w14:paraId="1EFEB851" w14:textId="77777777" w:rsidR="007B03A7" w:rsidRPr="007B03A7" w:rsidRDefault="007B03A7" w:rsidP="007B03A7">
      <w:pPr>
        <w:pStyle w:val="ListParagraph"/>
        <w:rPr>
          <w:rFonts w:ascii="Calibri" w:hAnsi="Calibri" w:cs="Calibri"/>
        </w:rPr>
      </w:pPr>
    </w:p>
    <w:p w14:paraId="0A91D55D" w14:textId="77777777" w:rsidR="004B537F" w:rsidRDefault="00B52A5E" w:rsidP="00B52A5E">
      <w:pPr>
        <w:pStyle w:val="ListParagraph"/>
        <w:numPr>
          <w:ilvl w:val="0"/>
          <w:numId w:val="11"/>
        </w:numPr>
        <w:autoSpaceDE w:val="0"/>
        <w:autoSpaceDN w:val="0"/>
        <w:adjustRightInd w:val="0"/>
        <w:spacing w:after="0" w:line="240" w:lineRule="auto"/>
        <w:rPr>
          <w:rFonts w:ascii="Calibri" w:hAnsi="Calibri" w:cs="Calibri"/>
        </w:rPr>
      </w:pPr>
      <w:r w:rsidRPr="007B03A7">
        <w:rPr>
          <w:rFonts w:ascii="Calibri" w:eastAsia="Calibri" w:hAnsi="Calibri" w:cs="Calibri"/>
          <w:lang w:bidi="cy-GB"/>
        </w:rPr>
        <w:t>Darparwyr lleoliadau – lle bo hynny'n angenrheidiol.</w:t>
      </w:r>
    </w:p>
    <w:p w14:paraId="17B2F73A" w14:textId="77777777" w:rsidR="004B537F" w:rsidRPr="004B537F" w:rsidRDefault="004B537F" w:rsidP="004B537F">
      <w:pPr>
        <w:pStyle w:val="ListParagraph"/>
        <w:rPr>
          <w:rFonts w:ascii="Calibri" w:hAnsi="Calibri" w:cs="Calibri"/>
        </w:rPr>
      </w:pPr>
    </w:p>
    <w:p w14:paraId="079E7810" w14:textId="77777777" w:rsidR="004B537F" w:rsidRDefault="00B52A5E" w:rsidP="00B52A5E">
      <w:pPr>
        <w:pStyle w:val="ListParagraph"/>
        <w:numPr>
          <w:ilvl w:val="0"/>
          <w:numId w:val="11"/>
        </w:numPr>
        <w:autoSpaceDE w:val="0"/>
        <w:autoSpaceDN w:val="0"/>
        <w:adjustRightInd w:val="0"/>
        <w:spacing w:after="0" w:line="240" w:lineRule="auto"/>
        <w:rPr>
          <w:rFonts w:ascii="Calibri" w:hAnsi="Calibri" w:cs="Calibri"/>
        </w:rPr>
      </w:pPr>
      <w:r w:rsidRPr="004B537F">
        <w:rPr>
          <w:rFonts w:ascii="Calibri" w:eastAsia="Calibri" w:hAnsi="Calibri" w:cs="Calibri"/>
          <w:lang w:bidi="cy-GB"/>
        </w:rPr>
        <w:t xml:space="preserve">Cyngor y Gweithlu Addysg i'r rhai ar gyrsiau Hyfforddi Athrawon. </w:t>
      </w:r>
    </w:p>
    <w:p w14:paraId="6570B43F" w14:textId="77777777" w:rsidR="004B537F" w:rsidRPr="004B537F" w:rsidRDefault="004B537F" w:rsidP="004B537F">
      <w:pPr>
        <w:pStyle w:val="ListParagraph"/>
        <w:rPr>
          <w:rFonts w:ascii="Calibri" w:hAnsi="Calibri" w:cs="Calibri"/>
        </w:rPr>
      </w:pPr>
    </w:p>
    <w:p w14:paraId="2B8E012F" w14:textId="77777777" w:rsidR="004B537F" w:rsidRDefault="00B52A5E" w:rsidP="00B52A5E">
      <w:pPr>
        <w:pStyle w:val="ListParagraph"/>
        <w:numPr>
          <w:ilvl w:val="0"/>
          <w:numId w:val="11"/>
        </w:numPr>
        <w:autoSpaceDE w:val="0"/>
        <w:autoSpaceDN w:val="0"/>
        <w:adjustRightInd w:val="0"/>
        <w:spacing w:after="0" w:line="240" w:lineRule="auto"/>
        <w:rPr>
          <w:rFonts w:ascii="Calibri" w:hAnsi="Calibri" w:cs="Calibri"/>
        </w:rPr>
      </w:pPr>
      <w:r w:rsidRPr="004B537F">
        <w:rPr>
          <w:rFonts w:ascii="Calibri" w:eastAsia="Calibri" w:hAnsi="Calibri" w:cs="Calibri"/>
          <w:lang w:bidi="cy-GB"/>
        </w:rPr>
        <w:t>Turnitin neu wasanaeth canfod llên-ladrad arall.</w:t>
      </w:r>
    </w:p>
    <w:p w14:paraId="01D021EC" w14:textId="06ABF91A" w:rsidR="004B537F" w:rsidRPr="004B537F" w:rsidRDefault="004B537F" w:rsidP="004B537F">
      <w:pPr>
        <w:pStyle w:val="ListParagraph"/>
        <w:rPr>
          <w:rFonts w:ascii="Calibri" w:hAnsi="Calibri" w:cs="Calibri"/>
        </w:rPr>
      </w:pPr>
    </w:p>
    <w:p w14:paraId="0ED5E566" w14:textId="77777777" w:rsidR="004B537F" w:rsidRDefault="00B52A5E" w:rsidP="00B52A5E">
      <w:pPr>
        <w:pStyle w:val="ListParagraph"/>
        <w:numPr>
          <w:ilvl w:val="0"/>
          <w:numId w:val="11"/>
        </w:numPr>
        <w:autoSpaceDE w:val="0"/>
        <w:autoSpaceDN w:val="0"/>
        <w:adjustRightInd w:val="0"/>
        <w:spacing w:after="0" w:line="240" w:lineRule="auto"/>
        <w:rPr>
          <w:rFonts w:ascii="Calibri" w:hAnsi="Calibri" w:cs="Calibri"/>
        </w:rPr>
      </w:pPr>
      <w:r w:rsidRPr="004B537F">
        <w:rPr>
          <w:rFonts w:ascii="Calibri" w:eastAsia="Calibri" w:hAnsi="Calibri" w:cs="Calibri"/>
          <w:lang w:bidi="cy-GB"/>
        </w:rPr>
        <w:t xml:space="preserve">Cyrff arholi. </w:t>
      </w:r>
    </w:p>
    <w:p w14:paraId="3ECE3CD1" w14:textId="77777777" w:rsidR="004B537F" w:rsidRPr="004B537F" w:rsidRDefault="004B537F" w:rsidP="004B537F">
      <w:pPr>
        <w:pStyle w:val="ListParagraph"/>
        <w:rPr>
          <w:rFonts w:ascii="Calibri" w:hAnsi="Calibri" w:cs="Calibri"/>
        </w:rPr>
      </w:pPr>
    </w:p>
    <w:p w14:paraId="3EBB6827" w14:textId="77777777" w:rsidR="00A277A1" w:rsidRDefault="00B52A5E" w:rsidP="00B52A5E">
      <w:pPr>
        <w:pStyle w:val="ListParagraph"/>
        <w:numPr>
          <w:ilvl w:val="0"/>
          <w:numId w:val="11"/>
        </w:numPr>
        <w:autoSpaceDE w:val="0"/>
        <w:autoSpaceDN w:val="0"/>
        <w:adjustRightInd w:val="0"/>
        <w:spacing w:after="0" w:line="240" w:lineRule="auto"/>
        <w:rPr>
          <w:rFonts w:ascii="Calibri" w:hAnsi="Calibri" w:cs="Calibri"/>
        </w:rPr>
      </w:pPr>
      <w:r w:rsidRPr="004B537F">
        <w:rPr>
          <w:rFonts w:ascii="Calibri" w:eastAsia="Calibri" w:hAnsi="Calibri" w:cs="Calibri"/>
          <w:lang w:bidi="cy-GB"/>
        </w:rPr>
        <w:lastRenderedPageBreak/>
        <w:t>Yn yr amgylchiadau mwyaf eithriadol, megis os bydd problem feddygol ddifrifol neu er budd eich buddiannau hanfodol, gellir datgelu data personol i gyswllt enwebedig, cynrychiolwyr y Gwasanaeth Iechyd Gwladol megis criwiau ambiwlans, meddygon teulu, Tîm Iechyd Meddwl cymunedol, Gwasanaethau Cymdeithasol neu i'r Heddlu - pa un bynnag a ystyrir fwyaf priodol.</w:t>
      </w:r>
    </w:p>
    <w:p w14:paraId="36977DC1" w14:textId="77777777" w:rsidR="00A277A1" w:rsidRPr="00A277A1" w:rsidRDefault="00A277A1" w:rsidP="00A277A1">
      <w:pPr>
        <w:pStyle w:val="ListParagraph"/>
        <w:rPr>
          <w:rFonts w:ascii="Calibri" w:hAnsi="Calibri" w:cs="Calibri"/>
        </w:rPr>
      </w:pPr>
    </w:p>
    <w:p w14:paraId="2FFC724C" w14:textId="77777777" w:rsidR="00A277A1" w:rsidRDefault="00B52A5E" w:rsidP="00B52A5E">
      <w:pPr>
        <w:pStyle w:val="ListParagraph"/>
        <w:numPr>
          <w:ilvl w:val="0"/>
          <w:numId w:val="11"/>
        </w:numPr>
        <w:autoSpaceDE w:val="0"/>
        <w:autoSpaceDN w:val="0"/>
        <w:adjustRightInd w:val="0"/>
        <w:spacing w:after="0" w:line="240" w:lineRule="auto"/>
        <w:rPr>
          <w:rFonts w:ascii="Calibri" w:hAnsi="Calibri" w:cs="Calibri"/>
        </w:rPr>
      </w:pPr>
      <w:r w:rsidRPr="00A277A1">
        <w:rPr>
          <w:rFonts w:ascii="Calibri" w:eastAsia="Calibri" w:hAnsi="Calibri" w:cs="Calibri"/>
          <w:lang w:bidi="cy-GB"/>
        </w:rPr>
        <w:t>Bydd gwybodaeth raddio ar gael fel mater o drefn y tu allan i Met Caerdydd, er y gallwch ofyn i'ch manylion gael eu heithrio.</w:t>
      </w:r>
    </w:p>
    <w:p w14:paraId="02B9A667" w14:textId="77777777" w:rsidR="00A277A1" w:rsidRPr="00A277A1" w:rsidRDefault="00A277A1" w:rsidP="00A277A1">
      <w:pPr>
        <w:pStyle w:val="ListParagraph"/>
        <w:rPr>
          <w:rFonts w:ascii="Calibri" w:hAnsi="Calibri" w:cs="Calibri"/>
        </w:rPr>
      </w:pPr>
    </w:p>
    <w:p w14:paraId="2D3E618D" w14:textId="77777777" w:rsidR="0055602B" w:rsidRDefault="00B52A5E" w:rsidP="00B52A5E">
      <w:pPr>
        <w:pStyle w:val="ListParagraph"/>
        <w:numPr>
          <w:ilvl w:val="0"/>
          <w:numId w:val="11"/>
        </w:numPr>
        <w:autoSpaceDE w:val="0"/>
        <w:autoSpaceDN w:val="0"/>
        <w:adjustRightInd w:val="0"/>
        <w:spacing w:after="0" w:line="240" w:lineRule="auto"/>
        <w:rPr>
          <w:rFonts w:ascii="Calibri" w:hAnsi="Calibri" w:cs="Calibri"/>
        </w:rPr>
      </w:pPr>
      <w:r w:rsidRPr="00A277A1">
        <w:rPr>
          <w:rFonts w:ascii="Calibri" w:eastAsia="Calibri" w:hAnsi="Calibri" w:cs="Calibri"/>
          <w:lang w:bidi="cy-GB"/>
        </w:rPr>
        <w:t>Darpar gyflogwyr neu ddarparwyr addysg – lle mae Met Caerdydd, neu aelod o staff yn y Brifysgol, wedi cael ei roi fel canolwr.</w:t>
      </w:r>
    </w:p>
    <w:p w14:paraId="4D311C6A" w14:textId="77777777" w:rsidR="0055602B" w:rsidRPr="0055602B" w:rsidRDefault="0055602B" w:rsidP="0055602B">
      <w:pPr>
        <w:pStyle w:val="ListParagraph"/>
        <w:rPr>
          <w:rFonts w:ascii="Calibri" w:hAnsi="Calibri" w:cs="Calibri"/>
        </w:rPr>
      </w:pPr>
    </w:p>
    <w:p w14:paraId="75189081" w14:textId="77777777" w:rsidR="00A1379E" w:rsidRDefault="00B52A5E" w:rsidP="00B45FE6">
      <w:pPr>
        <w:pStyle w:val="ListParagraph"/>
        <w:numPr>
          <w:ilvl w:val="0"/>
          <w:numId w:val="11"/>
        </w:numPr>
        <w:autoSpaceDE w:val="0"/>
        <w:autoSpaceDN w:val="0"/>
        <w:adjustRightInd w:val="0"/>
        <w:spacing w:after="0" w:line="240" w:lineRule="auto"/>
        <w:rPr>
          <w:rFonts w:ascii="Calibri" w:hAnsi="Calibri" w:cs="Calibri"/>
        </w:rPr>
      </w:pPr>
      <w:r w:rsidRPr="0055602B">
        <w:rPr>
          <w:rFonts w:ascii="Calibri" w:eastAsia="Calibri" w:hAnsi="Calibri" w:cs="Calibri"/>
          <w:lang w:bidi="cy-GB"/>
        </w:rPr>
        <w:t>Sefydliadau fel yr Heddlu, Gwasanaethau Cymdeithasol, yr Adran Gwaith a Phensiynau, ac Asiantaeth Ffiniau'r DU, y mae gan bob un ohonynt rôl mewn perthynas ag atal a chanfod troseddau, dal ac erlyn troseddwyr, a chasglu treth neu ddyletswydd, neu mewn perthynas â diogelwch cenedlaethol.</w:t>
      </w:r>
    </w:p>
    <w:p w14:paraId="4A6C8A04" w14:textId="77777777" w:rsidR="00A1379E" w:rsidRPr="00A1379E" w:rsidRDefault="00A1379E" w:rsidP="00A1379E">
      <w:pPr>
        <w:pStyle w:val="ListParagraph"/>
        <w:rPr>
          <w:rFonts w:ascii="Calibri" w:hAnsi="Calibri" w:cs="Calibri"/>
        </w:rPr>
      </w:pPr>
    </w:p>
    <w:p w14:paraId="471B72E0" w14:textId="7A69469E" w:rsidR="00B45FE6" w:rsidRPr="00703E17" w:rsidRDefault="00B45FE6" w:rsidP="00B45FE6">
      <w:pPr>
        <w:pStyle w:val="ListParagraph"/>
        <w:numPr>
          <w:ilvl w:val="0"/>
          <w:numId w:val="11"/>
        </w:numPr>
        <w:autoSpaceDE w:val="0"/>
        <w:autoSpaceDN w:val="0"/>
        <w:adjustRightInd w:val="0"/>
        <w:spacing w:after="0" w:line="240" w:lineRule="auto"/>
        <w:rPr>
          <w:rFonts w:ascii="Calibri" w:hAnsi="Calibri" w:cs="Calibri"/>
        </w:rPr>
      </w:pPr>
      <w:r w:rsidRPr="00703E17">
        <w:rPr>
          <w:rFonts w:ascii="Calibri" w:eastAsia="Calibri" w:hAnsi="Calibri" w:cs="Calibri"/>
          <w:lang w:bidi="cy-GB"/>
        </w:rPr>
        <w:t>Proseswyr Data sy'n prosesu data ar ran Met Caerdydd, megis asiantaethau dan gontract sy'n darparu gwasanaeth, er enghraifft, archwilwyr allanol ac arholwyr allanol.</w:t>
      </w:r>
    </w:p>
    <w:p w14:paraId="5CDE3025" w14:textId="77777777" w:rsidR="00CC7EB1" w:rsidRDefault="00CC7EB1" w:rsidP="00A64895">
      <w:pPr>
        <w:autoSpaceDE w:val="0"/>
        <w:autoSpaceDN w:val="0"/>
        <w:adjustRightInd w:val="0"/>
        <w:spacing w:after="0" w:line="240" w:lineRule="auto"/>
        <w:rPr>
          <w:rFonts w:ascii="Calibri" w:hAnsi="Calibri" w:cs="Calibri"/>
        </w:rPr>
      </w:pPr>
    </w:p>
    <w:p w14:paraId="27954E94" w14:textId="19C4B7EC" w:rsidR="003D6E76" w:rsidRDefault="00B45FE6" w:rsidP="001078D2">
      <w:pPr>
        <w:autoSpaceDE w:val="0"/>
        <w:autoSpaceDN w:val="0"/>
        <w:adjustRightInd w:val="0"/>
        <w:spacing w:after="0" w:line="240" w:lineRule="auto"/>
        <w:rPr>
          <w:rFonts w:ascii="Calibri" w:hAnsi="Calibri" w:cs="Calibri"/>
        </w:rPr>
      </w:pPr>
      <w:r w:rsidRPr="00B45FE6">
        <w:rPr>
          <w:rFonts w:ascii="Calibri" w:eastAsia="Calibri" w:hAnsi="Calibri" w:cs="Calibri"/>
          <w:lang w:bidi="cy-GB"/>
        </w:rPr>
        <w:t>Bydd unrhyw ddatgeliadau eraill a wneir gan y Brifysgol yn unol â chyfraith Diogelu Data a bydd eich buddiannau bob amser yn cael eu hystyried.</w:t>
      </w:r>
    </w:p>
    <w:p w14:paraId="425621CF" w14:textId="77777777" w:rsidR="003879FF" w:rsidRPr="001078D2" w:rsidRDefault="003879FF" w:rsidP="001078D2">
      <w:pPr>
        <w:autoSpaceDE w:val="0"/>
        <w:autoSpaceDN w:val="0"/>
        <w:adjustRightInd w:val="0"/>
        <w:spacing w:after="0" w:line="240" w:lineRule="auto"/>
        <w:rPr>
          <w:rFonts w:ascii="Calibri" w:hAnsi="Calibri" w:cs="Calibri"/>
        </w:rPr>
      </w:pPr>
    </w:p>
    <w:p w14:paraId="3AFEE90A" w14:textId="0E7162C8" w:rsidR="00CC083D" w:rsidRDefault="00173E74" w:rsidP="0019032D">
      <w:pPr>
        <w:pStyle w:val="ListParagraph"/>
        <w:numPr>
          <w:ilvl w:val="0"/>
          <w:numId w:val="2"/>
        </w:numPr>
        <w:spacing w:after="0" w:line="240" w:lineRule="auto"/>
        <w:ind w:left="284" w:hanging="284"/>
        <w:rPr>
          <w:b/>
          <w:u w:val="single"/>
        </w:rPr>
      </w:pPr>
      <w:r w:rsidRPr="00173E74">
        <w:rPr>
          <w:b/>
          <w:u w:val="single"/>
          <w:lang w:bidi="cy-GB"/>
        </w:rPr>
        <w:t xml:space="preserve">Hawliau </w:t>
      </w:r>
      <w:r w:rsidR="00053018">
        <w:rPr>
          <w:b/>
          <w:u w:val="single"/>
          <w:lang w:bidi="cy-GB"/>
        </w:rPr>
        <w:t>Testun</w:t>
      </w:r>
      <w:r w:rsidRPr="00173E74">
        <w:rPr>
          <w:b/>
          <w:u w:val="single"/>
          <w:lang w:bidi="cy-GB"/>
        </w:rPr>
        <w:t xml:space="preserve"> Data (h.y. eich hawliau)</w:t>
      </w:r>
    </w:p>
    <w:p w14:paraId="507D1AF0" w14:textId="77777777" w:rsidR="0019032D" w:rsidRDefault="0019032D" w:rsidP="00173E74">
      <w:pPr>
        <w:spacing w:after="0" w:line="240" w:lineRule="auto"/>
      </w:pPr>
    </w:p>
    <w:p w14:paraId="603EE5BE" w14:textId="070F12BE" w:rsidR="00173E74" w:rsidRDefault="0019032D" w:rsidP="00173E74">
      <w:pPr>
        <w:spacing w:after="0" w:line="240" w:lineRule="auto"/>
      </w:pPr>
      <w:r>
        <w:rPr>
          <w:lang w:bidi="cy-GB"/>
        </w:rPr>
        <w:t>Mae GDPR y DU yn rhoi hawliau i chi. Ceir crynodeb o'r hawliau hyn isod. I fynnu unrhyw un o'r hawliau hyn, gallwch gysylltu â Swyddog Cydymffurfiaeth Gwybodaeth a Data'r Brifysgol ar unrhyw adeg.</w:t>
      </w:r>
    </w:p>
    <w:p w14:paraId="46D7E928" w14:textId="77777777" w:rsidR="00DC17DC" w:rsidRDefault="00DC17DC" w:rsidP="00173E74">
      <w:pPr>
        <w:spacing w:after="0" w:line="240" w:lineRule="auto"/>
      </w:pPr>
    </w:p>
    <w:p w14:paraId="6800A44E" w14:textId="7A84B333" w:rsidR="00B560CE" w:rsidRDefault="00B560CE" w:rsidP="00830798">
      <w:pPr>
        <w:spacing w:after="0" w:line="240" w:lineRule="auto"/>
        <w:ind w:left="3600" w:hanging="3600"/>
      </w:pPr>
      <w:r>
        <w:rPr>
          <w:lang w:bidi="cy-GB"/>
        </w:rPr>
        <w:t>Yr Hawl i Gadarnhau:</w:t>
      </w:r>
      <w:r>
        <w:rPr>
          <w:lang w:bidi="cy-GB"/>
        </w:rPr>
        <w:tab/>
        <w:t>Mae gennych chi (</w:t>
      </w:r>
      <w:r w:rsidR="00053018">
        <w:rPr>
          <w:lang w:bidi="cy-GB"/>
        </w:rPr>
        <w:t>Testun</w:t>
      </w:r>
      <w:r>
        <w:rPr>
          <w:lang w:bidi="cy-GB"/>
        </w:rPr>
        <w:t xml:space="preserve"> Data) yr hawl i gael cadarnhad gan y Brifysgol (y Rheolwr) ynghylch a yw data personol sy'n ymwneud â chi yn cael ei brosesu.</w:t>
      </w:r>
    </w:p>
    <w:p w14:paraId="7BAC2EF5" w14:textId="77777777" w:rsidR="00B560CE" w:rsidRDefault="00B560CE" w:rsidP="00B560CE">
      <w:pPr>
        <w:spacing w:after="0" w:line="240" w:lineRule="auto"/>
        <w:ind w:left="2880" w:hanging="2880"/>
      </w:pPr>
    </w:p>
    <w:p w14:paraId="1792590E" w14:textId="77777777" w:rsidR="00B560CE" w:rsidRDefault="00B560CE" w:rsidP="00830798">
      <w:pPr>
        <w:spacing w:after="0" w:line="240" w:lineRule="auto"/>
        <w:ind w:left="3600" w:hanging="3600"/>
      </w:pPr>
      <w:r>
        <w:rPr>
          <w:lang w:bidi="cy-GB"/>
        </w:rPr>
        <w:t>Yr Hawl i Fynediad:</w:t>
      </w:r>
      <w:r>
        <w:rPr>
          <w:lang w:bidi="cy-GB"/>
        </w:rPr>
        <w:tab/>
        <w:t>Mae gennych yr hawl i gael copi o unrhyw wybodaeth bersonol a gedwir amdanoch gan y Brifysgol ar unrhyw adeg. At hynny, mae gennych yr hawl i gael gwybodaeth ynghylch a yw eich data'n cael ei drosglwyddo i drydedd wlad neu sefydliad rhyngwladol. Os felly, mae gennych yr hawl i gael gwybod am y mesurau diogelu priodol sy'n gysylltiedig â'r trosglwyddiad.</w:t>
      </w:r>
    </w:p>
    <w:p w14:paraId="646F1EDD" w14:textId="77777777" w:rsidR="00B560CE" w:rsidRDefault="00B560CE" w:rsidP="00B560CE">
      <w:pPr>
        <w:spacing w:after="0" w:line="240" w:lineRule="auto"/>
        <w:ind w:left="2880" w:hanging="2880"/>
      </w:pPr>
    </w:p>
    <w:p w14:paraId="15FFE7A5" w14:textId="3973EC45" w:rsidR="00B560CE" w:rsidRDefault="00B560CE" w:rsidP="00830798">
      <w:pPr>
        <w:spacing w:after="0" w:line="240" w:lineRule="auto"/>
        <w:ind w:left="3600" w:hanging="3600"/>
      </w:pPr>
      <w:r>
        <w:rPr>
          <w:lang w:bidi="cy-GB"/>
        </w:rPr>
        <w:t>Yr Hawl i Gywiro:</w:t>
      </w:r>
      <w:r>
        <w:rPr>
          <w:lang w:bidi="cy-GB"/>
        </w:rPr>
        <w:tab/>
        <w:t>Mae gennych yr hawl i gael gan y Brifysgol, heb oedi diangen, gywiro data personol anghywir. O ystyried dibenion y prosesu, mae gennych yr hawl i gwblhau data personol anghyflawn, gan gynnwys drwy ddarparu datganiad atodol.</w:t>
      </w:r>
    </w:p>
    <w:p w14:paraId="156652E0" w14:textId="77777777" w:rsidR="00830798" w:rsidRDefault="00830798" w:rsidP="00B560CE">
      <w:pPr>
        <w:spacing w:after="0" w:line="240" w:lineRule="auto"/>
        <w:ind w:left="2880" w:hanging="2880"/>
        <w:rPr>
          <w:b/>
          <w:u w:val="single"/>
        </w:rPr>
      </w:pPr>
    </w:p>
    <w:p w14:paraId="11861C1E" w14:textId="64187128" w:rsidR="00830798" w:rsidRDefault="00830798" w:rsidP="00830798">
      <w:pPr>
        <w:spacing w:after="0" w:line="240" w:lineRule="auto"/>
        <w:ind w:left="2880" w:hanging="2880"/>
      </w:pPr>
      <w:r>
        <w:rPr>
          <w:lang w:bidi="cy-GB"/>
        </w:rPr>
        <w:t xml:space="preserve">Yr Hawl i Ddileu </w:t>
      </w:r>
    </w:p>
    <w:p w14:paraId="60F15BFA" w14:textId="77777777" w:rsidR="00830798" w:rsidRDefault="00830798" w:rsidP="00830798">
      <w:pPr>
        <w:spacing w:after="0" w:line="240" w:lineRule="auto"/>
        <w:ind w:left="3600" w:hanging="3600"/>
      </w:pPr>
      <w:r>
        <w:rPr>
          <w:lang w:bidi="cy-GB"/>
        </w:rPr>
        <w:t>(Yr Hawl i gael eich Anghofio):</w:t>
      </w:r>
      <w:r>
        <w:rPr>
          <w:lang w:bidi="cy-GB"/>
        </w:rPr>
        <w:tab/>
        <w:t xml:space="preserve">Mae gennych yr hawl i unrhyw ddata personol sy'n eich ymwneud â chi gael ei ddileu gan y Brifysgol heb oedi diangen, ac mae rhwymedigaeth ar y Brifysgol i ddileu'r data </w:t>
      </w:r>
      <w:r>
        <w:rPr>
          <w:lang w:bidi="cy-GB"/>
        </w:rPr>
        <w:lastRenderedPageBreak/>
        <w:t>personol heb oedi diangen pan fo un o'r seiliau statudol yn berthnasol, ar yr amod nad oes angen y prosesu.</w:t>
      </w:r>
    </w:p>
    <w:p w14:paraId="26625EB0" w14:textId="77777777" w:rsidR="00830798" w:rsidRDefault="00830798" w:rsidP="00830798">
      <w:pPr>
        <w:spacing w:after="0" w:line="240" w:lineRule="auto"/>
        <w:ind w:left="2880" w:hanging="2880"/>
      </w:pPr>
    </w:p>
    <w:p w14:paraId="26D749C0" w14:textId="132CE1F7" w:rsidR="00830798" w:rsidRDefault="00830798" w:rsidP="009D6A08">
      <w:pPr>
        <w:spacing w:after="0" w:line="240" w:lineRule="auto"/>
        <w:ind w:left="3600" w:hanging="3600"/>
      </w:pPr>
      <w:r>
        <w:rPr>
          <w:lang w:bidi="cy-GB"/>
        </w:rPr>
        <w:t xml:space="preserve">Yr Hawl i Gyfyngu </w:t>
      </w:r>
      <w:r w:rsidR="00053018">
        <w:rPr>
          <w:lang w:bidi="cy-GB"/>
        </w:rPr>
        <w:t>ar B</w:t>
      </w:r>
      <w:r>
        <w:rPr>
          <w:lang w:bidi="cy-GB"/>
        </w:rPr>
        <w:t>rosesu:</w:t>
      </w:r>
      <w:r>
        <w:rPr>
          <w:lang w:bidi="cy-GB"/>
        </w:rPr>
        <w:tab/>
        <w:t>Mae gennych yr hawl i gyfyngu ar brosesu eich data lle bo rheswm statudol yn berthnasol.</w:t>
      </w:r>
    </w:p>
    <w:p w14:paraId="2C350CFD" w14:textId="77777777" w:rsidR="009D6A08" w:rsidRDefault="009D6A08" w:rsidP="009D6A08">
      <w:pPr>
        <w:spacing w:after="0" w:line="240" w:lineRule="auto"/>
        <w:ind w:left="3600" w:hanging="3600"/>
      </w:pPr>
    </w:p>
    <w:p w14:paraId="0A400F45" w14:textId="77777777" w:rsidR="009D6A08" w:rsidRDefault="009D6A08" w:rsidP="009D6A08">
      <w:pPr>
        <w:spacing w:after="0" w:line="240" w:lineRule="auto"/>
        <w:ind w:left="3600" w:hanging="3600"/>
      </w:pPr>
      <w:r>
        <w:rPr>
          <w:lang w:bidi="cy-GB"/>
        </w:rPr>
        <w:t>Yr Hawl i Gludadwyedd Data:</w:t>
      </w:r>
      <w:r>
        <w:rPr>
          <w:lang w:bidi="cy-GB"/>
        </w:rPr>
        <w:tab/>
        <w:t>Mae gennych yr hawl i dderbyn y data personol sy'n eich poeni, a ddarparwyd i Reolwr arall, mewn fformat strwythuredig, a ddefnyddir yn gyffredin ac y gellir ei ddarllen gan beiriant, at ddibenion sy'n gysylltiedig â'ch cyflogaeth gyda'r Brifysgol.</w:t>
      </w:r>
    </w:p>
    <w:p w14:paraId="569676DF" w14:textId="77777777" w:rsidR="009D6A08" w:rsidRDefault="009D6A08" w:rsidP="009D6A08">
      <w:pPr>
        <w:spacing w:after="0" w:line="240" w:lineRule="auto"/>
        <w:ind w:left="3600" w:hanging="3600"/>
      </w:pPr>
    </w:p>
    <w:p w14:paraId="655B3AAD" w14:textId="2722074B" w:rsidR="009D6A08" w:rsidRDefault="009D6A08" w:rsidP="009D6A08">
      <w:pPr>
        <w:spacing w:after="0" w:line="240" w:lineRule="auto"/>
        <w:ind w:left="3600" w:hanging="3600"/>
      </w:pPr>
      <w:r>
        <w:rPr>
          <w:lang w:bidi="cy-GB"/>
        </w:rPr>
        <w:t>Yr Hawl i Wrthwynebu:</w:t>
      </w:r>
      <w:r>
        <w:rPr>
          <w:lang w:bidi="cy-GB"/>
        </w:rPr>
        <w:tab/>
        <w:t>Mae gennych yr hawl i wrthwynebu, ar sail sy'n ymwneud â'ch sefyllfa, ar unrhyw adeg, i brosesu data personol sy'n eich poeni.</w:t>
      </w:r>
    </w:p>
    <w:p w14:paraId="77E6EDBD" w14:textId="77777777" w:rsidR="009D6A08" w:rsidRDefault="009D6A08" w:rsidP="009D6A08">
      <w:pPr>
        <w:spacing w:after="0" w:line="240" w:lineRule="auto"/>
        <w:ind w:left="3600" w:hanging="3600"/>
      </w:pPr>
    </w:p>
    <w:p w14:paraId="4BB4C99F" w14:textId="77777777" w:rsidR="00C61A43" w:rsidRDefault="009D6A08" w:rsidP="009D6A08">
      <w:pPr>
        <w:spacing w:after="0" w:line="240" w:lineRule="auto"/>
        <w:ind w:left="3600" w:hanging="3600"/>
        <w:rPr>
          <w:lang w:bidi="cy-GB"/>
        </w:rPr>
      </w:pPr>
      <w:r>
        <w:rPr>
          <w:lang w:bidi="cy-GB"/>
        </w:rPr>
        <w:t xml:space="preserve">Gwneud Penderfyniadau </w:t>
      </w:r>
    </w:p>
    <w:p w14:paraId="713B6544" w14:textId="67D40445" w:rsidR="009D6A08" w:rsidRDefault="009D6A08" w:rsidP="009D6A08">
      <w:pPr>
        <w:spacing w:after="0" w:line="240" w:lineRule="auto"/>
        <w:ind w:left="3600" w:hanging="3600"/>
      </w:pPr>
      <w:r>
        <w:rPr>
          <w:lang w:bidi="cy-GB"/>
        </w:rPr>
        <w:t>Unigol yn Awtomatig:</w:t>
      </w:r>
      <w:r>
        <w:rPr>
          <w:lang w:bidi="cy-GB"/>
        </w:rPr>
        <w:tab/>
        <w:t>Mae gennych yr hawl i beidio â bod yn destun penderfyniad sy'n seiliedig ar brosesu awtomataidd yn unig, gan gynnwys proffilio.</w:t>
      </w:r>
    </w:p>
    <w:p w14:paraId="0EA8DA6A" w14:textId="77777777" w:rsidR="009D6A08" w:rsidRDefault="009D6A08" w:rsidP="009D6A08">
      <w:pPr>
        <w:spacing w:after="0" w:line="240" w:lineRule="auto"/>
        <w:ind w:left="3600" w:hanging="3600"/>
      </w:pPr>
    </w:p>
    <w:p w14:paraId="07CFB6D7" w14:textId="4B156E02" w:rsidR="009D6A08" w:rsidRDefault="009D6A08" w:rsidP="001078D2">
      <w:pPr>
        <w:spacing w:after="0" w:line="240" w:lineRule="auto"/>
        <w:ind w:left="3600" w:hanging="3600"/>
      </w:pPr>
      <w:r>
        <w:rPr>
          <w:lang w:bidi="cy-GB"/>
        </w:rPr>
        <w:t>Yr Hawl i Dynnu Caniatâd yn ôl:</w:t>
      </w:r>
      <w:r>
        <w:rPr>
          <w:lang w:bidi="cy-GB"/>
        </w:rPr>
        <w:tab/>
        <w:t>Pan fydd caniatâd yn sail ar gyfer prosesu, mae gennych yr hawl i dynnu'n ôl eich caniatâd i brosesu eich data ar unrhyw adeg. Gallwch dynnu caniatâd yn ôl drwy gysylltu â Sean Weaver, Swyddog Gwybodaeth a Chydymffurfiaeth Data'r Brifysgol.</w:t>
      </w:r>
    </w:p>
    <w:p w14:paraId="102A2DF4" w14:textId="77777777" w:rsidR="002761C7" w:rsidRDefault="002761C7" w:rsidP="001078D2">
      <w:pPr>
        <w:spacing w:after="0" w:line="240" w:lineRule="auto"/>
        <w:ind w:left="3600" w:hanging="3600"/>
      </w:pPr>
    </w:p>
    <w:p w14:paraId="46A5FAE5" w14:textId="77777777" w:rsidR="009D6A08" w:rsidRDefault="009D6A08" w:rsidP="009D6A08">
      <w:pPr>
        <w:spacing w:after="0" w:line="240" w:lineRule="auto"/>
        <w:ind w:left="3600" w:hanging="3600"/>
      </w:pPr>
      <w:r>
        <w:rPr>
          <w:lang w:bidi="cy-GB"/>
        </w:rPr>
        <w:t>Yr Hawl i Gwyno i'r ICO:</w:t>
      </w:r>
      <w:r>
        <w:rPr>
          <w:lang w:bidi="cy-GB"/>
        </w:rPr>
        <w:tab/>
        <w:t>Os ydych yn anfodlon ag unrhyw un o ymddygiad y Brifysgol mewn perthynas â defnyddio'ch data, gallwch gysylltu â'r ICO gan ddefnyddio'r manylion yn Adran 4 a 5 o'r Hysbysiad Preifatrwydd hwn.</w:t>
      </w:r>
    </w:p>
    <w:p w14:paraId="68970425" w14:textId="77777777" w:rsidR="007575DF" w:rsidRDefault="007575DF" w:rsidP="009D6A08">
      <w:pPr>
        <w:spacing w:after="0" w:line="240" w:lineRule="auto"/>
        <w:ind w:left="3600" w:hanging="3600"/>
      </w:pPr>
    </w:p>
    <w:p w14:paraId="0D03E198" w14:textId="7A079621" w:rsidR="000221F6" w:rsidRPr="00007B46" w:rsidRDefault="000221F6" w:rsidP="00F25B98">
      <w:pPr>
        <w:spacing w:after="0" w:line="240" w:lineRule="auto"/>
        <w:rPr>
          <w:iCs/>
        </w:rPr>
      </w:pPr>
      <w:r w:rsidRPr="00007B46">
        <w:rPr>
          <w:lang w:bidi="cy-GB"/>
        </w:rPr>
        <w:t xml:space="preserve">Os yw'r Brifysgol yn dibynnu ar yr amod budd cyhoeddus sylweddol yn Erthygl 9(2)(g), mae angen iddi hefyd fodloni un o'r 23 o amodau budd cyhoeddus sylweddol penodol a nodir yn </w:t>
      </w:r>
      <w:hyperlink r:id="rId19" w:history="1">
        <w:r w:rsidRPr="00E62D4A">
          <w:rPr>
            <w:rStyle w:val="Hyperlink"/>
            <w:lang w:bidi="cy-GB"/>
          </w:rPr>
          <w:t>Rhan 2 o Atodlen 1 i Ddeddf Diogelu Data 2018</w:t>
        </w:r>
      </w:hyperlink>
      <w:r w:rsidRPr="00007B46">
        <w:rPr>
          <w:lang w:bidi="cy-GB"/>
        </w:rPr>
        <w:t>.</w:t>
      </w:r>
    </w:p>
    <w:p w14:paraId="6831CB61" w14:textId="77777777" w:rsidR="00BF2252" w:rsidRDefault="00BF2252" w:rsidP="007575DF">
      <w:pPr>
        <w:spacing w:after="0" w:line="240" w:lineRule="auto"/>
        <w:ind w:left="2880" w:hanging="2880"/>
        <w:rPr>
          <w:i/>
        </w:rPr>
      </w:pPr>
    </w:p>
    <w:p w14:paraId="5FD6C601" w14:textId="77777777" w:rsidR="0080062A" w:rsidRPr="0080062A" w:rsidRDefault="0080062A" w:rsidP="00511190">
      <w:pPr>
        <w:pStyle w:val="ListParagraph"/>
        <w:numPr>
          <w:ilvl w:val="0"/>
          <w:numId w:val="2"/>
        </w:numPr>
        <w:spacing w:after="0" w:line="240" w:lineRule="auto"/>
        <w:ind w:left="426" w:hanging="426"/>
        <w:rPr>
          <w:b/>
          <w:u w:val="single"/>
        </w:rPr>
      </w:pPr>
      <w:r w:rsidRPr="0080062A">
        <w:rPr>
          <w:b/>
          <w:u w:val="single"/>
          <w:lang w:bidi="cy-GB"/>
        </w:rPr>
        <w:t>Diogelwch Prosesu</w:t>
      </w:r>
    </w:p>
    <w:p w14:paraId="16CF50AB" w14:textId="1B1D2F43" w:rsidR="003225BE" w:rsidRDefault="0080062A" w:rsidP="007575DF">
      <w:pPr>
        <w:spacing w:after="0" w:line="240" w:lineRule="auto"/>
      </w:pPr>
      <w:r>
        <w:rPr>
          <w:lang w:bidi="cy-GB"/>
        </w:rPr>
        <w:t xml:space="preserve">Fel y Rheolwr, mae Met Caerdydd wedi gweithredu mesurau technegol a sefydliadol i sicrhau bod data personol a brosesir yn parhau'n ddiogel, ond ni ellir gwarantu diogelwch absoliwt. Os oes gennych bryder penodol am ddull penodol o drosglwyddo data, bydd y Brifysgol yn cymryd camau rhesymol i ddarparu dull arall. I gael rhagor o wybodaeth am ddiogelwch TG ym Met Caerdydd, a chadw eich data'n ddiogel, cliciwch </w:t>
      </w:r>
      <w:hyperlink r:id="rId20" w:history="1">
        <w:r w:rsidR="00456CF2" w:rsidRPr="00456CF2">
          <w:rPr>
            <w:rStyle w:val="Hyperlink"/>
            <w:lang w:bidi="cy-GB"/>
          </w:rPr>
          <w:t>yma</w:t>
        </w:r>
      </w:hyperlink>
      <w:r>
        <w:rPr>
          <w:lang w:bidi="cy-GB"/>
        </w:rPr>
        <w:t>.</w:t>
      </w:r>
    </w:p>
    <w:p w14:paraId="67EA838F" w14:textId="77777777" w:rsidR="00456CF2" w:rsidRDefault="00456CF2" w:rsidP="007575DF">
      <w:pPr>
        <w:spacing w:after="0" w:line="240" w:lineRule="auto"/>
      </w:pPr>
    </w:p>
    <w:p w14:paraId="2AC5F305" w14:textId="77777777" w:rsidR="00456CF2" w:rsidRDefault="00456CF2" w:rsidP="003225BE">
      <w:pPr>
        <w:pStyle w:val="ListParagraph"/>
        <w:numPr>
          <w:ilvl w:val="0"/>
          <w:numId w:val="2"/>
        </w:numPr>
        <w:spacing w:after="0" w:line="240" w:lineRule="auto"/>
        <w:ind w:left="426" w:hanging="426"/>
        <w:rPr>
          <w:b/>
          <w:u w:val="single"/>
        </w:rPr>
      </w:pPr>
      <w:r w:rsidRPr="00456CF2">
        <w:rPr>
          <w:b/>
          <w:u w:val="single"/>
          <w:lang w:bidi="cy-GB"/>
        </w:rPr>
        <w:t>Trosglwyddiadau</w:t>
      </w:r>
    </w:p>
    <w:p w14:paraId="0708DA24" w14:textId="71A7AA95" w:rsidR="00456CF2" w:rsidRDefault="00456CF2" w:rsidP="00456CF2">
      <w:pPr>
        <w:spacing w:after="0" w:line="240" w:lineRule="auto"/>
        <w:rPr>
          <w:lang w:bidi="cy-GB"/>
        </w:rPr>
      </w:pPr>
      <w:r>
        <w:rPr>
          <w:lang w:bidi="cy-GB"/>
        </w:rPr>
        <w:t>Weithiau mae angen i'r Brifysgol drosglwyddo eich data personol dramor (h.y. y tu allan i'r Ardal Economaidd Ewropeaidd [EEA]). Pan fydd angen trosglwyddiadau, gellir trosglwyddo gwybodaeth i wledydd neu diriogaethau ledled y byd. Bydd unrhyw drosglwyddiadau a wneir yn cydymffurfio'n llawn â phob agwedd ar GDPR a DPA2018 y DU, ac yn unol â'r ddeddfwriaeth sy'n benodol i wlad sy'n gymwys i Met Caerdydd.</w:t>
      </w:r>
    </w:p>
    <w:p w14:paraId="4847FD74" w14:textId="0CD33791" w:rsidR="00C61A43" w:rsidRDefault="00C61A43" w:rsidP="00456CF2">
      <w:pPr>
        <w:spacing w:after="0" w:line="240" w:lineRule="auto"/>
        <w:rPr>
          <w:lang w:bidi="cy-GB"/>
        </w:rPr>
      </w:pPr>
    </w:p>
    <w:p w14:paraId="1E0762C9" w14:textId="1C6579D6" w:rsidR="00C61A43" w:rsidRDefault="00C61A43" w:rsidP="00456CF2">
      <w:pPr>
        <w:spacing w:after="0" w:line="240" w:lineRule="auto"/>
        <w:rPr>
          <w:lang w:bidi="cy-GB"/>
        </w:rPr>
      </w:pPr>
    </w:p>
    <w:p w14:paraId="7BFFBEC9" w14:textId="77777777" w:rsidR="00C61A43" w:rsidRDefault="00C61A43" w:rsidP="00456CF2">
      <w:pPr>
        <w:spacing w:after="0" w:line="240" w:lineRule="auto"/>
      </w:pPr>
    </w:p>
    <w:p w14:paraId="79A549F4" w14:textId="77777777" w:rsidR="00456CF2" w:rsidRDefault="00456CF2" w:rsidP="00456CF2">
      <w:pPr>
        <w:spacing w:after="0" w:line="240" w:lineRule="auto"/>
      </w:pPr>
    </w:p>
    <w:p w14:paraId="5512FC4B" w14:textId="40560DF0" w:rsidR="00456CF2" w:rsidRDefault="00456CF2" w:rsidP="00B37511">
      <w:pPr>
        <w:pStyle w:val="ListParagraph"/>
        <w:numPr>
          <w:ilvl w:val="0"/>
          <w:numId w:val="2"/>
        </w:numPr>
        <w:spacing w:after="0" w:line="240" w:lineRule="auto"/>
        <w:ind w:left="426" w:hanging="426"/>
        <w:rPr>
          <w:b/>
          <w:u w:val="single"/>
        </w:rPr>
      </w:pPr>
      <w:r>
        <w:rPr>
          <w:b/>
          <w:u w:val="single"/>
          <w:lang w:bidi="cy-GB"/>
        </w:rPr>
        <w:t>Cadw eich Data</w:t>
      </w:r>
    </w:p>
    <w:p w14:paraId="406194E4" w14:textId="77777777" w:rsidR="00E15A4E" w:rsidRDefault="00E15A4E" w:rsidP="00E15A4E">
      <w:pPr>
        <w:pStyle w:val="ListParagraph"/>
        <w:spacing w:after="0" w:line="240" w:lineRule="auto"/>
        <w:ind w:left="426"/>
        <w:rPr>
          <w:b/>
          <w:u w:val="single"/>
        </w:rPr>
      </w:pPr>
    </w:p>
    <w:p w14:paraId="155860F4" w14:textId="142C3193" w:rsidR="00E15A4E" w:rsidRPr="00E15A4E" w:rsidRDefault="00E15A4E" w:rsidP="00E15A4E">
      <w:pPr>
        <w:autoSpaceDE w:val="0"/>
        <w:autoSpaceDN w:val="0"/>
        <w:adjustRightInd w:val="0"/>
        <w:spacing w:after="0" w:line="240" w:lineRule="auto"/>
        <w:rPr>
          <w:rFonts w:ascii="Calibri" w:hAnsi="Calibri" w:cs="Calibri"/>
          <w:color w:val="000000"/>
        </w:rPr>
      </w:pPr>
      <w:r w:rsidRPr="00E15A4E">
        <w:rPr>
          <w:rFonts w:ascii="Calibri" w:eastAsia="Calibri" w:hAnsi="Calibri" w:cs="Calibri"/>
          <w:color w:val="000000"/>
          <w:lang w:bidi="cy-GB"/>
        </w:rPr>
        <w:t xml:space="preserve">Dim ond cyhyd ag y bernir bod hynny'n angenrheidiol yn unol â'r dibenion y mae'r data hwnnw i'w brosesu ar eu cyfer y bydd yr holl ddata personol yn cael ei gadw. Mae Polisi Rheoli Cofnodion y Brifysgol </w:t>
      </w:r>
      <w:hyperlink r:id="rId21" w:history="1">
        <w:r w:rsidRPr="003D1770">
          <w:rPr>
            <w:rStyle w:val="Hyperlink"/>
            <w:rFonts w:ascii="Calibri" w:eastAsia="Calibri" w:hAnsi="Calibri" w:cs="Calibri"/>
            <w:lang w:bidi="cy-GB"/>
          </w:rPr>
          <w:t xml:space="preserve">yn manylu ar ddull y Brifysgol o gadw cofnodion yn effeithiol ac mae gennym weithdrefnau mewnol ar waith i sicrhau mai dim ond am gyfnodau cadw perthnasol y cedwir gwybodaeth ac na chaiff ei chadw'n hirach nag sy'n angenrheidiol. </w:t>
        </w:r>
      </w:hyperlink>
    </w:p>
    <w:p w14:paraId="3B52377B" w14:textId="77777777" w:rsidR="00E15A4E" w:rsidRDefault="00E15A4E" w:rsidP="00E15A4E">
      <w:pPr>
        <w:autoSpaceDE w:val="0"/>
        <w:autoSpaceDN w:val="0"/>
        <w:adjustRightInd w:val="0"/>
        <w:spacing w:after="0" w:line="240" w:lineRule="auto"/>
        <w:rPr>
          <w:rFonts w:ascii="Calibri" w:hAnsi="Calibri" w:cs="Calibri"/>
          <w:color w:val="000000"/>
        </w:rPr>
      </w:pPr>
    </w:p>
    <w:p w14:paraId="7A8C1B32" w14:textId="6C80956F" w:rsidR="00E15A4E" w:rsidRPr="00E15A4E" w:rsidRDefault="00E15A4E" w:rsidP="00E15A4E">
      <w:pPr>
        <w:autoSpaceDE w:val="0"/>
        <w:autoSpaceDN w:val="0"/>
        <w:adjustRightInd w:val="0"/>
        <w:spacing w:after="0" w:line="240" w:lineRule="auto"/>
        <w:rPr>
          <w:rFonts w:ascii="Calibri" w:hAnsi="Calibri" w:cs="Calibri"/>
          <w:color w:val="000000"/>
        </w:rPr>
      </w:pPr>
      <w:r w:rsidRPr="00E15A4E">
        <w:rPr>
          <w:rFonts w:ascii="Calibri" w:eastAsia="Calibri" w:hAnsi="Calibri" w:cs="Calibri"/>
          <w:color w:val="000000"/>
          <w:lang w:bidi="cy-GB"/>
        </w:rPr>
        <w:t xml:space="preserve">Mae'r holl raddedigion yn dod yn aelodau o Rwydwaith Cyn-fyfyrwyr Met Caerdydd yn awtomatig. </w:t>
      </w:r>
    </w:p>
    <w:p w14:paraId="7314E8B4" w14:textId="77777777" w:rsidR="00E15A4E" w:rsidRDefault="00E15A4E" w:rsidP="00E15A4E">
      <w:pPr>
        <w:spacing w:after="0" w:line="240" w:lineRule="auto"/>
        <w:rPr>
          <w:rFonts w:ascii="Calibri" w:hAnsi="Calibri" w:cs="Calibri"/>
          <w:color w:val="000000"/>
        </w:rPr>
      </w:pPr>
    </w:p>
    <w:p w14:paraId="5953DE7E" w14:textId="645BB601" w:rsidR="00FC5CAE" w:rsidRDefault="00E15A4E" w:rsidP="00E15A4E">
      <w:pPr>
        <w:spacing w:after="0" w:line="240" w:lineRule="auto"/>
        <w:rPr>
          <w:rFonts w:ascii="Calibri" w:hAnsi="Calibri" w:cs="Calibri"/>
          <w:color w:val="000000"/>
        </w:rPr>
      </w:pPr>
      <w:r w:rsidRPr="00E15A4E">
        <w:rPr>
          <w:rFonts w:ascii="Calibri" w:eastAsia="Calibri" w:hAnsi="Calibri" w:cs="Calibri"/>
          <w:color w:val="000000"/>
          <w:lang w:bidi="cy-GB"/>
        </w:rPr>
        <w:t xml:space="preserve">Fel y cyfryw, caiff rhywfaint o ddata personol ei brosesu gan ein Huned Cyn-fyfyrwyr ar ôl i chi raddio er mwyn rhoi'r wybodaeth ddiweddaraf i chi am ddatblygiadau yn y Brifysgol a chynnig cyfleoedd ymgysylltu posibl. Mae rhagor o wybodaeth am ba ddata sy'n cael ei gadw a sut y caiff ei ddefnyddio ar gael drwy Ddatganiad </w:t>
      </w:r>
      <w:hyperlink r:id="rId22" w:history="1"/>
      <w:r w:rsidRPr="00E15A4E">
        <w:rPr>
          <w:rFonts w:ascii="Calibri" w:eastAsia="Calibri" w:hAnsi="Calibri" w:cs="Calibri"/>
          <w:color w:val="000000"/>
          <w:lang w:bidi="cy-GB"/>
        </w:rPr>
        <w:t>Preifatrwydd Cyn-fyfyrwyr.</w:t>
      </w:r>
    </w:p>
    <w:p w14:paraId="3B337681" w14:textId="77777777" w:rsidR="00E15A4E" w:rsidRPr="00E15A4E" w:rsidRDefault="00E15A4E" w:rsidP="00E15A4E">
      <w:pPr>
        <w:spacing w:after="0" w:line="240" w:lineRule="auto"/>
        <w:rPr>
          <w:b/>
          <w:u w:val="single"/>
        </w:rPr>
      </w:pPr>
    </w:p>
    <w:p w14:paraId="018B6776" w14:textId="77777777" w:rsidR="00B66C25" w:rsidRDefault="00B66C25" w:rsidP="004D75D5">
      <w:pPr>
        <w:pStyle w:val="ListParagraph"/>
        <w:numPr>
          <w:ilvl w:val="0"/>
          <w:numId w:val="2"/>
        </w:numPr>
        <w:spacing w:after="0" w:line="240" w:lineRule="auto"/>
        <w:ind w:left="426" w:hanging="426"/>
        <w:rPr>
          <w:b/>
          <w:u w:val="single"/>
        </w:rPr>
      </w:pPr>
      <w:r>
        <w:rPr>
          <w:b/>
          <w:u w:val="single"/>
          <w:lang w:bidi="cy-GB"/>
        </w:rPr>
        <w:t>Eich Cyfrifoldebau</w:t>
      </w:r>
    </w:p>
    <w:p w14:paraId="3E19C8F2" w14:textId="77777777" w:rsidR="00824BE2" w:rsidRDefault="00824BE2" w:rsidP="004D75D5">
      <w:pPr>
        <w:autoSpaceDE w:val="0"/>
        <w:autoSpaceDN w:val="0"/>
        <w:adjustRightInd w:val="0"/>
        <w:spacing w:after="0" w:line="240" w:lineRule="auto"/>
        <w:rPr>
          <w:rFonts w:ascii="Calibri" w:hAnsi="Calibri" w:cs="Calibri"/>
          <w:color w:val="000000"/>
        </w:rPr>
      </w:pPr>
    </w:p>
    <w:p w14:paraId="4D5766C8" w14:textId="4999EA42" w:rsidR="004D75D5" w:rsidRPr="004D75D5" w:rsidRDefault="00824BE2" w:rsidP="004D75D5">
      <w:pPr>
        <w:autoSpaceDE w:val="0"/>
        <w:autoSpaceDN w:val="0"/>
        <w:adjustRightInd w:val="0"/>
        <w:spacing w:after="0" w:line="240" w:lineRule="auto"/>
        <w:rPr>
          <w:rFonts w:ascii="Calibri" w:hAnsi="Calibri" w:cs="Calibri"/>
          <w:color w:val="000000"/>
        </w:rPr>
      </w:pPr>
      <w:r w:rsidRPr="004D75D5">
        <w:rPr>
          <w:rFonts w:ascii="Calibri" w:eastAsia="Calibri" w:hAnsi="Calibri" w:cs="Calibri"/>
          <w:color w:val="000000"/>
          <w:lang w:bidi="cy-GB"/>
        </w:rPr>
        <w:t xml:space="preserve">Yn ystod eich astudiaethau, efallai y bydd gennych fynediad at wybodaeth bersonol am eraill. Disgwylir i chi drin hyn mewn modd cyfrifol a phroffesiynol ac mae'n ofynnol yn gyfreithiol i chi wneud hyn o dan ddeddfwriaeth Diogelu Data, yn ogystal ag unrhyw foeseg broffesiynol neu godau ymddygiad. </w:t>
      </w:r>
    </w:p>
    <w:p w14:paraId="1DEC2247" w14:textId="77777777" w:rsidR="00405DAD" w:rsidRDefault="00405DAD" w:rsidP="004D75D5">
      <w:pPr>
        <w:autoSpaceDE w:val="0"/>
        <w:autoSpaceDN w:val="0"/>
        <w:adjustRightInd w:val="0"/>
        <w:spacing w:after="0" w:line="240" w:lineRule="auto"/>
        <w:rPr>
          <w:rFonts w:ascii="Calibri" w:hAnsi="Calibri" w:cs="Calibri"/>
          <w:color w:val="000000"/>
        </w:rPr>
      </w:pPr>
    </w:p>
    <w:p w14:paraId="2D0EED9D" w14:textId="4AC26010" w:rsidR="004D75D5" w:rsidRPr="004D75D5" w:rsidRDefault="004D75D5" w:rsidP="004D75D5">
      <w:pPr>
        <w:autoSpaceDE w:val="0"/>
        <w:autoSpaceDN w:val="0"/>
        <w:adjustRightInd w:val="0"/>
        <w:spacing w:after="0" w:line="240" w:lineRule="auto"/>
        <w:rPr>
          <w:rFonts w:ascii="Calibri" w:hAnsi="Calibri" w:cs="Calibri"/>
          <w:color w:val="000000"/>
        </w:rPr>
      </w:pPr>
      <w:r w:rsidRPr="004D75D5">
        <w:rPr>
          <w:rFonts w:ascii="Calibri" w:eastAsia="Calibri" w:hAnsi="Calibri" w:cs="Calibri"/>
          <w:color w:val="000000"/>
          <w:lang w:bidi="cy-GB"/>
        </w:rPr>
        <w:t xml:space="preserve">Mae gennych gyfrifoldeb i ddiweddaru eich manylion personol a rhoi gwybod i ni am unrhyw newidiadau os oes angen. </w:t>
      </w:r>
    </w:p>
    <w:p w14:paraId="18492FFB" w14:textId="77777777" w:rsidR="00405DAD" w:rsidRDefault="00405DAD" w:rsidP="00405DAD">
      <w:pPr>
        <w:spacing w:after="0" w:line="240" w:lineRule="auto"/>
        <w:rPr>
          <w:rFonts w:ascii="Calibri" w:hAnsi="Calibri" w:cs="Calibri"/>
          <w:color w:val="000000"/>
        </w:rPr>
      </w:pPr>
    </w:p>
    <w:p w14:paraId="301B7BD1" w14:textId="2BDBBC7C" w:rsidR="0068118E" w:rsidRDefault="004D75D5" w:rsidP="00405DAD">
      <w:pPr>
        <w:spacing w:after="0" w:line="240" w:lineRule="auto"/>
        <w:rPr>
          <w:rFonts w:ascii="Calibri" w:hAnsi="Calibri" w:cs="Calibri"/>
          <w:color w:val="000000"/>
        </w:rPr>
      </w:pPr>
      <w:r w:rsidRPr="00405DAD">
        <w:rPr>
          <w:rFonts w:ascii="Calibri" w:eastAsia="Calibri" w:hAnsi="Calibri" w:cs="Calibri"/>
          <w:color w:val="000000"/>
          <w:lang w:bidi="cy-GB"/>
        </w:rPr>
        <w:t xml:space="preserve">Ni ddylech geisio cael gwybodaeth bersonol trydydd partïon os nad oes gennych hawl iddi. Bydd pob cais am wybodaeth am fyfyrwyr yn gyffredinol, neu am fyfyriwr unigol, yn cael ei ystyried yn ofalus fesul achos. Dim ond os yw'r ddeddfwriaeth (GDPR y DU, a'r Ddeddf Rhyddid Gwybodaeth) yn caniatáu i ni wneud hynny tra'n parhau i gadw at bolisïau perthnasol y Brifysgol sy'n sicrhau ein bod yn cyflawni ein rhwymedigaethau dyletswydd gofal y bydd gwybodaeth yn cael ei datgelu. Rhoddir ystyriaeth lawn i'ch hawliau a'ch buddiannau a lle bynnag y bo angen byddwn yn gofyn am eich caniatâd cyn datgelu gwybodaeth os nad oes sail gyfreithiol arall ar gyfer prosesu. </w:t>
      </w:r>
    </w:p>
    <w:p w14:paraId="59570CC6" w14:textId="77777777" w:rsidR="0068118E" w:rsidRDefault="0068118E" w:rsidP="00405DAD">
      <w:pPr>
        <w:spacing w:after="0" w:line="240" w:lineRule="auto"/>
        <w:rPr>
          <w:rFonts w:ascii="Calibri" w:hAnsi="Calibri" w:cs="Calibri"/>
          <w:color w:val="000000"/>
        </w:rPr>
      </w:pPr>
    </w:p>
    <w:p w14:paraId="493259F2" w14:textId="6B64C13C" w:rsidR="003651F5" w:rsidRPr="00824BE2" w:rsidRDefault="003651F5" w:rsidP="00824BE2">
      <w:pPr>
        <w:pStyle w:val="ListParagraph"/>
        <w:numPr>
          <w:ilvl w:val="0"/>
          <w:numId w:val="2"/>
        </w:numPr>
        <w:spacing w:after="0" w:line="240" w:lineRule="auto"/>
        <w:ind w:left="426" w:hanging="426"/>
        <w:rPr>
          <w:b/>
          <w:u w:val="single"/>
        </w:rPr>
      </w:pPr>
      <w:r w:rsidRPr="00824BE2">
        <w:rPr>
          <w:b/>
          <w:u w:val="single"/>
          <w:lang w:bidi="cy-GB"/>
        </w:rPr>
        <w:t>Gwneud Penderfyniadau a Phroffilio Awtomatig</w:t>
      </w:r>
    </w:p>
    <w:p w14:paraId="50378B34" w14:textId="77777777" w:rsidR="00824BE2" w:rsidRDefault="00824BE2" w:rsidP="003651F5">
      <w:pPr>
        <w:spacing w:after="0" w:line="240" w:lineRule="auto"/>
      </w:pPr>
    </w:p>
    <w:p w14:paraId="2BB17873" w14:textId="501BA937" w:rsidR="003651F5" w:rsidRDefault="003651F5" w:rsidP="003651F5">
      <w:pPr>
        <w:spacing w:after="0" w:line="240" w:lineRule="auto"/>
      </w:pPr>
      <w:r w:rsidRPr="003651F5">
        <w:rPr>
          <w:lang w:bidi="cy-GB"/>
        </w:rPr>
        <w:t>Nid yw'r Brifysgol yn prosesu eich data ar gyfer gwneud penderfyniadau neu broffilio awtomatig.</w:t>
      </w:r>
    </w:p>
    <w:p w14:paraId="52669DF5" w14:textId="77777777" w:rsidR="003651F5" w:rsidRDefault="003651F5" w:rsidP="003651F5">
      <w:pPr>
        <w:spacing w:after="0" w:line="240" w:lineRule="auto"/>
      </w:pPr>
    </w:p>
    <w:p w14:paraId="45C69319" w14:textId="43366868" w:rsidR="003651F5" w:rsidRPr="00611A4C" w:rsidRDefault="003651F5" w:rsidP="00611A4C">
      <w:pPr>
        <w:pStyle w:val="ListParagraph"/>
        <w:numPr>
          <w:ilvl w:val="0"/>
          <w:numId w:val="2"/>
        </w:numPr>
        <w:spacing w:after="0" w:line="240" w:lineRule="auto"/>
        <w:ind w:left="426" w:hanging="426"/>
        <w:rPr>
          <w:b/>
          <w:u w:val="single"/>
        </w:rPr>
      </w:pPr>
      <w:r w:rsidRPr="00611A4C">
        <w:rPr>
          <w:b/>
          <w:u w:val="single"/>
          <w:lang w:bidi="cy-GB"/>
        </w:rPr>
        <w:t>Cyffredinol</w:t>
      </w:r>
    </w:p>
    <w:p w14:paraId="3C36DDCB" w14:textId="77777777" w:rsidR="00611A4C" w:rsidRDefault="00611A4C" w:rsidP="003651F5">
      <w:pPr>
        <w:spacing w:after="0" w:line="240" w:lineRule="auto"/>
      </w:pPr>
    </w:p>
    <w:p w14:paraId="6E0610C7" w14:textId="496ED6E5" w:rsidR="003651F5" w:rsidRDefault="003651F5" w:rsidP="003651F5">
      <w:pPr>
        <w:spacing w:after="0" w:line="240" w:lineRule="auto"/>
      </w:pPr>
      <w:r>
        <w:rPr>
          <w:lang w:bidi="cy-GB"/>
        </w:rPr>
        <w:t>Ni chewch drosglwyddo unrhyw un o'ch hawliau o dan yr Hysbysiad Preifatrwydd hwn i unrhyw berson arall. Gall y Brifysgol drosglwyddo ei hawliau o dan yr Hysbysiad Preifatrwydd hwn os yw'n credu'n rhesymol na fydd hyn yn effeithio ar ei hawliau.</w:t>
      </w:r>
    </w:p>
    <w:p w14:paraId="79BE954E" w14:textId="77777777" w:rsidR="003651F5" w:rsidRDefault="003651F5" w:rsidP="003651F5">
      <w:pPr>
        <w:spacing w:after="0" w:line="240" w:lineRule="auto"/>
      </w:pPr>
    </w:p>
    <w:p w14:paraId="1F72CAA6" w14:textId="77777777" w:rsidR="003651F5" w:rsidRDefault="003651F5" w:rsidP="003651F5">
      <w:pPr>
        <w:spacing w:after="0" w:line="240" w:lineRule="auto"/>
      </w:pPr>
      <w:r>
        <w:rPr>
          <w:lang w:bidi="cy-GB"/>
        </w:rPr>
        <w:t>Os bydd unrhyw lys neu awdurdod cymwys yn canfod bod unrhyw ddarpariaeth yn yr Hysbysiad Preifatrwydd hwn (neu ran o unrhyw ddarpariaeth) yn annilys, yn anghyfreithlon neu'n anorfodadwy, bydd y ddarpariaeth honno neu'r rhan-ddarpariaeth honno, i'r graddau sy'n ofynnol, yn cael ei hystyried yn cael ei dileu, ac ni effeithir ar ddilysrwydd a gorfodadwyedd darpariaethau eraill yr Hysbysiad Preifatrwydd hwn.</w:t>
      </w:r>
    </w:p>
    <w:p w14:paraId="11D4F8C8" w14:textId="77777777" w:rsidR="003651F5" w:rsidRDefault="003651F5" w:rsidP="003651F5">
      <w:pPr>
        <w:spacing w:after="0" w:line="240" w:lineRule="auto"/>
      </w:pPr>
    </w:p>
    <w:p w14:paraId="3258C628" w14:textId="29038BAC" w:rsidR="003651F5" w:rsidRDefault="003651F5" w:rsidP="003651F5">
      <w:pPr>
        <w:spacing w:after="0" w:line="240" w:lineRule="auto"/>
      </w:pPr>
      <w:r>
        <w:rPr>
          <w:lang w:bidi="cy-GB"/>
        </w:rPr>
        <w:lastRenderedPageBreak/>
        <w:t>Oni chytunir fel arall, ni fydd unrhyw oedi, gweithred na hepgoriad gan barti wrth arfer unrhyw hawl neu rwymedi yn cael ei ystyried yn hepgoriad o hynny, neu unrhyw hawl neu rwymedi arall.</w:t>
      </w:r>
    </w:p>
    <w:p w14:paraId="12B6BA89" w14:textId="77777777" w:rsidR="00387A03" w:rsidRDefault="00387A03" w:rsidP="003651F5">
      <w:pPr>
        <w:spacing w:after="0" w:line="240" w:lineRule="auto"/>
      </w:pPr>
    </w:p>
    <w:p w14:paraId="071ED09F" w14:textId="77777777" w:rsidR="00387A03" w:rsidRDefault="00387A03" w:rsidP="003651F5">
      <w:pPr>
        <w:spacing w:after="0" w:line="240" w:lineRule="auto"/>
      </w:pPr>
      <w:r>
        <w:rPr>
          <w:lang w:bidi="cy-GB"/>
        </w:rPr>
        <w:t>Caiff yr Hysbysiad hwn ei lywodraethu a'i ddehongli yn unol â chyfraith Cymru a Lloegr. Bydd pob anghydfod sy'n codi o dan yr Hysbysiad yn ddarostyngedig i awdurdodaeth unigryw llysoedd Cymru a Lloegr.</w:t>
      </w:r>
    </w:p>
    <w:p w14:paraId="443615BD" w14:textId="77777777" w:rsidR="00387A03" w:rsidRPr="00387A03" w:rsidRDefault="00387A03" w:rsidP="003651F5">
      <w:pPr>
        <w:spacing w:after="0" w:line="240" w:lineRule="auto"/>
        <w:rPr>
          <w:b/>
          <w:u w:val="single"/>
        </w:rPr>
      </w:pPr>
    </w:p>
    <w:p w14:paraId="69ECD36B" w14:textId="691E79F3" w:rsidR="00387A03" w:rsidRPr="00566902" w:rsidRDefault="00387A03" w:rsidP="00566902">
      <w:pPr>
        <w:pStyle w:val="ListParagraph"/>
        <w:numPr>
          <w:ilvl w:val="0"/>
          <w:numId w:val="2"/>
        </w:numPr>
        <w:spacing w:after="0" w:line="240" w:lineRule="auto"/>
        <w:ind w:left="426" w:hanging="426"/>
        <w:rPr>
          <w:b/>
          <w:u w:val="single"/>
        </w:rPr>
      </w:pPr>
      <w:r w:rsidRPr="00566902">
        <w:rPr>
          <w:b/>
          <w:u w:val="single"/>
          <w:lang w:bidi="cy-GB"/>
        </w:rPr>
        <w:t>Newidiadau i'r Hysbysiad hwn</w:t>
      </w:r>
    </w:p>
    <w:p w14:paraId="456204E7" w14:textId="77777777" w:rsidR="00392C79" w:rsidRDefault="00392C79" w:rsidP="00387A03">
      <w:pPr>
        <w:spacing w:after="0" w:line="240" w:lineRule="auto"/>
      </w:pPr>
    </w:p>
    <w:p w14:paraId="3D778EF5" w14:textId="5C62F007" w:rsidR="00387A03" w:rsidRDefault="00387A03" w:rsidP="00387A03">
      <w:pPr>
        <w:spacing w:after="0" w:line="240" w:lineRule="auto"/>
      </w:pPr>
      <w:r>
        <w:rPr>
          <w:lang w:bidi="cy-GB"/>
        </w:rPr>
        <w:t>Gall y Brifysgol ddiweddaru'r hysbysiad hwn i adlewyrchu newidiadau yn y gyfraith neu ei harferion preifatrwydd. Fodd bynnag, ni fydd Met Caerdydd yn defnyddio eich data personol mewn unrhyw ffyrdd newydd heb eich caniatâd.</w:t>
      </w:r>
    </w:p>
    <w:p w14:paraId="2EB413BD" w14:textId="77777777" w:rsidR="00387A03" w:rsidRPr="00554E53" w:rsidRDefault="00387A03" w:rsidP="00387A03">
      <w:pPr>
        <w:spacing w:after="0" w:line="240" w:lineRule="auto"/>
        <w:rPr>
          <w:b/>
          <w:u w:val="single"/>
        </w:rPr>
      </w:pPr>
    </w:p>
    <w:p w14:paraId="4D65FF1E" w14:textId="7C67EF4E" w:rsidR="00387A03" w:rsidRDefault="00554E53" w:rsidP="00566902">
      <w:pPr>
        <w:pStyle w:val="ListParagraph"/>
        <w:numPr>
          <w:ilvl w:val="0"/>
          <w:numId w:val="2"/>
        </w:numPr>
        <w:spacing w:after="0" w:line="240" w:lineRule="auto"/>
        <w:ind w:left="426" w:hanging="426"/>
        <w:rPr>
          <w:b/>
          <w:u w:val="single"/>
        </w:rPr>
      </w:pPr>
      <w:r w:rsidRPr="00554E53">
        <w:rPr>
          <w:b/>
          <w:u w:val="single"/>
          <w:lang w:bidi="cy-GB"/>
        </w:rPr>
        <w:t xml:space="preserve">Sut i </w:t>
      </w:r>
      <w:r w:rsidR="00053018">
        <w:rPr>
          <w:b/>
          <w:u w:val="single"/>
          <w:lang w:bidi="cy-GB"/>
        </w:rPr>
        <w:t xml:space="preserve">wneud </w:t>
      </w:r>
      <w:r w:rsidRPr="00554E53">
        <w:rPr>
          <w:b/>
          <w:u w:val="single"/>
          <w:lang w:bidi="cy-GB"/>
        </w:rPr>
        <w:t xml:space="preserve">Ymholiad, </w:t>
      </w:r>
      <w:r w:rsidR="00C7233C">
        <w:rPr>
          <w:b/>
          <w:u w:val="single"/>
          <w:lang w:bidi="cy-GB"/>
        </w:rPr>
        <w:t xml:space="preserve">Lleisio </w:t>
      </w:r>
      <w:r w:rsidRPr="00554E53">
        <w:rPr>
          <w:b/>
          <w:u w:val="single"/>
          <w:lang w:bidi="cy-GB"/>
        </w:rPr>
        <w:t>Pryder neu Gŵyn</w:t>
      </w:r>
    </w:p>
    <w:p w14:paraId="24F975F7" w14:textId="77777777" w:rsidR="00392C79" w:rsidRDefault="00392C79" w:rsidP="00554E53">
      <w:pPr>
        <w:spacing w:after="0" w:line="240" w:lineRule="auto"/>
      </w:pPr>
    </w:p>
    <w:p w14:paraId="5CF90A59" w14:textId="034EC9FD" w:rsidR="00554E53" w:rsidRPr="00554E53" w:rsidRDefault="00554E53" w:rsidP="00554E53">
      <w:pPr>
        <w:spacing w:after="0" w:line="240" w:lineRule="auto"/>
      </w:pPr>
      <w:r w:rsidRPr="00554E53">
        <w:rPr>
          <w:lang w:bidi="cy-GB"/>
        </w:rPr>
        <w:t>Os oes gennych ymholiadau, pryderon neu os ydych yn dymuno gwneud cwyn ynghylch prosesu eich data personol, cyfeiriwch at y manylion cyswllt yn Adran 4 a 5 o'r Hysbysiad hwn.</w:t>
      </w:r>
    </w:p>
    <w:sectPr w:rsidR="00554E53" w:rsidRPr="00554E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71BA4" w14:textId="77777777" w:rsidR="00671882" w:rsidRDefault="00671882" w:rsidP="00B03FF9">
      <w:pPr>
        <w:spacing w:after="0" w:line="240" w:lineRule="auto"/>
      </w:pPr>
      <w:r>
        <w:separator/>
      </w:r>
    </w:p>
  </w:endnote>
  <w:endnote w:type="continuationSeparator" w:id="0">
    <w:p w14:paraId="5C819917" w14:textId="77777777" w:rsidR="00671882" w:rsidRDefault="00671882" w:rsidP="00B03FF9">
      <w:pPr>
        <w:spacing w:after="0" w:line="240" w:lineRule="auto"/>
      </w:pPr>
      <w:r>
        <w:continuationSeparator/>
      </w:r>
    </w:p>
  </w:endnote>
  <w:endnote w:type="continuationNotice" w:id="1">
    <w:p w14:paraId="56AF96C7" w14:textId="77777777" w:rsidR="00671882" w:rsidRDefault="006718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5B7E6" w14:textId="77777777" w:rsidR="00671882" w:rsidRDefault="00671882" w:rsidP="00B03FF9">
      <w:pPr>
        <w:spacing w:after="0" w:line="240" w:lineRule="auto"/>
      </w:pPr>
      <w:r>
        <w:separator/>
      </w:r>
    </w:p>
  </w:footnote>
  <w:footnote w:type="continuationSeparator" w:id="0">
    <w:p w14:paraId="030435AB" w14:textId="77777777" w:rsidR="00671882" w:rsidRDefault="00671882" w:rsidP="00B03FF9">
      <w:pPr>
        <w:spacing w:after="0" w:line="240" w:lineRule="auto"/>
      </w:pPr>
      <w:r>
        <w:continuationSeparator/>
      </w:r>
    </w:p>
  </w:footnote>
  <w:footnote w:type="continuationNotice" w:id="1">
    <w:p w14:paraId="2F124943" w14:textId="77777777" w:rsidR="00671882" w:rsidRDefault="00671882">
      <w:pPr>
        <w:spacing w:after="0" w:line="240" w:lineRule="auto"/>
      </w:pPr>
    </w:p>
  </w:footnote>
  <w:footnote w:id="2">
    <w:p w14:paraId="54C8F61F" w14:textId="50545060" w:rsidR="009C262B" w:rsidRDefault="009C262B">
      <w:pPr>
        <w:pStyle w:val="FootnoteText"/>
      </w:pPr>
      <w:r>
        <w:rPr>
          <w:rStyle w:val="FootnoteReference"/>
          <w:lang w:bidi="cy-GB"/>
        </w:rPr>
        <w:footnoteRef/>
      </w:r>
      <w:r>
        <w:rPr>
          <w:lang w:bidi="cy-GB"/>
        </w:rPr>
        <w:t xml:space="preserve"> Nid yw'r rhestr hon yn gynhwysfawr ond mae'n cynnwys y rhan fwyaf o'r wybodaeth a gasglwyd ar wahanol gamau o'ch astudiaeth, er enghraifft, data a gasglwyd yn ystod y cam ymgeisio, cofrestru, neu drwy gydol eich amser yn y Brifysgol.</w:t>
      </w:r>
    </w:p>
    <w:p w14:paraId="4D9C55B4" w14:textId="77777777" w:rsidR="00D75CFF" w:rsidRDefault="00D75CFF">
      <w:pPr>
        <w:pStyle w:val="FootnoteText"/>
      </w:pPr>
    </w:p>
  </w:footnote>
  <w:footnote w:id="3">
    <w:p w14:paraId="65A60842" w14:textId="53986F9E" w:rsidR="00192DDE" w:rsidRDefault="00192DDE">
      <w:pPr>
        <w:pStyle w:val="FootnoteText"/>
      </w:pPr>
      <w:r>
        <w:rPr>
          <w:rStyle w:val="FootnoteReference"/>
          <w:lang w:bidi="cy-GB"/>
        </w:rPr>
        <w:footnoteRef/>
      </w:r>
      <w:r w:rsidR="00AC2EB0">
        <w:rPr>
          <w:lang w:bidi="cy-GB"/>
        </w:rPr>
        <w:t xml:space="preserve"> Mae gwybodaeth </w:t>
      </w:r>
      <w:r w:rsidR="004F0035">
        <w:rPr>
          <w:lang w:bidi="cy-GB"/>
        </w:rPr>
        <w:t>p</w:t>
      </w:r>
      <w:r w:rsidR="00AC2EB0">
        <w:rPr>
          <w:lang w:bidi="cy-GB"/>
        </w:rPr>
        <w:t xml:space="preserve">asbort yn datgelu tarddiad hiliol neu ethnig sy'n Ddata Categori Arbennig ac felly mae angen sail gyfreithiol ar gyfer prosesu o dan </w:t>
      </w:r>
      <w:r w:rsidR="00AC2EB0">
        <w:rPr>
          <w:i/>
          <w:lang w:bidi="cy-GB"/>
        </w:rPr>
        <w:t>Erthygl 6 ac Erthygl 9 o GDPR</w:t>
      </w:r>
      <w:r w:rsidR="00AC2EB0">
        <w:rPr>
          <w:lang w:bidi="cy-GB"/>
        </w:rPr>
        <w:t>y DU.</w:t>
      </w:r>
    </w:p>
    <w:p w14:paraId="494294CE" w14:textId="77777777" w:rsidR="00DA103E" w:rsidRDefault="00DA103E">
      <w:pPr>
        <w:pStyle w:val="FootnoteText"/>
      </w:pPr>
    </w:p>
  </w:footnote>
  <w:footnote w:id="4">
    <w:p w14:paraId="0291AD73" w14:textId="103D730E" w:rsidR="00801FBC" w:rsidRDefault="008236AF" w:rsidP="00801FBC">
      <w:pPr>
        <w:pStyle w:val="FootnoteText"/>
      </w:pPr>
      <w:r>
        <w:rPr>
          <w:rStyle w:val="FootnoteReference"/>
          <w:lang w:bidi="cy-GB"/>
        </w:rPr>
        <w:footnoteRef/>
      </w:r>
      <w:r>
        <w:rPr>
          <w:lang w:bidi="cy-GB"/>
        </w:rPr>
        <w:t xml:space="preserve"> Mae anabledd a gwybodaeth iechyd arall yn Ddata Categori Arbennig sy'n gofyn am sail gyfreithiol ar gyfer prosesu o dan </w:t>
      </w:r>
      <w:r>
        <w:rPr>
          <w:i/>
          <w:lang w:bidi="cy-GB"/>
        </w:rPr>
        <w:t>Erthygl 6 ac Erthygl 9 o GDPR</w:t>
      </w:r>
      <w:r>
        <w:rPr>
          <w:lang w:bidi="cy-GB"/>
        </w:rPr>
        <w:t>y DU.</w:t>
      </w:r>
    </w:p>
    <w:p w14:paraId="17713A12" w14:textId="29B7C0C3" w:rsidR="008236AF" w:rsidRDefault="008236AF">
      <w:pPr>
        <w:pStyle w:val="FootnoteText"/>
      </w:pPr>
    </w:p>
  </w:footnote>
  <w:footnote w:id="5">
    <w:p w14:paraId="6CC5085A" w14:textId="69FB82C0" w:rsidR="00A302AE" w:rsidRDefault="00A302AE">
      <w:pPr>
        <w:pStyle w:val="FootnoteText"/>
      </w:pPr>
      <w:r>
        <w:rPr>
          <w:rStyle w:val="FootnoteReference"/>
          <w:lang w:bidi="cy-GB"/>
        </w:rPr>
        <w:footnoteRef/>
      </w:r>
      <w:r w:rsidR="001A453E">
        <w:rPr>
          <w:lang w:bidi="cy-GB"/>
        </w:rPr>
        <w:t xml:space="preserve"> Mae GDPR y DU yn rhoi amddiffyniad ychwanegol i ddata personol sy'n ymwneud ag euogfarnau a throseddau troseddol. Mae prosesu'r data hwn yn gofyn am sail gyfreithiol o </w:t>
      </w:r>
      <w:r w:rsidR="001A453E">
        <w:rPr>
          <w:i/>
          <w:lang w:bidi="cy-GB"/>
        </w:rPr>
        <w:t xml:space="preserve">Erthygl 6 </w:t>
      </w:r>
      <w:r w:rsidR="001A453E">
        <w:rPr>
          <w:lang w:bidi="cy-GB"/>
        </w:rPr>
        <w:t xml:space="preserve">a chydymffurfio ag </w:t>
      </w:r>
      <w:r w:rsidR="001A453E">
        <w:rPr>
          <w:i/>
          <w:lang w:bidi="cy-GB"/>
        </w:rPr>
        <w:t>Erthygl 10</w:t>
      </w:r>
      <w:r w:rsidR="001A453E">
        <w:rPr>
          <w:lang w:bidi="cy-GB"/>
        </w:rPr>
        <w:t xml:space="preserve"> o GDPR y DU.</w:t>
      </w:r>
    </w:p>
  </w:footnote>
  <w:footnote w:id="6">
    <w:p w14:paraId="65E054D0" w14:textId="77777777" w:rsidR="0095756A" w:rsidRDefault="0095756A" w:rsidP="0095756A">
      <w:pPr>
        <w:spacing w:after="0" w:line="240" w:lineRule="auto"/>
      </w:pPr>
      <w:r>
        <w:rPr>
          <w:rStyle w:val="FootnoteReference"/>
          <w:lang w:bidi="cy-GB"/>
        </w:rPr>
        <w:footnoteRef/>
      </w:r>
      <w:r>
        <w:rPr>
          <w:lang w:bidi="cy-GB"/>
        </w:rPr>
        <w:t xml:space="preserve"> </w:t>
      </w:r>
      <w:r w:rsidRPr="007C1CBA">
        <w:rPr>
          <w:sz w:val="20"/>
          <w:szCs w:val="20"/>
          <w:lang w:bidi="cy-GB"/>
        </w:rPr>
        <w:t>Gan fod y Brifysgol yn gorff cyhoeddus, ni allwn ddibynnu ar fuddiannau cyfreithlon wrth gyflawni swyddogaethau craidd. Er mwyn dangos bod diddordebau'r Brifysgol wedi'u cydbwyso yn erbyn eich buddiannau, cynhelir asesiad effaith cyfreithlon.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C2A97"/>
    <w:multiLevelType w:val="hybridMultilevel"/>
    <w:tmpl w:val="463A7D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F5E53"/>
    <w:multiLevelType w:val="multilevel"/>
    <w:tmpl w:val="B5F86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A1CBF"/>
    <w:multiLevelType w:val="hybridMultilevel"/>
    <w:tmpl w:val="A1D6153C"/>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E673D0"/>
    <w:multiLevelType w:val="hybridMultilevel"/>
    <w:tmpl w:val="91808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18832CA"/>
    <w:multiLevelType w:val="hybridMultilevel"/>
    <w:tmpl w:val="E11EE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A27B05"/>
    <w:multiLevelType w:val="hybridMultilevel"/>
    <w:tmpl w:val="632872B8"/>
    <w:lvl w:ilvl="0" w:tplc="9FE6D6B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110493"/>
    <w:multiLevelType w:val="hybridMultilevel"/>
    <w:tmpl w:val="371EF10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459E7007"/>
    <w:multiLevelType w:val="multilevel"/>
    <w:tmpl w:val="2E70E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A57092"/>
    <w:multiLevelType w:val="hybridMultilevel"/>
    <w:tmpl w:val="CF9C2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913616"/>
    <w:multiLevelType w:val="hybridMultilevel"/>
    <w:tmpl w:val="4BB23F14"/>
    <w:lvl w:ilvl="0" w:tplc="B38EF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261B6D"/>
    <w:multiLevelType w:val="hybridMultilevel"/>
    <w:tmpl w:val="53685770"/>
    <w:lvl w:ilvl="0" w:tplc="C124F6D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AB3E8E"/>
    <w:multiLevelType w:val="hybridMultilevel"/>
    <w:tmpl w:val="BB5A0974"/>
    <w:lvl w:ilvl="0" w:tplc="9FE6D6B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FB37CA"/>
    <w:multiLevelType w:val="hybridMultilevel"/>
    <w:tmpl w:val="061CB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8E1597"/>
    <w:multiLevelType w:val="hybridMultilevel"/>
    <w:tmpl w:val="02FA8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792389"/>
    <w:multiLevelType w:val="hybridMultilevel"/>
    <w:tmpl w:val="53685770"/>
    <w:lvl w:ilvl="0" w:tplc="C124F6D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4599890">
    <w:abstractNumId w:val="6"/>
  </w:num>
  <w:num w:numId="2" w16cid:durableId="655231024">
    <w:abstractNumId w:val="10"/>
  </w:num>
  <w:num w:numId="3" w16cid:durableId="1494103825">
    <w:abstractNumId w:val="8"/>
  </w:num>
  <w:num w:numId="4" w16cid:durableId="341586570">
    <w:abstractNumId w:val="13"/>
  </w:num>
  <w:num w:numId="5" w16cid:durableId="1499147887">
    <w:abstractNumId w:val="7"/>
  </w:num>
  <w:num w:numId="6" w16cid:durableId="1864240730">
    <w:abstractNumId w:val="4"/>
  </w:num>
  <w:num w:numId="7" w16cid:durableId="1219439623">
    <w:abstractNumId w:val="9"/>
  </w:num>
  <w:num w:numId="8" w16cid:durableId="173305148">
    <w:abstractNumId w:val="12"/>
  </w:num>
  <w:num w:numId="9" w16cid:durableId="1411195687">
    <w:abstractNumId w:val="5"/>
  </w:num>
  <w:num w:numId="10" w16cid:durableId="1477600722">
    <w:abstractNumId w:val="0"/>
  </w:num>
  <w:num w:numId="11" w16cid:durableId="818499180">
    <w:abstractNumId w:val="11"/>
  </w:num>
  <w:num w:numId="12" w16cid:durableId="2128501887">
    <w:abstractNumId w:val="14"/>
  </w:num>
  <w:num w:numId="13" w16cid:durableId="1845625819">
    <w:abstractNumId w:val="2"/>
  </w:num>
  <w:num w:numId="14" w16cid:durableId="1110314638">
    <w:abstractNumId w:val="5"/>
  </w:num>
  <w:num w:numId="15" w16cid:durableId="1029530912">
    <w:abstractNumId w:val="3"/>
  </w:num>
  <w:num w:numId="16" w16cid:durableId="1257982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ED2"/>
    <w:rsid w:val="00007B46"/>
    <w:rsid w:val="00010A2E"/>
    <w:rsid w:val="00014180"/>
    <w:rsid w:val="000221F6"/>
    <w:rsid w:val="00027BE4"/>
    <w:rsid w:val="00031B67"/>
    <w:rsid w:val="00032373"/>
    <w:rsid w:val="0003282E"/>
    <w:rsid w:val="000459E1"/>
    <w:rsid w:val="00053018"/>
    <w:rsid w:val="0005491F"/>
    <w:rsid w:val="00060C67"/>
    <w:rsid w:val="000670E8"/>
    <w:rsid w:val="00071A8F"/>
    <w:rsid w:val="000800DE"/>
    <w:rsid w:val="00084392"/>
    <w:rsid w:val="00084609"/>
    <w:rsid w:val="0009283D"/>
    <w:rsid w:val="0009407A"/>
    <w:rsid w:val="000941F1"/>
    <w:rsid w:val="00094E27"/>
    <w:rsid w:val="00096073"/>
    <w:rsid w:val="000A1752"/>
    <w:rsid w:val="000A1912"/>
    <w:rsid w:val="000A1AA4"/>
    <w:rsid w:val="000A2D55"/>
    <w:rsid w:val="000A7A91"/>
    <w:rsid w:val="000C0BB4"/>
    <w:rsid w:val="000D2600"/>
    <w:rsid w:val="000D2914"/>
    <w:rsid w:val="000D45F9"/>
    <w:rsid w:val="000D77B6"/>
    <w:rsid w:val="000E00C2"/>
    <w:rsid w:val="000E5E5D"/>
    <w:rsid w:val="000E64D8"/>
    <w:rsid w:val="000F3146"/>
    <w:rsid w:val="000F37FC"/>
    <w:rsid w:val="000F6F9F"/>
    <w:rsid w:val="000F74A3"/>
    <w:rsid w:val="000F76A5"/>
    <w:rsid w:val="001078D2"/>
    <w:rsid w:val="00112039"/>
    <w:rsid w:val="00112C54"/>
    <w:rsid w:val="00116569"/>
    <w:rsid w:val="00122644"/>
    <w:rsid w:val="00125D1C"/>
    <w:rsid w:val="00130626"/>
    <w:rsid w:val="001317B4"/>
    <w:rsid w:val="00132557"/>
    <w:rsid w:val="00133105"/>
    <w:rsid w:val="00134D3B"/>
    <w:rsid w:val="00135FF4"/>
    <w:rsid w:val="00136D07"/>
    <w:rsid w:val="00140FB5"/>
    <w:rsid w:val="00152354"/>
    <w:rsid w:val="0015759F"/>
    <w:rsid w:val="00157DB4"/>
    <w:rsid w:val="00157E6B"/>
    <w:rsid w:val="00173E74"/>
    <w:rsid w:val="00186B1D"/>
    <w:rsid w:val="00187792"/>
    <w:rsid w:val="0019014E"/>
    <w:rsid w:val="0019032D"/>
    <w:rsid w:val="00192DDE"/>
    <w:rsid w:val="001A1941"/>
    <w:rsid w:val="001A453E"/>
    <w:rsid w:val="001B003A"/>
    <w:rsid w:val="001B362E"/>
    <w:rsid w:val="001B7E67"/>
    <w:rsid w:val="001C0241"/>
    <w:rsid w:val="001C025F"/>
    <w:rsid w:val="001C16D9"/>
    <w:rsid w:val="001C2060"/>
    <w:rsid w:val="001C5856"/>
    <w:rsid w:val="001C6F70"/>
    <w:rsid w:val="001D51BA"/>
    <w:rsid w:val="001D5F49"/>
    <w:rsid w:val="001F1079"/>
    <w:rsid w:val="001F4263"/>
    <w:rsid w:val="001F45F9"/>
    <w:rsid w:val="001F5965"/>
    <w:rsid w:val="001F73C2"/>
    <w:rsid w:val="00202D36"/>
    <w:rsid w:val="00207919"/>
    <w:rsid w:val="00210C02"/>
    <w:rsid w:val="002146B0"/>
    <w:rsid w:val="00221211"/>
    <w:rsid w:val="00224D0D"/>
    <w:rsid w:val="00232A5C"/>
    <w:rsid w:val="002361DB"/>
    <w:rsid w:val="0023655A"/>
    <w:rsid w:val="0024208A"/>
    <w:rsid w:val="0024462A"/>
    <w:rsid w:val="00244783"/>
    <w:rsid w:val="002447D7"/>
    <w:rsid w:val="0024767B"/>
    <w:rsid w:val="00252BEF"/>
    <w:rsid w:val="00253BC7"/>
    <w:rsid w:val="002548FE"/>
    <w:rsid w:val="002568C3"/>
    <w:rsid w:val="0026243A"/>
    <w:rsid w:val="00262F5F"/>
    <w:rsid w:val="00271784"/>
    <w:rsid w:val="002761C7"/>
    <w:rsid w:val="00280418"/>
    <w:rsid w:val="00282896"/>
    <w:rsid w:val="00284E1B"/>
    <w:rsid w:val="00285DB6"/>
    <w:rsid w:val="00291533"/>
    <w:rsid w:val="00291987"/>
    <w:rsid w:val="00295398"/>
    <w:rsid w:val="00295982"/>
    <w:rsid w:val="002960F4"/>
    <w:rsid w:val="002A4D42"/>
    <w:rsid w:val="002A635F"/>
    <w:rsid w:val="002A7B6D"/>
    <w:rsid w:val="002B0B37"/>
    <w:rsid w:val="002B4ED2"/>
    <w:rsid w:val="002C1A53"/>
    <w:rsid w:val="002D05B7"/>
    <w:rsid w:val="002D17E7"/>
    <w:rsid w:val="002D3E3C"/>
    <w:rsid w:val="002D7226"/>
    <w:rsid w:val="002E07CB"/>
    <w:rsid w:val="002E0E28"/>
    <w:rsid w:val="002E161D"/>
    <w:rsid w:val="002E6970"/>
    <w:rsid w:val="00300A12"/>
    <w:rsid w:val="00305708"/>
    <w:rsid w:val="00306AA4"/>
    <w:rsid w:val="003110DB"/>
    <w:rsid w:val="003110F3"/>
    <w:rsid w:val="00316916"/>
    <w:rsid w:val="003225BE"/>
    <w:rsid w:val="003243D9"/>
    <w:rsid w:val="00324F25"/>
    <w:rsid w:val="003264DE"/>
    <w:rsid w:val="00332378"/>
    <w:rsid w:val="0033356C"/>
    <w:rsid w:val="003422BE"/>
    <w:rsid w:val="00344360"/>
    <w:rsid w:val="0035500D"/>
    <w:rsid w:val="00360BD9"/>
    <w:rsid w:val="003651F5"/>
    <w:rsid w:val="003802AB"/>
    <w:rsid w:val="00385ADF"/>
    <w:rsid w:val="003879FF"/>
    <w:rsid w:val="00387A03"/>
    <w:rsid w:val="00390168"/>
    <w:rsid w:val="003921BB"/>
    <w:rsid w:val="00392C79"/>
    <w:rsid w:val="00394ACD"/>
    <w:rsid w:val="003971B2"/>
    <w:rsid w:val="003A15E5"/>
    <w:rsid w:val="003A5CB9"/>
    <w:rsid w:val="003B3C23"/>
    <w:rsid w:val="003C0BB4"/>
    <w:rsid w:val="003C1F2A"/>
    <w:rsid w:val="003C327C"/>
    <w:rsid w:val="003C3D7B"/>
    <w:rsid w:val="003C5211"/>
    <w:rsid w:val="003D1770"/>
    <w:rsid w:val="003D1DCD"/>
    <w:rsid w:val="003D6E76"/>
    <w:rsid w:val="003D7D85"/>
    <w:rsid w:val="003E6F1D"/>
    <w:rsid w:val="003F54FF"/>
    <w:rsid w:val="00403B1D"/>
    <w:rsid w:val="004056F1"/>
    <w:rsid w:val="00405DAD"/>
    <w:rsid w:val="00410D55"/>
    <w:rsid w:val="004110EC"/>
    <w:rsid w:val="004216E6"/>
    <w:rsid w:val="00423565"/>
    <w:rsid w:val="0042558A"/>
    <w:rsid w:val="00441D70"/>
    <w:rsid w:val="00447B12"/>
    <w:rsid w:val="004541E9"/>
    <w:rsid w:val="00456CF2"/>
    <w:rsid w:val="0046425A"/>
    <w:rsid w:val="00465ACE"/>
    <w:rsid w:val="004718DC"/>
    <w:rsid w:val="00474110"/>
    <w:rsid w:val="00480E6F"/>
    <w:rsid w:val="00481CC2"/>
    <w:rsid w:val="00485274"/>
    <w:rsid w:val="00486059"/>
    <w:rsid w:val="00495B88"/>
    <w:rsid w:val="0049661D"/>
    <w:rsid w:val="00496885"/>
    <w:rsid w:val="00496A15"/>
    <w:rsid w:val="004A7C39"/>
    <w:rsid w:val="004B537F"/>
    <w:rsid w:val="004B65DF"/>
    <w:rsid w:val="004C0DB8"/>
    <w:rsid w:val="004C1ED1"/>
    <w:rsid w:val="004C610E"/>
    <w:rsid w:val="004D0EA8"/>
    <w:rsid w:val="004D177C"/>
    <w:rsid w:val="004D75D5"/>
    <w:rsid w:val="004F0035"/>
    <w:rsid w:val="00507751"/>
    <w:rsid w:val="0051074F"/>
    <w:rsid w:val="00511190"/>
    <w:rsid w:val="00512D28"/>
    <w:rsid w:val="0052028B"/>
    <w:rsid w:val="00520604"/>
    <w:rsid w:val="00524009"/>
    <w:rsid w:val="00530CD5"/>
    <w:rsid w:val="00536E18"/>
    <w:rsid w:val="005400EA"/>
    <w:rsid w:val="00553370"/>
    <w:rsid w:val="005540EA"/>
    <w:rsid w:val="00554E53"/>
    <w:rsid w:val="0055537C"/>
    <w:rsid w:val="0055602B"/>
    <w:rsid w:val="00556BDE"/>
    <w:rsid w:val="00563542"/>
    <w:rsid w:val="00566902"/>
    <w:rsid w:val="0056728F"/>
    <w:rsid w:val="00572E77"/>
    <w:rsid w:val="00582554"/>
    <w:rsid w:val="0058521E"/>
    <w:rsid w:val="00586453"/>
    <w:rsid w:val="00592387"/>
    <w:rsid w:val="00595AB4"/>
    <w:rsid w:val="00596D1A"/>
    <w:rsid w:val="005A2E2F"/>
    <w:rsid w:val="005A67F6"/>
    <w:rsid w:val="005B1464"/>
    <w:rsid w:val="005B1ED3"/>
    <w:rsid w:val="005B7538"/>
    <w:rsid w:val="005C7B11"/>
    <w:rsid w:val="005D1FF3"/>
    <w:rsid w:val="005D7496"/>
    <w:rsid w:val="005D7722"/>
    <w:rsid w:val="005E3819"/>
    <w:rsid w:val="005E4FE1"/>
    <w:rsid w:val="005F3682"/>
    <w:rsid w:val="005F536B"/>
    <w:rsid w:val="005F70A2"/>
    <w:rsid w:val="00603F81"/>
    <w:rsid w:val="00610E93"/>
    <w:rsid w:val="00611A4C"/>
    <w:rsid w:val="00615960"/>
    <w:rsid w:val="00623429"/>
    <w:rsid w:val="00623E3E"/>
    <w:rsid w:val="00631238"/>
    <w:rsid w:val="006409D6"/>
    <w:rsid w:val="006425C6"/>
    <w:rsid w:val="00644218"/>
    <w:rsid w:val="0065085F"/>
    <w:rsid w:val="00654737"/>
    <w:rsid w:val="006620B9"/>
    <w:rsid w:val="00665CC2"/>
    <w:rsid w:val="00671882"/>
    <w:rsid w:val="0068118E"/>
    <w:rsid w:val="00682EEF"/>
    <w:rsid w:val="00690B24"/>
    <w:rsid w:val="006A5215"/>
    <w:rsid w:val="006B2510"/>
    <w:rsid w:val="006D0C05"/>
    <w:rsid w:val="006E2E52"/>
    <w:rsid w:val="006E3FB2"/>
    <w:rsid w:val="006E53CA"/>
    <w:rsid w:val="00703E17"/>
    <w:rsid w:val="007044B9"/>
    <w:rsid w:val="00705DC9"/>
    <w:rsid w:val="00706567"/>
    <w:rsid w:val="007234D5"/>
    <w:rsid w:val="007336C7"/>
    <w:rsid w:val="00746623"/>
    <w:rsid w:val="007535C0"/>
    <w:rsid w:val="0075567D"/>
    <w:rsid w:val="007575DF"/>
    <w:rsid w:val="007577FF"/>
    <w:rsid w:val="007633B3"/>
    <w:rsid w:val="0076352F"/>
    <w:rsid w:val="0076606B"/>
    <w:rsid w:val="00766A99"/>
    <w:rsid w:val="007722E1"/>
    <w:rsid w:val="00776C96"/>
    <w:rsid w:val="007807A2"/>
    <w:rsid w:val="00786DF3"/>
    <w:rsid w:val="00793D91"/>
    <w:rsid w:val="00795907"/>
    <w:rsid w:val="00795B2E"/>
    <w:rsid w:val="00796C55"/>
    <w:rsid w:val="00797BB1"/>
    <w:rsid w:val="007A0419"/>
    <w:rsid w:val="007A17F8"/>
    <w:rsid w:val="007A67A4"/>
    <w:rsid w:val="007B03A7"/>
    <w:rsid w:val="007B5689"/>
    <w:rsid w:val="007B74E4"/>
    <w:rsid w:val="007C1CBA"/>
    <w:rsid w:val="007C6A47"/>
    <w:rsid w:val="007D2713"/>
    <w:rsid w:val="007D3E94"/>
    <w:rsid w:val="007D632C"/>
    <w:rsid w:val="007D7DA1"/>
    <w:rsid w:val="007E1C1E"/>
    <w:rsid w:val="007E3722"/>
    <w:rsid w:val="007E73DA"/>
    <w:rsid w:val="007F1DAD"/>
    <w:rsid w:val="007F486E"/>
    <w:rsid w:val="0080062A"/>
    <w:rsid w:val="00800A36"/>
    <w:rsid w:val="00801FBC"/>
    <w:rsid w:val="00811C03"/>
    <w:rsid w:val="0081512D"/>
    <w:rsid w:val="00816320"/>
    <w:rsid w:val="00817840"/>
    <w:rsid w:val="008236AF"/>
    <w:rsid w:val="00824BE2"/>
    <w:rsid w:val="00830798"/>
    <w:rsid w:val="008335D0"/>
    <w:rsid w:val="00845316"/>
    <w:rsid w:val="00852A6D"/>
    <w:rsid w:val="00856FDE"/>
    <w:rsid w:val="00866FA9"/>
    <w:rsid w:val="00870D70"/>
    <w:rsid w:val="00872486"/>
    <w:rsid w:val="00872CDE"/>
    <w:rsid w:val="00877C1A"/>
    <w:rsid w:val="0089061E"/>
    <w:rsid w:val="008973FF"/>
    <w:rsid w:val="008A1126"/>
    <w:rsid w:val="008A5749"/>
    <w:rsid w:val="008A5B73"/>
    <w:rsid w:val="008B18E2"/>
    <w:rsid w:val="008C0D28"/>
    <w:rsid w:val="008C6310"/>
    <w:rsid w:val="008C6FAC"/>
    <w:rsid w:val="008D6547"/>
    <w:rsid w:val="008E552B"/>
    <w:rsid w:val="008E58BE"/>
    <w:rsid w:val="008F08CC"/>
    <w:rsid w:val="008F0CA3"/>
    <w:rsid w:val="00902E02"/>
    <w:rsid w:val="0090460E"/>
    <w:rsid w:val="009113F2"/>
    <w:rsid w:val="00944126"/>
    <w:rsid w:val="009558AC"/>
    <w:rsid w:val="0095756A"/>
    <w:rsid w:val="00964F0A"/>
    <w:rsid w:val="00966BEE"/>
    <w:rsid w:val="00986E3B"/>
    <w:rsid w:val="009959FD"/>
    <w:rsid w:val="009961BB"/>
    <w:rsid w:val="009964DA"/>
    <w:rsid w:val="00997ADB"/>
    <w:rsid w:val="009A01AF"/>
    <w:rsid w:val="009A180B"/>
    <w:rsid w:val="009B7883"/>
    <w:rsid w:val="009C262B"/>
    <w:rsid w:val="009C2BC3"/>
    <w:rsid w:val="009C3173"/>
    <w:rsid w:val="009D1D2D"/>
    <w:rsid w:val="009D656D"/>
    <w:rsid w:val="009D6A08"/>
    <w:rsid w:val="009D70A8"/>
    <w:rsid w:val="009D70C9"/>
    <w:rsid w:val="009E72F0"/>
    <w:rsid w:val="009F03CC"/>
    <w:rsid w:val="009F03FD"/>
    <w:rsid w:val="00A023B6"/>
    <w:rsid w:val="00A060DA"/>
    <w:rsid w:val="00A068DE"/>
    <w:rsid w:val="00A06F1E"/>
    <w:rsid w:val="00A11E2C"/>
    <w:rsid w:val="00A1379E"/>
    <w:rsid w:val="00A16477"/>
    <w:rsid w:val="00A23C99"/>
    <w:rsid w:val="00A2626D"/>
    <w:rsid w:val="00A277A1"/>
    <w:rsid w:val="00A27918"/>
    <w:rsid w:val="00A302AE"/>
    <w:rsid w:val="00A31732"/>
    <w:rsid w:val="00A33E33"/>
    <w:rsid w:val="00A36C4D"/>
    <w:rsid w:val="00A40671"/>
    <w:rsid w:val="00A4300B"/>
    <w:rsid w:val="00A46CDE"/>
    <w:rsid w:val="00A46DA9"/>
    <w:rsid w:val="00A501F6"/>
    <w:rsid w:val="00A523B4"/>
    <w:rsid w:val="00A556F6"/>
    <w:rsid w:val="00A56197"/>
    <w:rsid w:val="00A5691D"/>
    <w:rsid w:val="00A61713"/>
    <w:rsid w:val="00A64895"/>
    <w:rsid w:val="00A65279"/>
    <w:rsid w:val="00A6672C"/>
    <w:rsid w:val="00A72D2B"/>
    <w:rsid w:val="00A76194"/>
    <w:rsid w:val="00A87A42"/>
    <w:rsid w:val="00A91185"/>
    <w:rsid w:val="00A92DC2"/>
    <w:rsid w:val="00A954C0"/>
    <w:rsid w:val="00AA0EF8"/>
    <w:rsid w:val="00AA471B"/>
    <w:rsid w:val="00AB55BC"/>
    <w:rsid w:val="00AB5E67"/>
    <w:rsid w:val="00AC2EB0"/>
    <w:rsid w:val="00AC4E82"/>
    <w:rsid w:val="00AC74B4"/>
    <w:rsid w:val="00AD6D9A"/>
    <w:rsid w:val="00AE56C4"/>
    <w:rsid w:val="00AE5BF0"/>
    <w:rsid w:val="00AF059F"/>
    <w:rsid w:val="00B03FF9"/>
    <w:rsid w:val="00B101D1"/>
    <w:rsid w:val="00B37511"/>
    <w:rsid w:val="00B405AE"/>
    <w:rsid w:val="00B42D8D"/>
    <w:rsid w:val="00B45FE6"/>
    <w:rsid w:val="00B4778D"/>
    <w:rsid w:val="00B47D32"/>
    <w:rsid w:val="00B52A5E"/>
    <w:rsid w:val="00B560CE"/>
    <w:rsid w:val="00B60216"/>
    <w:rsid w:val="00B60577"/>
    <w:rsid w:val="00B60FDA"/>
    <w:rsid w:val="00B6240F"/>
    <w:rsid w:val="00B64D18"/>
    <w:rsid w:val="00B66B49"/>
    <w:rsid w:val="00B66C25"/>
    <w:rsid w:val="00B67694"/>
    <w:rsid w:val="00B84DAE"/>
    <w:rsid w:val="00B9086B"/>
    <w:rsid w:val="00B963A0"/>
    <w:rsid w:val="00B97357"/>
    <w:rsid w:val="00BA2BD8"/>
    <w:rsid w:val="00BC23A3"/>
    <w:rsid w:val="00BC2DE3"/>
    <w:rsid w:val="00BD2F51"/>
    <w:rsid w:val="00BE689D"/>
    <w:rsid w:val="00BF141B"/>
    <w:rsid w:val="00BF2252"/>
    <w:rsid w:val="00BF278F"/>
    <w:rsid w:val="00C00738"/>
    <w:rsid w:val="00C046DB"/>
    <w:rsid w:val="00C04DAC"/>
    <w:rsid w:val="00C149FC"/>
    <w:rsid w:val="00C20EB9"/>
    <w:rsid w:val="00C23859"/>
    <w:rsid w:val="00C32C96"/>
    <w:rsid w:val="00C33080"/>
    <w:rsid w:val="00C37827"/>
    <w:rsid w:val="00C47D59"/>
    <w:rsid w:val="00C5113B"/>
    <w:rsid w:val="00C52ECA"/>
    <w:rsid w:val="00C551DE"/>
    <w:rsid w:val="00C564FA"/>
    <w:rsid w:val="00C574BC"/>
    <w:rsid w:val="00C61A43"/>
    <w:rsid w:val="00C63E69"/>
    <w:rsid w:val="00C6688B"/>
    <w:rsid w:val="00C7233C"/>
    <w:rsid w:val="00C850EB"/>
    <w:rsid w:val="00C87F05"/>
    <w:rsid w:val="00C91323"/>
    <w:rsid w:val="00C945FE"/>
    <w:rsid w:val="00CA103D"/>
    <w:rsid w:val="00CA4927"/>
    <w:rsid w:val="00CA790F"/>
    <w:rsid w:val="00CB758E"/>
    <w:rsid w:val="00CC083D"/>
    <w:rsid w:val="00CC7EB1"/>
    <w:rsid w:val="00CE3082"/>
    <w:rsid w:val="00CE71EF"/>
    <w:rsid w:val="00CF04FA"/>
    <w:rsid w:val="00CF2061"/>
    <w:rsid w:val="00CF2B08"/>
    <w:rsid w:val="00CF301B"/>
    <w:rsid w:val="00CF3591"/>
    <w:rsid w:val="00CF6D65"/>
    <w:rsid w:val="00D012BE"/>
    <w:rsid w:val="00D14D2F"/>
    <w:rsid w:val="00D15E5A"/>
    <w:rsid w:val="00D435E3"/>
    <w:rsid w:val="00D44B12"/>
    <w:rsid w:val="00D464F3"/>
    <w:rsid w:val="00D47DA9"/>
    <w:rsid w:val="00D52DBE"/>
    <w:rsid w:val="00D548A6"/>
    <w:rsid w:val="00D63742"/>
    <w:rsid w:val="00D67419"/>
    <w:rsid w:val="00D756FB"/>
    <w:rsid w:val="00D75CFF"/>
    <w:rsid w:val="00D77D65"/>
    <w:rsid w:val="00DA103E"/>
    <w:rsid w:val="00DB05CA"/>
    <w:rsid w:val="00DB64E4"/>
    <w:rsid w:val="00DC1231"/>
    <w:rsid w:val="00DC17DC"/>
    <w:rsid w:val="00DE306B"/>
    <w:rsid w:val="00DF020F"/>
    <w:rsid w:val="00DF65F0"/>
    <w:rsid w:val="00E005C4"/>
    <w:rsid w:val="00E03900"/>
    <w:rsid w:val="00E04622"/>
    <w:rsid w:val="00E13D8B"/>
    <w:rsid w:val="00E15A4E"/>
    <w:rsid w:val="00E21C00"/>
    <w:rsid w:val="00E32E03"/>
    <w:rsid w:val="00E60EE9"/>
    <w:rsid w:val="00E62D4A"/>
    <w:rsid w:val="00E63457"/>
    <w:rsid w:val="00E65D96"/>
    <w:rsid w:val="00E7233E"/>
    <w:rsid w:val="00E77EB8"/>
    <w:rsid w:val="00E83710"/>
    <w:rsid w:val="00EA14F5"/>
    <w:rsid w:val="00EA1F58"/>
    <w:rsid w:val="00EB1692"/>
    <w:rsid w:val="00EB1BE6"/>
    <w:rsid w:val="00EB670B"/>
    <w:rsid w:val="00EC221A"/>
    <w:rsid w:val="00ED1A6E"/>
    <w:rsid w:val="00ED3D32"/>
    <w:rsid w:val="00EE04E9"/>
    <w:rsid w:val="00F0050C"/>
    <w:rsid w:val="00F01BCA"/>
    <w:rsid w:val="00F042AF"/>
    <w:rsid w:val="00F05375"/>
    <w:rsid w:val="00F065CE"/>
    <w:rsid w:val="00F12278"/>
    <w:rsid w:val="00F1367A"/>
    <w:rsid w:val="00F16148"/>
    <w:rsid w:val="00F218D5"/>
    <w:rsid w:val="00F21D02"/>
    <w:rsid w:val="00F23EE2"/>
    <w:rsid w:val="00F24749"/>
    <w:rsid w:val="00F25B98"/>
    <w:rsid w:val="00F27C7A"/>
    <w:rsid w:val="00F32BF8"/>
    <w:rsid w:val="00F52A41"/>
    <w:rsid w:val="00F6089D"/>
    <w:rsid w:val="00F609A9"/>
    <w:rsid w:val="00F80807"/>
    <w:rsid w:val="00FC03B7"/>
    <w:rsid w:val="00FC3964"/>
    <w:rsid w:val="00FC5CAE"/>
    <w:rsid w:val="00FC7DBA"/>
    <w:rsid w:val="00FD0F4D"/>
    <w:rsid w:val="00FD3DF5"/>
    <w:rsid w:val="00FD4610"/>
    <w:rsid w:val="00FD4C29"/>
    <w:rsid w:val="00FE40C2"/>
    <w:rsid w:val="00FE794E"/>
    <w:rsid w:val="00FF0B86"/>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EBB33"/>
  <w15:chartTrackingRefBased/>
  <w15:docId w15:val="{9B0B0A98-5DDC-484F-9CAD-9F1E352DE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4ED2"/>
    <w:rPr>
      <w:color w:val="0563C1" w:themeColor="hyperlink"/>
      <w:u w:val="single"/>
    </w:rPr>
  </w:style>
  <w:style w:type="paragraph" w:styleId="ListParagraph">
    <w:name w:val="List Paragraph"/>
    <w:basedOn w:val="Normal"/>
    <w:uiPriority w:val="34"/>
    <w:qFormat/>
    <w:rsid w:val="002E0E28"/>
    <w:pPr>
      <w:ind w:left="720"/>
      <w:contextualSpacing/>
    </w:pPr>
  </w:style>
  <w:style w:type="paragraph" w:styleId="FootnoteText">
    <w:name w:val="footnote text"/>
    <w:basedOn w:val="Normal"/>
    <w:link w:val="FootnoteTextChar"/>
    <w:uiPriority w:val="99"/>
    <w:semiHidden/>
    <w:unhideWhenUsed/>
    <w:rsid w:val="00B03F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3FF9"/>
    <w:rPr>
      <w:sz w:val="20"/>
      <w:szCs w:val="20"/>
    </w:rPr>
  </w:style>
  <w:style w:type="character" w:styleId="FootnoteReference">
    <w:name w:val="footnote reference"/>
    <w:basedOn w:val="DefaultParagraphFont"/>
    <w:uiPriority w:val="99"/>
    <w:semiHidden/>
    <w:unhideWhenUsed/>
    <w:rsid w:val="00B03FF9"/>
    <w:rPr>
      <w:vertAlign w:val="superscript"/>
    </w:rPr>
  </w:style>
  <w:style w:type="table" w:styleId="TableGrid">
    <w:name w:val="Table Grid"/>
    <w:basedOn w:val="TableNormal"/>
    <w:uiPriority w:val="39"/>
    <w:rsid w:val="00F05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77B6"/>
    <w:rPr>
      <w:color w:val="954F72" w:themeColor="followedHyperlink"/>
      <w:u w:val="single"/>
    </w:rPr>
  </w:style>
  <w:style w:type="paragraph" w:styleId="NormalWeb">
    <w:name w:val="Normal (Web)"/>
    <w:basedOn w:val="Normal"/>
    <w:uiPriority w:val="99"/>
    <w:unhideWhenUsed/>
    <w:rsid w:val="000F74A3"/>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125D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D1C"/>
    <w:rPr>
      <w:rFonts w:ascii="Segoe UI" w:hAnsi="Segoe UI" w:cs="Segoe UI"/>
      <w:sz w:val="18"/>
      <w:szCs w:val="18"/>
    </w:rPr>
  </w:style>
  <w:style w:type="character" w:styleId="CommentReference">
    <w:name w:val="annotation reference"/>
    <w:basedOn w:val="DefaultParagraphFont"/>
    <w:uiPriority w:val="99"/>
    <w:semiHidden/>
    <w:unhideWhenUsed/>
    <w:rsid w:val="003B3C23"/>
    <w:rPr>
      <w:sz w:val="16"/>
      <w:szCs w:val="16"/>
    </w:rPr>
  </w:style>
  <w:style w:type="paragraph" w:styleId="CommentText">
    <w:name w:val="annotation text"/>
    <w:basedOn w:val="Normal"/>
    <w:link w:val="CommentTextChar"/>
    <w:uiPriority w:val="99"/>
    <w:semiHidden/>
    <w:unhideWhenUsed/>
    <w:rsid w:val="003B3C23"/>
    <w:pPr>
      <w:spacing w:line="240" w:lineRule="auto"/>
    </w:pPr>
    <w:rPr>
      <w:sz w:val="20"/>
      <w:szCs w:val="20"/>
    </w:rPr>
  </w:style>
  <w:style w:type="character" w:customStyle="1" w:styleId="CommentTextChar">
    <w:name w:val="Comment Text Char"/>
    <w:basedOn w:val="DefaultParagraphFont"/>
    <w:link w:val="CommentText"/>
    <w:uiPriority w:val="99"/>
    <w:semiHidden/>
    <w:rsid w:val="003B3C23"/>
    <w:rPr>
      <w:sz w:val="20"/>
      <w:szCs w:val="20"/>
    </w:rPr>
  </w:style>
  <w:style w:type="paragraph" w:styleId="CommentSubject">
    <w:name w:val="annotation subject"/>
    <w:basedOn w:val="CommentText"/>
    <w:next w:val="CommentText"/>
    <w:link w:val="CommentSubjectChar"/>
    <w:uiPriority w:val="99"/>
    <w:semiHidden/>
    <w:unhideWhenUsed/>
    <w:rsid w:val="003B3C23"/>
    <w:rPr>
      <w:b/>
      <w:bCs/>
    </w:rPr>
  </w:style>
  <w:style w:type="character" w:customStyle="1" w:styleId="CommentSubjectChar">
    <w:name w:val="Comment Subject Char"/>
    <w:basedOn w:val="CommentTextChar"/>
    <w:link w:val="CommentSubject"/>
    <w:uiPriority w:val="99"/>
    <w:semiHidden/>
    <w:rsid w:val="003B3C23"/>
    <w:rPr>
      <w:b/>
      <w:bCs/>
      <w:sz w:val="20"/>
      <w:szCs w:val="20"/>
    </w:rPr>
  </w:style>
  <w:style w:type="character" w:styleId="UnresolvedMention">
    <w:name w:val="Unresolved Mention"/>
    <w:basedOn w:val="DefaultParagraphFont"/>
    <w:uiPriority w:val="99"/>
    <w:unhideWhenUsed/>
    <w:rsid w:val="00130626"/>
    <w:rPr>
      <w:color w:val="605E5C"/>
      <w:shd w:val="clear" w:color="auto" w:fill="E1DFDD"/>
    </w:rPr>
  </w:style>
  <w:style w:type="paragraph" w:customStyle="1" w:styleId="Default">
    <w:name w:val="Default"/>
    <w:rsid w:val="00130626"/>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semiHidden/>
    <w:unhideWhenUsed/>
    <w:rsid w:val="0087248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72486"/>
  </w:style>
  <w:style w:type="paragraph" w:styleId="Footer">
    <w:name w:val="footer"/>
    <w:basedOn w:val="Normal"/>
    <w:link w:val="FooterChar"/>
    <w:uiPriority w:val="99"/>
    <w:semiHidden/>
    <w:unhideWhenUsed/>
    <w:rsid w:val="0087248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72486"/>
  </w:style>
  <w:style w:type="paragraph" w:styleId="NoSpacing">
    <w:name w:val="No Spacing"/>
    <w:uiPriority w:val="1"/>
    <w:qFormat/>
    <w:rsid w:val="008E55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047616">
      <w:bodyDiv w:val="1"/>
      <w:marLeft w:val="0"/>
      <w:marRight w:val="0"/>
      <w:marTop w:val="0"/>
      <w:marBottom w:val="0"/>
      <w:divBdr>
        <w:top w:val="none" w:sz="0" w:space="0" w:color="auto"/>
        <w:left w:val="none" w:sz="0" w:space="0" w:color="auto"/>
        <w:bottom w:val="none" w:sz="0" w:space="0" w:color="auto"/>
        <w:right w:val="none" w:sz="0" w:space="0" w:color="auto"/>
      </w:divBdr>
    </w:div>
    <w:div w:id="1458987239">
      <w:bodyDiv w:val="1"/>
      <w:marLeft w:val="0"/>
      <w:marRight w:val="0"/>
      <w:marTop w:val="0"/>
      <w:marBottom w:val="0"/>
      <w:divBdr>
        <w:top w:val="none" w:sz="0" w:space="0" w:color="auto"/>
        <w:left w:val="none" w:sz="0" w:space="0" w:color="auto"/>
        <w:bottom w:val="none" w:sz="0" w:space="0" w:color="auto"/>
        <w:right w:val="none" w:sz="0" w:space="0" w:color="auto"/>
      </w:divBdr>
    </w:div>
    <w:div w:id="146665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rdiffmet.ac.uk/Pages/default.aspx" TargetMode="External"/><Relationship Id="rId18" Type="http://schemas.openxmlformats.org/officeDocument/2006/relationships/hyperlink" Target="http://www.hesa.ac.uk/collection-notices" TargetMode="External"/><Relationship Id="rId3" Type="http://schemas.openxmlformats.org/officeDocument/2006/relationships/customXml" Target="../customXml/item3.xml"/><Relationship Id="rId21" Type="http://schemas.openxmlformats.org/officeDocument/2006/relationships/hyperlink" Target="https://www.cardiffmet.ac.uk/about/policyhub/Pages/default.aspx" TargetMode="External"/><Relationship Id="rId7" Type="http://schemas.openxmlformats.org/officeDocument/2006/relationships/settings" Target="settings.xml"/><Relationship Id="rId12" Type="http://schemas.openxmlformats.org/officeDocument/2006/relationships/hyperlink" Target="mailto:dataprotection@cardiffmet.ac.uk" TargetMode="External"/><Relationship Id="rId17" Type="http://schemas.openxmlformats.org/officeDocument/2006/relationships/hyperlink" Target="https://ico.org.uk" TargetMode="External"/><Relationship Id="rId2" Type="http://schemas.openxmlformats.org/officeDocument/2006/relationships/customXml" Target="../customXml/item2.xml"/><Relationship Id="rId16" Type="http://schemas.openxmlformats.org/officeDocument/2006/relationships/hyperlink" Target="mailto:wales@ico.org.uk" TargetMode="External"/><Relationship Id="rId20" Type="http://schemas.openxmlformats.org/officeDocument/2006/relationships/hyperlink" Target="http://study.cardiffmet.ac.uk/IT/Pages/IT-Security.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ESDWebPages/Entry/Z471616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ardiffmet.ac.uk/about/structureandgovernance/Pages/Data-Protection.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gislation.gov.uk/ukpga/2018/12/schedule/1/part/2/enact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cardiffmet.ac.uk" TargetMode="External"/><Relationship Id="rId22" Type="http://schemas.openxmlformats.org/officeDocument/2006/relationships/hyperlink" Target="https://www.cardiffmet.ac.uk/alumni/Pages/Alumni-Data-Processi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E118E4-D06B-454C-8CDC-AF5161BB9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86C73E-5B3C-439C-8A75-B0DB4D9F98A4}">
  <ds:schemaRefs>
    <ds:schemaRef ds:uri="http://schemas.openxmlformats.org/officeDocument/2006/bibliography"/>
  </ds:schemaRefs>
</ds:datastoreItem>
</file>

<file path=customXml/itemProps3.xml><?xml version="1.0" encoding="utf-8"?>
<ds:datastoreItem xmlns:ds="http://schemas.openxmlformats.org/officeDocument/2006/customXml" ds:itemID="{874D0DDD-C002-4462-89BC-A38DC22B15D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F18C872-F041-43A5-99E3-438CC50F36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3627</Words>
  <Characters>20676</Characters>
  <Application>Microsoft Office Word</Application>
  <DocSecurity>12</DocSecurity>
  <Lines>172</Lines>
  <Paragraphs>48</Paragraphs>
  <ScaleCrop>false</ScaleCrop>
  <HeadingPairs>
    <vt:vector size="2" baseType="variant">
      <vt:variant>
        <vt:lpstr>Title</vt:lpstr>
      </vt:variant>
      <vt:variant>
        <vt:i4>1</vt:i4>
      </vt:variant>
    </vt:vector>
  </HeadingPairs>
  <TitlesOfParts>
    <vt:vector size="1" baseType="lpstr">
      <vt:lpstr>Staff Privacy Notice</vt:lpstr>
    </vt:vector>
  </TitlesOfParts>
  <Company/>
  <LinksUpToDate>false</LinksUpToDate>
  <CharactersWithSpaces>24255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Privacy Notice</dc:title>
  <dc:subject/>
  <dc:creator>Steele, Esther</dc:creator>
  <cp:keywords/>
  <dc:description/>
  <cp:lastModifiedBy>Mayo, Jonah</cp:lastModifiedBy>
  <cp:revision>2</cp:revision>
  <dcterms:created xsi:type="dcterms:W3CDTF">2024-08-06T10:15:00Z</dcterms:created>
  <dcterms:modified xsi:type="dcterms:W3CDTF">2024-08-06T10:15:00Z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Order">
    <vt:r8>25500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SharedWithUsers">
    <vt:lpwstr/>
  </property>
  <property fmtid="{D5CDD505-2E9C-101B-9397-08002B2CF9AE}" pid="8" name="_SourceUrl">
    <vt:lpwstr/>
  </property>
  <property fmtid="{D5CDD505-2E9C-101B-9397-08002B2CF9AE}" pid="9" name="_SharedFileIndex">
    <vt:lpwstr/>
  </property>
</Properties>
</file>