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D0942" w14:textId="1B048CFF" w:rsidR="00893A6A" w:rsidRDefault="008F022A" w:rsidP="0035392F">
      <w:pPr>
        <w:spacing w:after="0" w:line="240" w:lineRule="auto"/>
      </w:pPr>
      <w:r w:rsidRPr="008F022A">
        <w:rPr>
          <w:u w:val="single"/>
          <w:lang w:bidi="cy-GB"/>
        </w:rPr>
        <w:t>Hysbysiad Preifatrwydd — Ymchwil ym Mhrifysgol Metropolitan Caerdydd</w:t>
      </w:r>
    </w:p>
    <w:p w14:paraId="786D0A5C" w14:textId="71F9E5D1" w:rsidR="008F022A" w:rsidRPr="008F022A" w:rsidRDefault="00607348" w:rsidP="0035392F">
      <w:pPr>
        <w:spacing w:after="0" w:line="240" w:lineRule="auto"/>
        <w:rPr>
          <w:u w:val="single"/>
        </w:rPr>
      </w:pPr>
      <w:r>
        <w:rPr>
          <w:lang w:bidi="cy-GB"/>
        </w:rPr>
        <w:t xml:space="preserve">Mae </w:t>
      </w:r>
      <w:hyperlink r:id="rId8" w:history="1">
        <w:r w:rsidR="008F022A" w:rsidRPr="00893A6A">
          <w:rPr>
            <w:rStyle w:val="Hyperlink"/>
            <w:lang w:bidi="cy-GB"/>
          </w:rPr>
          <w:t>Prifysgol Metropolitan Caerdydd</w:t>
        </w:r>
      </w:hyperlink>
      <w:r>
        <w:rPr>
          <w:lang w:bidi="cy-GB"/>
        </w:rPr>
        <w:t xml:space="preserve"> yn cymryd rhan mewn ymchwil sydd wrth ryngwyneb creu gwybodaeth newydd a'i chymhwyso. Gyda hanes rhagorol mewn ymchwil gymhwysol, gyda chefnogaeth sylfaen gref o arbenigedd ac ysgolheictod uwch, mae ymchwil y Brifysgol yn cael ei gymhwyso'n uniongyrchol mewn busnes, diwydiant, y proffesiynau, a'r gymuned yn gyffredinol. I gael rhagor o wybodaeth am ymchwil ym Mhrifysgol Metropolitan Caerdydd, cliciwch </w:t>
      </w:r>
      <w:hyperlink r:id="rId9" w:history="1">
        <w:r w:rsidR="007B7DF8" w:rsidRPr="007B7DF8">
          <w:rPr>
            <w:rStyle w:val="Hyperlink"/>
            <w:lang w:bidi="cy-GB"/>
          </w:rPr>
          <w:t>yma</w:t>
        </w:r>
      </w:hyperlink>
      <w:r>
        <w:rPr>
          <w:lang w:bidi="cy-GB"/>
        </w:rPr>
        <w:t>.</w:t>
      </w:r>
    </w:p>
    <w:p w14:paraId="7EB51FFB" w14:textId="77777777" w:rsidR="0035392F" w:rsidRDefault="0035392F" w:rsidP="008F022A">
      <w:pPr>
        <w:spacing w:after="0" w:line="240" w:lineRule="auto"/>
      </w:pPr>
    </w:p>
    <w:p w14:paraId="5218F967" w14:textId="747E1438" w:rsidR="006632D2" w:rsidRDefault="008F022A" w:rsidP="008F022A">
      <w:pPr>
        <w:spacing w:after="0" w:line="240" w:lineRule="auto"/>
      </w:pPr>
      <w:r>
        <w:rPr>
          <w:lang w:bidi="cy-GB"/>
        </w:rPr>
        <w:t xml:space="preserve">Mae'r Hysbysiad Preifatrwydd canlynol yn disgrifio sut y rheolir eich data personol ar gyfer prosiectau ymchwil ym Mhrifysgol Metropolitan Caerdydd yn unol â deddfwriaeth diogelu data - Rheoliad Diogelu Data Cyffredinol y DU (GDPR) a Deddf Diogelu Data 2018 (DPA18). Mae'n berthnasol i ymchwil y mae'n rhaid iddo gydymffurfio â </w:t>
      </w:r>
      <w:hyperlink r:id="rId10" w:history="1">
        <w:r w:rsidR="00FA6F02" w:rsidRPr="009A5D38">
          <w:rPr>
            <w:rStyle w:val="Hyperlink"/>
            <w:lang w:bidi="cy-GB"/>
          </w:rPr>
          <w:t>Fframwaith Gonestrwydd a Llywodraethu Ymchwil</w:t>
        </w:r>
      </w:hyperlink>
      <w:r>
        <w:rPr>
          <w:lang w:bidi="cy-GB"/>
        </w:rPr>
        <w:t xml:space="preserve"> Prifysgol Metropolitan Caerdydd, ac sy'n cael ei gynnal y tu mewn neu'r tu allan i'r sefydliad gan staff, myfyrwyr ôl-raddedig a myfyrwyr israddedig.</w:t>
      </w:r>
    </w:p>
    <w:p w14:paraId="5386FCF1" w14:textId="77777777" w:rsidR="006632D2" w:rsidRDefault="006632D2" w:rsidP="008F022A">
      <w:pPr>
        <w:spacing w:after="0" w:line="240" w:lineRule="auto"/>
      </w:pPr>
    </w:p>
    <w:p w14:paraId="3C9F0601" w14:textId="266A5255" w:rsidR="00752240" w:rsidRDefault="00794C94" w:rsidP="008F022A">
      <w:pPr>
        <w:spacing w:after="0" w:line="240" w:lineRule="auto"/>
      </w:pPr>
      <w:r>
        <w:rPr>
          <w:lang w:bidi="cy-GB"/>
        </w:rPr>
        <w:t>Dylid darllen yr hysbysiad hwn ar y cyd â'r Daflen Wybodaeth i Gyfranogwyr a fydd yn cael ei rhoi i chi gan aelod o'r Tîm Ymchwil cyn cymryd rhan yn y prosiect.  Bydd y Daflen Wybodaeth i Gyfranogwyr yn cynnwys gwybodaeth benodol am:</w:t>
      </w:r>
    </w:p>
    <w:p w14:paraId="555F8659" w14:textId="77777777" w:rsidR="00752240" w:rsidRDefault="00752240" w:rsidP="008F022A">
      <w:pPr>
        <w:spacing w:after="0" w:line="240" w:lineRule="auto"/>
      </w:pPr>
    </w:p>
    <w:p w14:paraId="69BF1950" w14:textId="0C684D3F" w:rsidR="008F022A" w:rsidRDefault="00D07495" w:rsidP="00752240">
      <w:pPr>
        <w:pStyle w:val="ListParagraph"/>
        <w:numPr>
          <w:ilvl w:val="0"/>
          <w:numId w:val="15"/>
        </w:numPr>
        <w:spacing w:after="0" w:line="240" w:lineRule="auto"/>
      </w:pPr>
      <w:r>
        <w:rPr>
          <w:lang w:val="cy-GB" w:bidi="cy-GB"/>
        </w:rPr>
        <w:t>Brif Ymchwilwyr y prosiect.</w:t>
      </w:r>
    </w:p>
    <w:p w14:paraId="2013C909" w14:textId="36F8AF28" w:rsidR="0071289E" w:rsidRDefault="004E784E" w:rsidP="00752240">
      <w:pPr>
        <w:pStyle w:val="ListParagraph"/>
        <w:numPr>
          <w:ilvl w:val="0"/>
          <w:numId w:val="15"/>
        </w:numPr>
        <w:spacing w:after="0" w:line="240" w:lineRule="auto"/>
      </w:pPr>
      <w:r>
        <w:rPr>
          <w:lang w:val="cy-GB" w:bidi="cy-GB"/>
        </w:rPr>
        <w:t>Pwrpas, nodau ac amcanion yr ymchwil.</w:t>
      </w:r>
    </w:p>
    <w:p w14:paraId="3F030DF7" w14:textId="2B742429" w:rsidR="00752240" w:rsidRDefault="0071289E" w:rsidP="00752240">
      <w:pPr>
        <w:pStyle w:val="ListParagraph"/>
        <w:numPr>
          <w:ilvl w:val="0"/>
          <w:numId w:val="15"/>
        </w:numPr>
        <w:spacing w:after="0" w:line="240" w:lineRule="auto"/>
      </w:pPr>
      <w:r>
        <w:rPr>
          <w:lang w:val="cy-GB" w:bidi="cy-GB"/>
        </w:rPr>
        <w:t>Sut bydd y canlyniadau'n cael eu defnyddio.</w:t>
      </w:r>
    </w:p>
    <w:p w14:paraId="7CA10C05" w14:textId="6A4B2AA1" w:rsidR="00D07495" w:rsidRDefault="00D07495" w:rsidP="00752240">
      <w:pPr>
        <w:pStyle w:val="ListParagraph"/>
        <w:numPr>
          <w:ilvl w:val="0"/>
          <w:numId w:val="15"/>
        </w:numPr>
        <w:spacing w:after="0" w:line="240" w:lineRule="auto"/>
      </w:pPr>
      <w:r>
        <w:rPr>
          <w:lang w:val="cy-GB" w:bidi="cy-GB"/>
        </w:rPr>
        <w:t>Y rhesymau pam y gofynnir i chi gymryd rhan.</w:t>
      </w:r>
    </w:p>
    <w:p w14:paraId="3F5BF91A" w14:textId="60AF4D7C" w:rsidR="00D07495" w:rsidRDefault="00D07495" w:rsidP="00752240">
      <w:pPr>
        <w:pStyle w:val="ListParagraph"/>
        <w:numPr>
          <w:ilvl w:val="0"/>
          <w:numId w:val="15"/>
        </w:numPr>
        <w:spacing w:after="0" w:line="240" w:lineRule="auto"/>
      </w:pPr>
      <w:r>
        <w:rPr>
          <w:lang w:val="cy-GB" w:bidi="cy-GB"/>
        </w:rPr>
        <w:t>Beth fydd eich cyfranogiad yn ei olygu, gan gynnwys yr ymrwymiad amser sydd ei angen.</w:t>
      </w:r>
    </w:p>
    <w:p w14:paraId="64D04B96" w14:textId="403C7692" w:rsidR="00D07495" w:rsidRDefault="00D07495" w:rsidP="00752240">
      <w:pPr>
        <w:pStyle w:val="ListParagraph"/>
        <w:numPr>
          <w:ilvl w:val="0"/>
          <w:numId w:val="15"/>
        </w:numPr>
        <w:spacing w:after="0" w:line="240" w:lineRule="auto"/>
      </w:pPr>
      <w:r>
        <w:rPr>
          <w:lang w:val="cy-GB" w:bidi="cy-GB"/>
        </w:rPr>
        <w:t>Unrhyw risgiau neu fuddion sy'n gysylltiedig â chymryd rhan yn y prosiect.</w:t>
      </w:r>
    </w:p>
    <w:p w14:paraId="09606773" w14:textId="6208EDE8" w:rsidR="00D07495" w:rsidRDefault="00D07495" w:rsidP="00752240">
      <w:pPr>
        <w:pStyle w:val="ListParagraph"/>
        <w:numPr>
          <w:ilvl w:val="0"/>
          <w:numId w:val="15"/>
        </w:numPr>
        <w:spacing w:after="0" w:line="240" w:lineRule="auto"/>
      </w:pPr>
      <w:r>
        <w:rPr>
          <w:lang w:val="cy-GB" w:bidi="cy-GB"/>
        </w:rPr>
        <w:t>Sut y bydd eich data a'ch preifatrwydd yn cael eu diogelu.</w:t>
      </w:r>
    </w:p>
    <w:p w14:paraId="0B9BB699" w14:textId="5A66BF89" w:rsidR="0071289E" w:rsidRDefault="0071289E" w:rsidP="00752240">
      <w:pPr>
        <w:pStyle w:val="ListParagraph"/>
        <w:numPr>
          <w:ilvl w:val="0"/>
          <w:numId w:val="15"/>
        </w:numPr>
        <w:spacing w:after="0" w:line="240" w:lineRule="auto"/>
      </w:pPr>
      <w:r>
        <w:rPr>
          <w:lang w:val="cy-GB" w:bidi="cy-GB"/>
        </w:rPr>
        <w:t>Sut bydd eich data yn cael ei storio ac am ba hyd.</w:t>
      </w:r>
    </w:p>
    <w:p w14:paraId="633B00E1" w14:textId="77777777" w:rsidR="008F022A" w:rsidRDefault="008F022A" w:rsidP="008F022A">
      <w:pPr>
        <w:spacing w:after="0" w:line="240" w:lineRule="auto"/>
      </w:pPr>
    </w:p>
    <w:p w14:paraId="699DAA60" w14:textId="77777777" w:rsidR="008F022A" w:rsidRDefault="008F022A" w:rsidP="008F022A">
      <w:pPr>
        <w:spacing w:after="0" w:line="240" w:lineRule="auto"/>
        <w:rPr>
          <w:rFonts w:eastAsiaTheme="minorEastAsia"/>
          <w:u w:val="single"/>
        </w:rPr>
      </w:pPr>
      <w:r w:rsidRPr="3A59ECAB">
        <w:rPr>
          <w:rFonts w:eastAsiaTheme="minorEastAsia"/>
          <w:u w:val="single"/>
          <w:lang w:bidi="cy-GB"/>
        </w:rPr>
        <w:t>Cyflwyniad</w:t>
      </w:r>
    </w:p>
    <w:p w14:paraId="2DBB4E0B" w14:textId="1647DF84" w:rsidR="008F022A" w:rsidRDefault="008F022A" w:rsidP="008F022A">
      <w:pPr>
        <w:rPr>
          <w:rFonts w:eastAsiaTheme="minorEastAsia"/>
        </w:rPr>
      </w:pPr>
      <w:r w:rsidRPr="3A59ECAB">
        <w:rPr>
          <w:rFonts w:eastAsiaTheme="minorEastAsia"/>
          <w:lang w:bidi="cy-GB"/>
        </w:rPr>
        <w:t xml:space="preserve">Prifysgol Metropolitan Caerdydd yw'r Rheolwr Data ac mae wedi ymrwymo i ddiogelu hawliau unigolion yn unol â GDPR y DU a'r DPA18. Gellir dod o hyd i'w Datganiad Preifatrwydd </w:t>
      </w:r>
      <w:hyperlink r:id="rId11" w:history="1">
        <w:r w:rsidR="00893A6A" w:rsidRPr="00893A6A">
          <w:rPr>
            <w:rStyle w:val="Hyperlink"/>
            <w:rFonts w:eastAsiaTheme="minorEastAsia"/>
            <w:lang w:bidi="cy-GB"/>
          </w:rPr>
          <w:t>yma</w:t>
        </w:r>
      </w:hyperlink>
      <w:r w:rsidRPr="3A59ECAB">
        <w:rPr>
          <w:rFonts w:eastAsiaTheme="minorEastAsia"/>
          <w:lang w:bidi="cy-GB"/>
        </w:rPr>
        <w:t>.</w:t>
      </w:r>
    </w:p>
    <w:p w14:paraId="5A2D9811" w14:textId="77777777" w:rsidR="008F022A" w:rsidRDefault="008F022A" w:rsidP="008F022A">
      <w:pPr>
        <w:spacing w:after="0" w:line="240" w:lineRule="auto"/>
        <w:rPr>
          <w:rFonts w:eastAsiaTheme="minorEastAsia"/>
          <w:u w:val="single"/>
        </w:rPr>
      </w:pPr>
      <w:r w:rsidRPr="3A59ECAB">
        <w:rPr>
          <w:rFonts w:eastAsiaTheme="minorEastAsia"/>
          <w:u w:val="single"/>
          <w:lang w:bidi="cy-GB"/>
        </w:rPr>
        <w:t>Cyswllt Diogelu Data</w:t>
      </w:r>
    </w:p>
    <w:p w14:paraId="222F9E64" w14:textId="0F306346" w:rsidR="008F022A" w:rsidRDefault="00546EB4" w:rsidP="008F022A">
      <w:pPr>
        <w:spacing w:after="0" w:line="240" w:lineRule="auto"/>
        <w:rPr>
          <w:rFonts w:eastAsiaTheme="minorEastAsia"/>
        </w:rPr>
      </w:pPr>
      <w:r w:rsidRPr="3A59ECAB">
        <w:rPr>
          <w:rFonts w:eastAsiaTheme="minorEastAsia"/>
          <w:lang w:bidi="cy-GB"/>
        </w:rPr>
        <w:t>Gall Swyddog Gwybodaeth a Chydymffurfiaeth Data Prifysgol Metropolitan Caerdydd ateb unrhyw ymholiadau pellach ynghylch prosesu eich data personol drwy'r cyfeiriad e-bost canlynol:</w:t>
      </w:r>
    </w:p>
    <w:p w14:paraId="67950B80" w14:textId="77777777" w:rsidR="0035392F" w:rsidRDefault="0035392F" w:rsidP="008F022A">
      <w:pPr>
        <w:spacing w:after="0" w:line="240" w:lineRule="auto"/>
        <w:rPr>
          <w:rFonts w:eastAsiaTheme="minorEastAsia"/>
        </w:rPr>
      </w:pPr>
    </w:p>
    <w:p w14:paraId="753CA377" w14:textId="76A5EEF5" w:rsidR="008F022A" w:rsidRDefault="008F022A" w:rsidP="008F022A">
      <w:pPr>
        <w:spacing w:after="0" w:line="240" w:lineRule="auto"/>
        <w:rPr>
          <w:rFonts w:eastAsiaTheme="minorEastAsia"/>
          <w:i/>
          <w:iCs/>
        </w:rPr>
      </w:pPr>
      <w:r w:rsidRPr="3A59ECAB">
        <w:rPr>
          <w:rFonts w:eastAsiaTheme="minorEastAsia"/>
          <w:lang w:bidi="cy-GB"/>
        </w:rPr>
        <w:t xml:space="preserve">E-bost: </w:t>
      </w:r>
      <w:hyperlink r:id="rId12">
        <w:r w:rsidRPr="3A59ECAB">
          <w:rPr>
            <w:rStyle w:val="Hyperlink"/>
            <w:rFonts w:eastAsiaTheme="minorEastAsia"/>
            <w:color w:val="0563C1"/>
            <w:lang w:bidi="cy-GB"/>
          </w:rPr>
          <w:t>dataprotection@cardiffmet.ac.uk</w:t>
        </w:r>
      </w:hyperlink>
      <w:r w:rsidRPr="3A59ECAB">
        <w:rPr>
          <w:rFonts w:eastAsiaTheme="minorEastAsia"/>
          <w:lang w:bidi="cy-GB"/>
        </w:rPr>
        <w:t>.</w:t>
      </w:r>
    </w:p>
    <w:p w14:paraId="325802B1" w14:textId="77777777" w:rsidR="008F022A" w:rsidRDefault="008F022A" w:rsidP="008F022A">
      <w:pPr>
        <w:spacing w:after="0" w:line="240" w:lineRule="auto"/>
        <w:rPr>
          <w:rFonts w:eastAsiaTheme="minorEastAsia"/>
        </w:rPr>
      </w:pPr>
    </w:p>
    <w:p w14:paraId="756C20E1" w14:textId="77777777" w:rsidR="008F022A" w:rsidRDefault="008F022A" w:rsidP="008F022A">
      <w:pPr>
        <w:spacing w:after="0" w:line="240" w:lineRule="auto"/>
      </w:pPr>
      <w:r w:rsidRPr="3A59ECAB">
        <w:rPr>
          <w:u w:val="single"/>
          <w:lang w:bidi="cy-GB"/>
        </w:rPr>
        <w:t>Trosolwg</w:t>
      </w:r>
    </w:p>
    <w:p w14:paraId="50365D1C" w14:textId="635ED27F" w:rsidR="008F022A" w:rsidRDefault="008F022A" w:rsidP="008F022A">
      <w:pPr>
        <w:spacing w:after="0" w:line="240" w:lineRule="auto"/>
      </w:pPr>
      <w:r>
        <w:rPr>
          <w:lang w:bidi="cy-GB"/>
        </w:rPr>
        <w:t>Drwy'r hysbysiad hwn, mae Prifysgol Metropolitan Caerdydd yn dymuno eich hysbysu o'r canlynol:</w:t>
      </w:r>
    </w:p>
    <w:p w14:paraId="509EE14C" w14:textId="77777777" w:rsidR="008F022A" w:rsidRDefault="008F022A" w:rsidP="008F022A">
      <w:pPr>
        <w:spacing w:after="0" w:line="240" w:lineRule="auto"/>
      </w:pPr>
    </w:p>
    <w:p w14:paraId="7A36108D" w14:textId="0FB15FB5" w:rsidR="008F022A" w:rsidRDefault="008F022A" w:rsidP="00700EB1">
      <w:pPr>
        <w:pStyle w:val="ListParagraph"/>
        <w:numPr>
          <w:ilvl w:val="0"/>
          <w:numId w:val="1"/>
        </w:numPr>
        <w:spacing w:after="0" w:line="240" w:lineRule="auto"/>
        <w:ind w:left="993" w:hanging="284"/>
        <w:rPr>
          <w:rFonts w:eastAsiaTheme="minorEastAsia"/>
        </w:rPr>
      </w:pPr>
      <w:r>
        <w:rPr>
          <w:lang w:val="cy-GB" w:bidi="cy-GB"/>
        </w:rPr>
        <w:t>Y data personol a'r data categori arbennig y mae'n eu casglu;</w:t>
      </w:r>
    </w:p>
    <w:p w14:paraId="0725D94D" w14:textId="16C637F1" w:rsidR="008F022A" w:rsidRDefault="008F022A" w:rsidP="00700EB1">
      <w:pPr>
        <w:pStyle w:val="ListParagraph"/>
        <w:numPr>
          <w:ilvl w:val="0"/>
          <w:numId w:val="1"/>
        </w:numPr>
        <w:spacing w:after="0" w:line="240" w:lineRule="auto"/>
        <w:ind w:left="993" w:hanging="284"/>
        <w:rPr>
          <w:rFonts w:eastAsiaTheme="minorEastAsia"/>
        </w:rPr>
      </w:pPr>
      <w:r>
        <w:rPr>
          <w:lang w:val="cy-GB" w:bidi="cy-GB"/>
        </w:rPr>
        <w:t>Pam mae'r data hwn yn cael ei gasglu a'i brosesu;</w:t>
      </w:r>
    </w:p>
    <w:p w14:paraId="520E1DFD" w14:textId="55CD4309" w:rsidR="008F022A" w:rsidRDefault="008F022A" w:rsidP="00700EB1">
      <w:pPr>
        <w:pStyle w:val="ListParagraph"/>
        <w:numPr>
          <w:ilvl w:val="0"/>
          <w:numId w:val="1"/>
        </w:numPr>
        <w:spacing w:after="0" w:line="240" w:lineRule="auto"/>
        <w:ind w:left="993" w:hanging="284"/>
      </w:pPr>
      <w:r>
        <w:rPr>
          <w:lang w:val="cy-GB" w:bidi="cy-GB"/>
        </w:rPr>
        <w:t>Pwy sydd â mynediad at y data hwn gan gynnwys gyda phwy y mae'r Brifysgol yn rhannu'r data;</w:t>
      </w:r>
    </w:p>
    <w:p w14:paraId="02A14389" w14:textId="29AADDE0" w:rsidR="008F022A" w:rsidRDefault="008F022A" w:rsidP="00700EB1">
      <w:pPr>
        <w:pStyle w:val="ListParagraph"/>
        <w:numPr>
          <w:ilvl w:val="0"/>
          <w:numId w:val="1"/>
        </w:numPr>
        <w:spacing w:after="0" w:line="240" w:lineRule="auto"/>
        <w:ind w:left="993" w:hanging="284"/>
      </w:pPr>
      <w:r>
        <w:rPr>
          <w:lang w:val="cy-GB" w:bidi="cy-GB"/>
        </w:rPr>
        <w:t>Y sail gyfreithiol ar gyfer prosesu data personol a chategori arbennig;</w:t>
      </w:r>
    </w:p>
    <w:p w14:paraId="7FA8A353" w14:textId="3F3B9EA5" w:rsidR="008F022A" w:rsidRDefault="008F022A" w:rsidP="00700EB1">
      <w:pPr>
        <w:pStyle w:val="ListParagraph"/>
        <w:numPr>
          <w:ilvl w:val="0"/>
          <w:numId w:val="1"/>
        </w:numPr>
        <w:spacing w:after="0" w:line="240" w:lineRule="auto"/>
        <w:ind w:left="993" w:hanging="284"/>
        <w:rPr>
          <w:rFonts w:eastAsiaTheme="minorEastAsia"/>
          <w:lang w:val="en-GB"/>
        </w:rPr>
      </w:pPr>
      <w:r w:rsidRPr="3A59ECAB">
        <w:rPr>
          <w:rFonts w:ascii="Calibri" w:eastAsia="Calibri" w:hAnsi="Calibri" w:cs="Calibri"/>
          <w:lang w:val="cy-GB" w:bidi="cy-GB"/>
        </w:rPr>
        <w:t>Mesurau technegol a sefydliadol i sicrhau bod data personol yn parhau i fod yn ddiogel;</w:t>
      </w:r>
    </w:p>
    <w:p w14:paraId="038EAF14" w14:textId="77777777" w:rsidR="008F022A" w:rsidRDefault="008F022A" w:rsidP="00700EB1">
      <w:pPr>
        <w:pStyle w:val="ListParagraph"/>
        <w:numPr>
          <w:ilvl w:val="0"/>
          <w:numId w:val="1"/>
        </w:numPr>
        <w:spacing w:after="0" w:line="240" w:lineRule="auto"/>
        <w:ind w:left="993" w:hanging="284"/>
        <w:rPr>
          <w:lang w:val="en-GB"/>
        </w:rPr>
      </w:pPr>
      <w:r w:rsidRPr="3A59ECAB">
        <w:rPr>
          <w:rFonts w:ascii="Calibri" w:eastAsia="Calibri" w:hAnsi="Calibri" w:cs="Calibri"/>
          <w:lang w:val="cy-GB" w:bidi="cy-GB"/>
        </w:rPr>
        <w:t xml:space="preserve">Cyfnodau cadw; a </w:t>
      </w:r>
    </w:p>
    <w:p w14:paraId="13DF497E" w14:textId="77777777" w:rsidR="008F022A" w:rsidRDefault="008F022A" w:rsidP="00700EB1">
      <w:pPr>
        <w:pStyle w:val="ListParagraph"/>
        <w:numPr>
          <w:ilvl w:val="0"/>
          <w:numId w:val="1"/>
        </w:numPr>
        <w:spacing w:after="0" w:line="240" w:lineRule="auto"/>
        <w:ind w:left="993" w:hanging="284"/>
        <w:rPr>
          <w:lang w:val="en-GB"/>
        </w:rPr>
      </w:pPr>
      <w:r w:rsidRPr="3A59ECAB">
        <w:rPr>
          <w:rFonts w:ascii="Calibri" w:eastAsia="Calibri" w:hAnsi="Calibri" w:cs="Calibri"/>
          <w:lang w:val="cy-GB" w:bidi="cy-GB"/>
        </w:rPr>
        <w:t>Gwybodaeth gyffredinol.</w:t>
      </w:r>
    </w:p>
    <w:p w14:paraId="0AA8B382" w14:textId="77777777" w:rsidR="008F022A" w:rsidRDefault="008F022A" w:rsidP="008F022A">
      <w:pPr>
        <w:spacing w:after="0" w:line="240" w:lineRule="auto"/>
      </w:pPr>
    </w:p>
    <w:p w14:paraId="6D924A02" w14:textId="77777777" w:rsidR="00846E03" w:rsidRDefault="00846E03" w:rsidP="0035392F">
      <w:pPr>
        <w:spacing w:after="0" w:line="240" w:lineRule="auto"/>
        <w:rPr>
          <w:u w:val="single"/>
        </w:rPr>
      </w:pPr>
    </w:p>
    <w:p w14:paraId="243EAF7E" w14:textId="77777777" w:rsidR="00846E03" w:rsidRDefault="00846E03" w:rsidP="0035392F">
      <w:pPr>
        <w:spacing w:after="0" w:line="240" w:lineRule="auto"/>
        <w:rPr>
          <w:u w:val="single"/>
        </w:rPr>
      </w:pPr>
    </w:p>
    <w:p w14:paraId="753CF838" w14:textId="77777777" w:rsidR="00846E03" w:rsidRDefault="00846E03" w:rsidP="0035392F">
      <w:pPr>
        <w:spacing w:after="0" w:line="240" w:lineRule="auto"/>
        <w:rPr>
          <w:u w:val="single"/>
        </w:rPr>
      </w:pPr>
    </w:p>
    <w:p w14:paraId="78C0083C" w14:textId="13DF3690" w:rsidR="006A1724" w:rsidRPr="00F6447F" w:rsidRDefault="008F022A" w:rsidP="0035392F">
      <w:pPr>
        <w:spacing w:after="0" w:line="240" w:lineRule="auto"/>
        <w:rPr>
          <w:u w:val="single"/>
        </w:rPr>
      </w:pPr>
      <w:r w:rsidRPr="3A59ECAB">
        <w:rPr>
          <w:u w:val="single"/>
          <w:lang w:bidi="cy-GB"/>
        </w:rPr>
        <w:t>Data Personol a Gasglwyd</w:t>
      </w:r>
    </w:p>
    <w:p w14:paraId="48C81042" w14:textId="78B9D820" w:rsidR="008F022A" w:rsidRDefault="002920EF" w:rsidP="006A1724">
      <w:pPr>
        <w:spacing w:after="0" w:line="240" w:lineRule="auto"/>
        <w:rPr>
          <w:rFonts w:cstheme="minorHAnsi"/>
        </w:rPr>
      </w:pPr>
      <w:r>
        <w:rPr>
          <w:rFonts w:cstheme="minorHAnsi"/>
          <w:lang w:bidi="cy-GB"/>
        </w:rPr>
        <w:t>Mae pob prosiect ymchwil yn wahanol; felly, bydd y data personol a gesglir ar gyfer pob prosiect yn amrywio. Fodd bynnag,</w:t>
      </w:r>
      <w:r w:rsidR="00B6137E">
        <w:rPr>
          <w:lang w:bidi="cy-GB"/>
        </w:rPr>
        <w:t xml:space="preserve"> gall gynnwys gwybodaeth a all eich adnabod, er enghraifft, eich enw, delweddau symudol neu luniau llonydd ohonoch, recordiadau o'ch araith, eich dyddiad geni, a'ch cyfeiriad. Bydd gwybodaeth benodol am ba ddata personol sy'n cael ei gasglu a pham yn cael ei chynnwys yn y Daflen Wybodaeth Cyfranogwyr sy'n berthnasol i'r prosiect ymchwil.</w:t>
      </w:r>
    </w:p>
    <w:p w14:paraId="5A0A8972" w14:textId="77777777" w:rsidR="0054432E" w:rsidRPr="006A1724" w:rsidRDefault="0054432E" w:rsidP="006A1724">
      <w:pPr>
        <w:spacing w:after="0" w:line="240" w:lineRule="auto"/>
        <w:rPr>
          <w:rFonts w:cstheme="minorHAnsi"/>
        </w:rPr>
      </w:pPr>
    </w:p>
    <w:p w14:paraId="2CD3195B" w14:textId="77777777" w:rsidR="008F022A" w:rsidRDefault="008F022A" w:rsidP="008F022A">
      <w:pPr>
        <w:spacing w:after="0" w:line="240" w:lineRule="auto"/>
      </w:pPr>
      <w:r w:rsidRPr="3A59ECAB">
        <w:rPr>
          <w:u w:val="single"/>
          <w:lang w:bidi="cy-GB"/>
        </w:rPr>
        <w:t>Data Categori Arbennig a Gasglwyd</w:t>
      </w:r>
    </w:p>
    <w:p w14:paraId="0F5F54A4" w14:textId="6DEBB180" w:rsidR="0063168C" w:rsidRPr="00546EB4" w:rsidRDefault="008F022A" w:rsidP="00546EB4">
      <w:pPr>
        <w:shd w:val="clear" w:color="auto" w:fill="FFFFFF"/>
        <w:spacing w:after="0" w:line="240" w:lineRule="auto"/>
        <w:rPr>
          <w:rFonts w:eastAsia="Times New Roman" w:cstheme="minorHAnsi"/>
          <w:color w:val="000000"/>
          <w:lang w:eastAsia="en-GB"/>
        </w:rPr>
      </w:pPr>
      <w:r w:rsidRPr="3A59ECAB">
        <w:rPr>
          <w:u w:val="single"/>
          <w:lang w:bidi="cy-GB"/>
        </w:rPr>
        <w:t>(Sylwer:</w:t>
      </w:r>
      <w:r w:rsidRPr="3A59ECAB">
        <w:rPr>
          <w:lang w:bidi="cy-GB"/>
        </w:rPr>
        <w:t xml:space="preserve"> Data categori arbennig yw data personol sydd angen mwy o ddiogelwch oherwydd ei fod yn sensitif). </w:t>
      </w:r>
      <w:r w:rsidR="00546EB4" w:rsidRPr="00546EB4">
        <w:rPr>
          <w:rFonts w:cstheme="minorHAnsi"/>
          <w:lang w:bidi="cy-GB"/>
        </w:rPr>
        <w:t>I gael rhagor o wybodaeth am yr hyn y mae data categori arbennig yn ei gynnwys, cliciwch</w:t>
      </w:r>
      <w:r w:rsidRPr="3A59ECAB">
        <w:rPr>
          <w:lang w:bidi="cy-GB"/>
        </w:rPr>
        <w:t xml:space="preserve"> </w:t>
      </w:r>
      <w:hyperlink r:id="rId13" w:history="1">
        <w:r w:rsidR="00546EB4" w:rsidRPr="00546EB4">
          <w:rPr>
            <w:rStyle w:val="Hyperlink"/>
            <w:rFonts w:cstheme="minorHAnsi"/>
            <w:lang w:bidi="cy-GB"/>
          </w:rPr>
          <w:t>yma</w:t>
        </w:r>
      </w:hyperlink>
      <w:r w:rsidR="00546EB4" w:rsidRPr="00546EB4">
        <w:rPr>
          <w:rFonts w:cstheme="minorHAnsi"/>
          <w:lang w:bidi="cy-GB"/>
        </w:rPr>
        <w:t>.</w:t>
      </w:r>
    </w:p>
    <w:p w14:paraId="1596AF3C" w14:textId="77777777" w:rsidR="00CC58E6" w:rsidRDefault="00CC58E6" w:rsidP="008F022A">
      <w:pPr>
        <w:spacing w:after="0" w:line="240" w:lineRule="auto"/>
      </w:pPr>
    </w:p>
    <w:p w14:paraId="66B32E91" w14:textId="53A96AB1" w:rsidR="00241E18" w:rsidRPr="00546EB4" w:rsidRDefault="00546EB4" w:rsidP="00546EB4">
      <w:pPr>
        <w:pStyle w:val="CommentText"/>
        <w:rPr>
          <w:sz w:val="22"/>
          <w:szCs w:val="22"/>
        </w:rPr>
      </w:pPr>
      <w:r w:rsidRPr="00546EB4">
        <w:rPr>
          <w:sz w:val="22"/>
          <w:szCs w:val="22"/>
          <w:lang w:bidi="cy-GB"/>
        </w:rPr>
        <w:t xml:space="preserve">Gan fod </w:t>
      </w:r>
      <w:r w:rsidR="00F622ED" w:rsidRPr="00546EB4">
        <w:rPr>
          <w:rFonts w:cstheme="minorHAnsi"/>
          <w:sz w:val="22"/>
          <w:szCs w:val="22"/>
          <w:lang w:bidi="cy-GB"/>
        </w:rPr>
        <w:t>pob prosiect ymchwil yn wahanol, bydd y math o wybodaeth a gesglir</w:t>
      </w:r>
      <w:r w:rsidRPr="00546EB4">
        <w:rPr>
          <w:sz w:val="22"/>
          <w:szCs w:val="22"/>
          <w:lang w:bidi="cy-GB"/>
        </w:rPr>
        <w:t xml:space="preserve"> yn amrywio a gall, neu beidio, gynnwys data categori arbennig. Bydd gwybodaeth benodol am ba ddata sy'n cael ei gasglu, gan gynnwys unrhyw ddata categori arbennig, yn cael ei chynnwys yn y Daflen Wybodaeth Cyfranogwyr sy'n berthnasol i'r prosiect ymchwil.</w:t>
      </w:r>
    </w:p>
    <w:p w14:paraId="4A2DE853" w14:textId="7F1C5A78" w:rsidR="00FE1C65" w:rsidRDefault="00FE1C65" w:rsidP="00FE1C65">
      <w:pPr>
        <w:spacing w:after="0" w:line="240" w:lineRule="auto"/>
        <w:rPr>
          <w:u w:val="single"/>
        </w:rPr>
      </w:pPr>
      <w:r w:rsidRPr="00FE1C65">
        <w:rPr>
          <w:u w:val="single"/>
          <w:lang w:bidi="cy-GB"/>
        </w:rPr>
        <w:t>Beth mae Met Caerdydd yn defnyddio'ch Data Personol ar ei gyfer</w:t>
      </w:r>
    </w:p>
    <w:p w14:paraId="36D7054C" w14:textId="486D3796" w:rsidR="00EF3C9F" w:rsidRPr="00F6447F" w:rsidRDefault="004C4BED" w:rsidP="00FE1C65">
      <w:pPr>
        <w:spacing w:after="0" w:line="240" w:lineRule="auto"/>
      </w:pPr>
      <w:r>
        <w:rPr>
          <w:lang w:bidi="cy-GB"/>
        </w:rPr>
        <w:t>Bydd y wybodaeth hon yn cael ei darparu fel rhan o'r Daflen Wybodaeth i Gyfranogwyr sy'n berthnasol i'r prosiect ymchwil.</w:t>
      </w:r>
    </w:p>
    <w:p w14:paraId="4680FD1A" w14:textId="77777777" w:rsidR="00F6447F" w:rsidRPr="00FE1C65" w:rsidRDefault="00F6447F" w:rsidP="00FE1C65">
      <w:pPr>
        <w:spacing w:after="0" w:line="240" w:lineRule="auto"/>
        <w:rPr>
          <w:u w:val="single"/>
        </w:rPr>
      </w:pPr>
    </w:p>
    <w:p w14:paraId="641D0626" w14:textId="77777777" w:rsidR="00700EB1" w:rsidRDefault="00700EB1" w:rsidP="00700EB1">
      <w:pPr>
        <w:spacing w:after="0" w:line="240" w:lineRule="auto"/>
        <w:rPr>
          <w:rFonts w:ascii="Calibri" w:eastAsia="Calibri" w:hAnsi="Calibri" w:cs="Calibri"/>
          <w:u w:val="single"/>
        </w:rPr>
      </w:pPr>
      <w:r w:rsidRPr="3A59ECAB">
        <w:rPr>
          <w:rFonts w:ascii="Calibri" w:eastAsia="Calibri" w:hAnsi="Calibri" w:cs="Calibri"/>
          <w:u w:val="single"/>
          <w:lang w:bidi="cy-GB"/>
        </w:rPr>
        <w:t>Rhannu Gwybodaeth gyda Sefydliadau Eraill</w:t>
      </w:r>
    </w:p>
    <w:p w14:paraId="722EF00C" w14:textId="61AE6A01" w:rsidR="003F4813" w:rsidRDefault="008C5A53" w:rsidP="008C5A53">
      <w:pPr>
        <w:spacing w:after="0" w:line="240" w:lineRule="auto"/>
      </w:pPr>
      <w:r>
        <w:rPr>
          <w:lang w:bidi="cy-GB"/>
        </w:rPr>
        <w:t xml:space="preserve">Bydd eich data personol bob amser yn cael ei gadw'n gyfrinachol, a bydd ymchwilwyr yn ei ddad-adnabod (yn ddienw), neu'n ei ffugenwi (dileu unrhyw wybodaeth sy'n eich adnabod a rhoi cod neu allwedd unigryw yn ei le) neu ei ddileu cyn gynted â phosibl. </w:t>
      </w:r>
    </w:p>
    <w:p w14:paraId="29D46374" w14:textId="77777777" w:rsidR="00567F89" w:rsidRDefault="00567F89" w:rsidP="008C5A53">
      <w:pPr>
        <w:spacing w:after="0" w:line="240" w:lineRule="auto"/>
      </w:pPr>
    </w:p>
    <w:p w14:paraId="1EEA0B67" w14:textId="1BA22023" w:rsidR="00E508BB" w:rsidRDefault="003F4813" w:rsidP="008C5A53">
      <w:pPr>
        <w:spacing w:after="0" w:line="240" w:lineRule="auto"/>
      </w:pPr>
      <w:r>
        <w:rPr>
          <w:lang w:bidi="cy-GB"/>
        </w:rPr>
        <w:t xml:space="preserve">Mewn rhai achosion, fodd bynnag, gall natur y prosiect ymchwil olygu nad yw'n bosibl gwneud data personol yn ddienw oherwydd byddai hyn yn ei gwneud yn anodd cyflawni nodau'r ymchwil. Mae hyn yn brin, ond, os yw hyn yn wir ar gyfer y prosiect rydych chi'n cymryd rhan ynddo, fe'ch hysbysir yn y Daflen Wybodaeth Cyfranogwr, cyn i chi gydsynio i gymryd rhan yn y prosiect. </w:t>
      </w:r>
    </w:p>
    <w:p w14:paraId="6B544650" w14:textId="77777777" w:rsidR="00E508BB" w:rsidRDefault="00E508BB" w:rsidP="008C5A53">
      <w:pPr>
        <w:spacing w:after="0" w:line="240" w:lineRule="auto"/>
      </w:pPr>
    </w:p>
    <w:p w14:paraId="3FEEFF49" w14:textId="3646DCE0" w:rsidR="00E33BDA" w:rsidRDefault="00D60C4A" w:rsidP="008C5A53">
      <w:pPr>
        <w:spacing w:after="0" w:line="240" w:lineRule="auto"/>
      </w:pPr>
      <w:r>
        <w:rPr>
          <w:lang w:bidi="cy-GB"/>
        </w:rPr>
        <w:t xml:space="preserve">Dim ond gydag aelodau o'r Tîm Ymchwil y bydd eich data personol yn cael ei rannu. Os oes angen rhannu eich data personol gyda thrydydd parti, gan gynnwys y rhai y tu allan i'r DU, bydd manylion llawn yn cael eu darparu i chi yn y Daflen Wybodaeth Cyfranogwyr. </w:t>
      </w:r>
    </w:p>
    <w:p w14:paraId="7DD58BA2" w14:textId="77777777" w:rsidR="00D42A05" w:rsidRDefault="00D42A05" w:rsidP="00D0696C">
      <w:pPr>
        <w:spacing w:after="0" w:line="240" w:lineRule="auto"/>
        <w:rPr>
          <w:rFonts w:ascii="Calibri" w:eastAsia="Calibri" w:hAnsi="Calibri" w:cs="Calibri"/>
          <w:u w:val="single"/>
        </w:rPr>
      </w:pPr>
    </w:p>
    <w:p w14:paraId="11479540" w14:textId="33DB443C" w:rsidR="00D0696C" w:rsidRDefault="00D0696C" w:rsidP="00D0696C">
      <w:pPr>
        <w:spacing w:after="0" w:line="240" w:lineRule="auto"/>
        <w:rPr>
          <w:rFonts w:ascii="Calibri" w:eastAsia="Calibri" w:hAnsi="Calibri" w:cs="Calibri"/>
          <w:u w:val="single"/>
        </w:rPr>
      </w:pPr>
      <w:r>
        <w:rPr>
          <w:rFonts w:ascii="Calibri" w:eastAsia="Calibri" w:hAnsi="Calibri" w:cs="Calibri"/>
          <w:u w:val="single"/>
          <w:lang w:bidi="cy-GB"/>
        </w:rPr>
        <w:t>Sail Gyfreithiol Prifysgol Metropolitan Caerdydd ar gyfer Prosesu Eich Data Personol</w:t>
      </w:r>
    </w:p>
    <w:p w14:paraId="02356151" w14:textId="48509527" w:rsidR="00D0696C" w:rsidRPr="00E1457E" w:rsidRDefault="00DF21C0" w:rsidP="00D0696C">
      <w:pPr>
        <w:spacing w:after="0" w:line="240" w:lineRule="auto"/>
        <w:rPr>
          <w:u w:val="single"/>
        </w:rPr>
      </w:pPr>
      <w:r>
        <w:rPr>
          <w:rFonts w:ascii="Calibri" w:eastAsia="Calibri" w:hAnsi="Calibri" w:cs="Calibri"/>
          <w:lang w:bidi="cy-GB"/>
        </w:rPr>
        <w:t>Er mwyn prosesu eich data personol a chategori arbennig, rhaid i Brifysgol Metropolitan Caerdydd sicrhau ei bod yn cydymffurfio ag un o'r 'seiliau cyfreithlon' ar gyfer prosesu o dan Erthygl 6 ac Erthygl 9 GDPR y DU. Mae hyn yn golygu bod yn rhaid iddo fod â rheswm cyfreithlon dros ddefnyddio/storio gwybodaeth bersonol at y dibenion a amlinellir yn adran “</w:t>
      </w:r>
      <w:r w:rsidR="00D0696C">
        <w:rPr>
          <w:rFonts w:ascii="Calibri" w:eastAsia="Calibri" w:hAnsi="Calibri" w:cs="Calibri"/>
          <w:lang w:bidi="cy-GB"/>
        </w:rPr>
        <w:t xml:space="preserve">Beth mae Prifysgol Metropolitan Caerdydd yn defnyddio'ch Data Personol ar ei gyfer” yn yr hysbysiad hwn. </w:t>
      </w:r>
    </w:p>
    <w:p w14:paraId="0417385A" w14:textId="77777777" w:rsidR="009C4CF1" w:rsidRDefault="009C4CF1" w:rsidP="00D8647C">
      <w:pPr>
        <w:spacing w:after="0" w:line="240" w:lineRule="auto"/>
        <w:rPr>
          <w:rFonts w:ascii="Calibri" w:eastAsia="Calibri" w:hAnsi="Calibri" w:cs="Calibri"/>
        </w:rPr>
      </w:pPr>
    </w:p>
    <w:p w14:paraId="78A26DA1" w14:textId="78F9C819" w:rsidR="00D8647C" w:rsidRPr="00232B40" w:rsidRDefault="00D8647C" w:rsidP="00D8647C">
      <w:pPr>
        <w:spacing w:after="0" w:line="240" w:lineRule="auto"/>
        <w:rPr>
          <w:rFonts w:ascii="Calibri" w:eastAsia="Calibri" w:hAnsi="Calibri" w:cs="Calibri"/>
          <w:b/>
          <w:bCs/>
          <w:u w:val="single"/>
        </w:rPr>
      </w:pPr>
      <w:r w:rsidRPr="00232B40">
        <w:rPr>
          <w:rFonts w:ascii="Calibri" w:eastAsia="Calibri" w:hAnsi="Calibri" w:cs="Calibri"/>
          <w:b/>
          <w:lang w:bidi="cy-GB"/>
        </w:rPr>
        <w:t xml:space="preserve">Erthygl 6.1 (e) — </w:t>
      </w:r>
    </w:p>
    <w:p w14:paraId="33587B83" w14:textId="008A3D73" w:rsidR="00C05CFF" w:rsidRPr="00C73D3A" w:rsidRDefault="00C05CFF" w:rsidP="000909B5">
      <w:pPr>
        <w:spacing w:after="0" w:line="240" w:lineRule="auto"/>
        <w:rPr>
          <w:rFonts w:ascii="Calibri" w:eastAsia="Calibri" w:hAnsi="Calibri" w:cs="Calibri"/>
          <w:bCs/>
          <w:i/>
          <w:iCs/>
        </w:rPr>
      </w:pPr>
      <w:r>
        <w:rPr>
          <w:rFonts w:ascii="Calibri" w:eastAsia="Calibri" w:hAnsi="Calibri" w:cs="Calibri"/>
          <w:i/>
          <w:lang w:bidi="cy-GB"/>
        </w:rPr>
        <w:t>Mae prosesu'n angenrheidiol er mwyn cyflawni tasg a gyflawnir er budd y cyhoedd neu wrth arfer awdurdod swyddogol a roddir i'r Rheolydd.</w:t>
      </w:r>
    </w:p>
    <w:p w14:paraId="794411E9" w14:textId="77777777" w:rsidR="009C4CF1" w:rsidRDefault="009C4CF1" w:rsidP="000909B5">
      <w:pPr>
        <w:spacing w:after="0" w:line="240" w:lineRule="auto"/>
        <w:ind w:left="2880" w:hanging="2880"/>
        <w:rPr>
          <w:rFonts w:ascii="Calibri" w:eastAsia="Calibri" w:hAnsi="Calibri" w:cs="Calibri"/>
          <w:u w:val="single"/>
        </w:rPr>
      </w:pPr>
    </w:p>
    <w:p w14:paraId="6DB6FF68" w14:textId="081FDAF8" w:rsidR="00203CB3" w:rsidRPr="00232B40" w:rsidRDefault="0059715C" w:rsidP="000909B5">
      <w:pPr>
        <w:spacing w:after="0" w:line="240" w:lineRule="auto"/>
        <w:ind w:left="2880" w:hanging="2880"/>
        <w:rPr>
          <w:rFonts w:ascii="Calibri" w:eastAsia="Calibri" w:hAnsi="Calibri" w:cs="Calibri"/>
          <w:b/>
          <w:bCs/>
        </w:rPr>
      </w:pPr>
      <w:r w:rsidRPr="00232B40">
        <w:rPr>
          <w:rFonts w:ascii="Calibri" w:eastAsia="Calibri" w:hAnsi="Calibri" w:cs="Calibri"/>
          <w:b/>
          <w:lang w:bidi="cy-GB"/>
        </w:rPr>
        <w:t xml:space="preserve">Erthygl 9.2 (j) — </w:t>
      </w:r>
    </w:p>
    <w:p w14:paraId="690E1B9E" w14:textId="15F73083" w:rsidR="006537D6" w:rsidRDefault="006537D6" w:rsidP="006537D6">
      <w:pPr>
        <w:shd w:val="clear" w:color="auto" w:fill="FFFFFF"/>
        <w:spacing w:after="0" w:line="240" w:lineRule="auto"/>
        <w:textAlignment w:val="baseline"/>
        <w:rPr>
          <w:rFonts w:cstheme="minorHAnsi"/>
          <w:i/>
          <w:iCs/>
        </w:rPr>
      </w:pPr>
      <w:r>
        <w:rPr>
          <w:rFonts w:cstheme="minorHAnsi"/>
          <w:i/>
          <w:lang w:bidi="cy-GB"/>
        </w:rPr>
        <w:t>Mae prosesu'n angenrheidiol at ddibenion archifo er budd y cyhoedd, at ddibenion ymchwil wyddonol neu hanesyddol neu ddibenion ystadegol yn unol ag</w:t>
      </w:r>
      <w:r>
        <w:rPr>
          <w:rFonts w:cstheme="minorHAnsi"/>
          <w:lang w:bidi="cy-GB"/>
        </w:rPr>
        <w:t xml:space="preserve"> </w:t>
      </w:r>
      <w:hyperlink r:id="rId14" w:history="1">
        <w:r w:rsidRPr="00626E8B">
          <w:rPr>
            <w:rStyle w:val="Hyperlink"/>
            <w:rFonts w:cstheme="minorHAnsi"/>
            <w:i/>
            <w:bdr w:val="none" w:sz="0" w:space="0" w:color="auto" w:frame="1"/>
            <w:lang w:bidi="cy-GB"/>
          </w:rPr>
          <w:t>Erthygl 89</w:t>
        </w:r>
        <w:r>
          <w:rPr>
            <w:lang w:bidi="cy-GB"/>
          </w:rPr>
          <w:t xml:space="preserve"> </w:t>
        </w:r>
        <w:r w:rsidRPr="00626E8B">
          <w:rPr>
            <w:rStyle w:val="Hyperlink"/>
            <w:rFonts w:cstheme="minorHAnsi"/>
            <w:i/>
            <w:lang w:bidi="cy-GB"/>
          </w:rPr>
          <w:t>(1)</w:t>
        </w:r>
      </w:hyperlink>
      <w:r>
        <w:rPr>
          <w:rFonts w:cstheme="minorHAnsi"/>
          <w:lang w:bidi="cy-GB"/>
        </w:rPr>
        <w:t xml:space="preserve"> yn </w:t>
      </w:r>
      <w:r>
        <w:rPr>
          <w:rFonts w:cstheme="minorHAnsi"/>
          <w:i/>
          <w:lang w:bidi="cy-GB"/>
        </w:rPr>
        <w:t xml:space="preserve">seiliedig ar gyfraith yr Undeb neu'r Aelod-wladwriaeth a fydd yn gymesur â'r nod a ddilynir, parchu hanfod yr hawl i </w:t>
      </w:r>
      <w:r>
        <w:rPr>
          <w:rFonts w:cstheme="minorHAnsi"/>
          <w:i/>
          <w:lang w:bidi="cy-GB"/>
        </w:rPr>
        <w:lastRenderedPageBreak/>
        <w:t>ddiogelu data a darparu ar gyfer mesurau addas a phenodol i ddiogelu hawliau sylfaenol a buddiannau gwrthrych y data.</w:t>
      </w:r>
    </w:p>
    <w:p w14:paraId="470CC644" w14:textId="735A9E1D" w:rsidR="00331ECE" w:rsidRDefault="00331ECE" w:rsidP="006537D6">
      <w:pPr>
        <w:shd w:val="clear" w:color="auto" w:fill="FFFFFF"/>
        <w:spacing w:after="0" w:line="240" w:lineRule="auto"/>
        <w:textAlignment w:val="baseline"/>
        <w:rPr>
          <w:rFonts w:cstheme="minorHAnsi"/>
          <w:i/>
          <w:iCs/>
        </w:rPr>
      </w:pPr>
    </w:p>
    <w:p w14:paraId="5B302E6A" w14:textId="5C65313C" w:rsidR="00455407" w:rsidRDefault="00455407" w:rsidP="00455407">
      <w:pPr>
        <w:shd w:val="clear" w:color="auto" w:fill="FFFFFF"/>
        <w:spacing w:after="0" w:line="240" w:lineRule="auto"/>
        <w:textAlignment w:val="baseline"/>
      </w:pPr>
      <w:r>
        <w:rPr>
          <w:lang w:bidi="cy-GB"/>
        </w:rPr>
        <w:t>Mewn treialon clinigol neu astudiaethau meddygol, bydd Prifysgol Metropolitan Caerdydd yn defnyddio'r sail gyfreithlon ganlynol ar gyfer prosesu:</w:t>
      </w:r>
    </w:p>
    <w:p w14:paraId="627170D9" w14:textId="77777777" w:rsidR="00455407" w:rsidRDefault="00455407" w:rsidP="00455407">
      <w:pPr>
        <w:shd w:val="clear" w:color="auto" w:fill="FFFFFF"/>
        <w:spacing w:after="0" w:line="240" w:lineRule="auto"/>
        <w:textAlignment w:val="baseline"/>
      </w:pPr>
    </w:p>
    <w:p w14:paraId="35031497" w14:textId="77777777" w:rsidR="00455407" w:rsidRPr="00F65B95" w:rsidRDefault="00455407" w:rsidP="00455407">
      <w:pPr>
        <w:shd w:val="clear" w:color="auto" w:fill="FFFFFF"/>
        <w:spacing w:after="0" w:line="240" w:lineRule="auto"/>
        <w:textAlignment w:val="baseline"/>
        <w:rPr>
          <w:b/>
          <w:bCs/>
        </w:rPr>
      </w:pPr>
      <w:r w:rsidRPr="00F65B95">
        <w:rPr>
          <w:b/>
          <w:lang w:bidi="cy-GB"/>
        </w:rPr>
        <w:t xml:space="preserve">Erthygl 9.2 (h) — </w:t>
      </w:r>
    </w:p>
    <w:p w14:paraId="5239C3F0" w14:textId="77777777" w:rsidR="00455407" w:rsidRPr="001F002B" w:rsidRDefault="00455407" w:rsidP="00455407">
      <w:pPr>
        <w:shd w:val="clear" w:color="auto" w:fill="FFFFFF"/>
        <w:spacing w:after="0" w:line="240" w:lineRule="auto"/>
        <w:textAlignment w:val="baseline"/>
        <w:rPr>
          <w:i/>
          <w:iCs/>
        </w:rPr>
      </w:pPr>
      <w:r w:rsidRPr="001F002B">
        <w:rPr>
          <w:i/>
          <w:lang w:bidi="cy-GB"/>
        </w:rPr>
        <w:t xml:space="preserve">Mae prosesu yn angenrheidiol at ddibenion meddygaeth ataliol neu alwedigaethol, ar gyfer asesu gallu gweithio'r gweithiwr, diagnosis meddygol, darparu gofal neu driniaeth iechyd neu gymdeithasol neu reoli systemau a gwasanaethau iechyd neu ofal cymdeithasol ar sail cyfraith yr Undeb neu'r Aelod-wladwriaeth neu yn unol â chontractio gyda gweithiwr iechyd proffesiynol ac yn ddarostyngedig i'r amodau a'r mesurau diogelu. </w:t>
      </w:r>
    </w:p>
    <w:p w14:paraId="7670A9D4" w14:textId="77777777" w:rsidR="00455407" w:rsidRDefault="00455407" w:rsidP="006537D6">
      <w:pPr>
        <w:shd w:val="clear" w:color="auto" w:fill="FFFFFF"/>
        <w:spacing w:after="0" w:line="240" w:lineRule="auto"/>
        <w:textAlignment w:val="baseline"/>
        <w:rPr>
          <w:rFonts w:cstheme="minorHAnsi"/>
          <w:i/>
          <w:iCs/>
        </w:rPr>
      </w:pPr>
    </w:p>
    <w:p w14:paraId="0A5809E5" w14:textId="0F9FAD2D" w:rsidR="00CB14DB" w:rsidRDefault="00331ECE" w:rsidP="006537D6">
      <w:pPr>
        <w:shd w:val="clear" w:color="auto" w:fill="FFFFFF"/>
        <w:spacing w:after="0" w:line="240" w:lineRule="auto"/>
        <w:textAlignment w:val="baseline"/>
      </w:pPr>
      <w:r>
        <w:rPr>
          <w:lang w:bidi="cy-GB"/>
        </w:rPr>
        <w:t xml:space="preserve">Pan fydd ymchwil yn cynnwys euogfarnau troseddol, rhestrir y rheswm cyfreithiol yn </w:t>
      </w:r>
      <w:hyperlink r:id="rId15" w:history="1">
        <w:r w:rsidRPr="00BF5315">
          <w:rPr>
            <w:rStyle w:val="Hyperlink"/>
            <w:lang w:bidi="cy-GB"/>
          </w:rPr>
          <w:t>Atodlen 1 y DPA18</w:t>
        </w:r>
      </w:hyperlink>
      <w:r>
        <w:rPr>
          <w:lang w:bidi="cy-GB"/>
        </w:rPr>
        <w:t xml:space="preserve">. </w:t>
      </w:r>
    </w:p>
    <w:p w14:paraId="48FEC928" w14:textId="77777777" w:rsidR="00CB14DB" w:rsidRPr="00E8291A" w:rsidRDefault="00CB14DB" w:rsidP="006537D6">
      <w:pPr>
        <w:shd w:val="clear" w:color="auto" w:fill="FFFFFF"/>
        <w:spacing w:after="0" w:line="240" w:lineRule="auto"/>
        <w:textAlignment w:val="baseline"/>
        <w:rPr>
          <w:rFonts w:cstheme="minorHAnsi"/>
        </w:rPr>
      </w:pPr>
    </w:p>
    <w:p w14:paraId="01FEDAC0" w14:textId="38A884DD" w:rsidR="007362B3" w:rsidRDefault="00E8291A" w:rsidP="006537D6">
      <w:pPr>
        <w:shd w:val="clear" w:color="auto" w:fill="FFFFFF"/>
        <w:spacing w:after="0" w:line="240" w:lineRule="auto"/>
        <w:textAlignment w:val="baseline"/>
        <w:rPr>
          <w:rFonts w:cstheme="minorHAnsi"/>
          <w:shd w:val="clear" w:color="auto" w:fill="FFFFFF"/>
        </w:rPr>
      </w:pPr>
      <w:r w:rsidRPr="00FB7234">
        <w:rPr>
          <w:rFonts w:cstheme="minorHAnsi"/>
          <w:shd w:val="clear" w:color="auto" w:fill="FFFFFF"/>
          <w:lang w:bidi="cy-GB"/>
        </w:rPr>
        <w:t>Caiff yr holl wybodaeth a chasglu data eu hegluro yn y Daflen Wybodaeth i Gyfranogwyr, ac yn unol â fframwaith cymeradwyo moeseg y Brifysgol. Gofynnir i chi lofnodi ffurflen ganiatâd i gymryd rhan yn yr ymchwil. Fodd bynnag, nid yw'r caniatâd yn ymwneud yn benodol â chasglu a defnyddio data personol gan fod hyn yn dod o dan yr erthyglau a amlinellir uchod yn gyfreithiol.</w:t>
      </w:r>
    </w:p>
    <w:p w14:paraId="57F78760" w14:textId="77777777" w:rsidR="007556D6" w:rsidRDefault="007556D6" w:rsidP="006537D6">
      <w:pPr>
        <w:shd w:val="clear" w:color="auto" w:fill="FFFFFF"/>
        <w:spacing w:after="0" w:line="240" w:lineRule="auto"/>
        <w:textAlignment w:val="baseline"/>
        <w:rPr>
          <w:rFonts w:ascii="Segoe UI" w:hAnsi="Segoe UI" w:cs="Segoe UI"/>
          <w:color w:val="242424"/>
          <w:sz w:val="21"/>
          <w:szCs w:val="21"/>
          <w:shd w:val="clear" w:color="auto" w:fill="FFFFFF"/>
        </w:rPr>
      </w:pPr>
    </w:p>
    <w:p w14:paraId="4D6E7279" w14:textId="4A044923" w:rsidR="00331ECE" w:rsidRPr="006537D6" w:rsidRDefault="004B3725" w:rsidP="006537D6">
      <w:pPr>
        <w:shd w:val="clear" w:color="auto" w:fill="FFFFFF"/>
        <w:spacing w:after="0" w:line="240" w:lineRule="auto"/>
        <w:textAlignment w:val="baseline"/>
        <w:rPr>
          <w:rFonts w:cstheme="minorHAnsi"/>
          <w:i/>
          <w:iCs/>
        </w:rPr>
      </w:pPr>
      <w:r>
        <w:rPr>
          <w:lang w:bidi="cy-GB"/>
        </w:rPr>
        <w:t>Gall Prifysgol Metropolitan Caerdydd hefyd ddefnyddio eich gwybodaeth bersonol at ddibenion ymchwil ychwanegol, megis dadansoddiad eraill neu brosiectau yn y dyfodol ar yr un pynciau ymchwil. Gelwir hyn yn ddefnydd neu bwrpas eilaidd. Nid yw hyn yn gyffredin, fodd bynnag, os yw hyn yn wir, caiff ei egluro i chi yn y Daflen Wybodaeth Cyfranogwr.</w:t>
      </w:r>
    </w:p>
    <w:p w14:paraId="5EEA2683" w14:textId="77777777" w:rsidR="006537D6" w:rsidRDefault="006537D6" w:rsidP="000909B5">
      <w:pPr>
        <w:spacing w:after="0" w:line="240" w:lineRule="auto"/>
        <w:ind w:left="2880" w:hanging="2880"/>
        <w:rPr>
          <w:rFonts w:ascii="Calibri" w:eastAsia="Calibri" w:hAnsi="Calibri" w:cs="Calibri"/>
          <w:u w:val="single"/>
        </w:rPr>
      </w:pPr>
    </w:p>
    <w:p w14:paraId="76D5AD22" w14:textId="5C4F6A89" w:rsidR="002C5E59" w:rsidRDefault="00D0696C" w:rsidP="000909B5">
      <w:pPr>
        <w:spacing w:after="0" w:line="240" w:lineRule="auto"/>
        <w:ind w:left="2880" w:hanging="2880"/>
        <w:rPr>
          <w:rFonts w:ascii="Calibri" w:eastAsia="Calibri" w:hAnsi="Calibri" w:cs="Calibri"/>
          <w:u w:val="single"/>
        </w:rPr>
      </w:pPr>
      <w:r w:rsidRPr="3A59ECAB">
        <w:rPr>
          <w:rFonts w:ascii="Calibri" w:eastAsia="Calibri" w:hAnsi="Calibri" w:cs="Calibri"/>
          <w:u w:val="single"/>
          <w:lang w:bidi="cy-GB"/>
        </w:rPr>
        <w:t>Diogelwch Prosesu</w:t>
      </w:r>
    </w:p>
    <w:p w14:paraId="6054F676" w14:textId="7994E815" w:rsidR="00D0696C" w:rsidRDefault="00D0696C" w:rsidP="00D0696C">
      <w:pPr>
        <w:spacing w:after="0" w:line="240" w:lineRule="auto"/>
        <w:rPr>
          <w:rFonts w:ascii="Calibri" w:eastAsia="Calibri" w:hAnsi="Calibri" w:cs="Calibri"/>
        </w:rPr>
      </w:pPr>
      <w:r w:rsidRPr="3A59ECAB">
        <w:rPr>
          <w:rFonts w:ascii="Calibri" w:eastAsia="Calibri" w:hAnsi="Calibri" w:cs="Calibri"/>
          <w:lang w:bidi="cy-GB"/>
        </w:rPr>
        <w:t xml:space="preserve">Fel y Rheolwr, mae Prifysgol Metropolitan Caerdydd wedi gweithredu mesurau technegol a sefydliadol i sicrhau bod data personol a brosesir yn parhau i fod yn ddiogel, ond ni ellir gwarantu diogelwch llwyr. Os oes gennych bryder am ddull o drosglwyddo data, bydd y Brifysgol yn cymryd camau rhesymol i ddarparu dull amgen. I gael rhagor o wybodaeth am ddiogelwch TG ym Mhrifysgol Metropolitan Caerdydd, a chadw eich data yn ddiogel, cliciwch </w:t>
      </w:r>
      <w:hyperlink r:id="rId16">
        <w:r w:rsidRPr="3A59ECAB">
          <w:rPr>
            <w:rStyle w:val="Hyperlink"/>
            <w:rFonts w:ascii="Calibri" w:eastAsia="Calibri" w:hAnsi="Calibri" w:cs="Calibri"/>
            <w:color w:val="0563C1"/>
            <w:lang w:bidi="cy-GB"/>
          </w:rPr>
          <w:t>yma</w:t>
        </w:r>
      </w:hyperlink>
      <w:r w:rsidRPr="3A59ECAB">
        <w:rPr>
          <w:rFonts w:ascii="Calibri" w:eastAsia="Calibri" w:hAnsi="Calibri" w:cs="Calibri"/>
          <w:lang w:bidi="cy-GB"/>
        </w:rPr>
        <w:t>.</w:t>
      </w:r>
    </w:p>
    <w:p w14:paraId="7DDEBF7D" w14:textId="77777777" w:rsidR="00331ECE" w:rsidRDefault="00331ECE" w:rsidP="00D0696C">
      <w:pPr>
        <w:spacing w:after="0" w:line="240" w:lineRule="auto"/>
        <w:rPr>
          <w:rFonts w:ascii="Calibri" w:eastAsia="Calibri" w:hAnsi="Calibri" w:cs="Calibri"/>
          <w:u w:val="single"/>
        </w:rPr>
      </w:pPr>
    </w:p>
    <w:p w14:paraId="367FFADD" w14:textId="11ED377F" w:rsidR="00D0696C" w:rsidRDefault="00D0696C" w:rsidP="00D0696C">
      <w:pPr>
        <w:spacing w:after="0" w:line="240" w:lineRule="auto"/>
        <w:rPr>
          <w:rFonts w:ascii="Calibri" w:eastAsia="Calibri" w:hAnsi="Calibri" w:cs="Calibri"/>
          <w:u w:val="single"/>
        </w:rPr>
      </w:pPr>
      <w:r w:rsidRPr="3A59ECAB">
        <w:rPr>
          <w:rFonts w:ascii="Calibri" w:eastAsia="Calibri" w:hAnsi="Calibri" w:cs="Calibri"/>
          <w:u w:val="single"/>
          <w:lang w:bidi="cy-GB"/>
        </w:rPr>
        <w:t>Cadw Data Personol</w:t>
      </w:r>
    </w:p>
    <w:p w14:paraId="03202B3A" w14:textId="74EF5C80" w:rsidR="00F00589" w:rsidRPr="00FB7234" w:rsidRDefault="00513734" w:rsidP="00FF62E8">
      <w:pPr>
        <w:spacing w:after="0" w:line="240" w:lineRule="auto"/>
      </w:pPr>
      <w:r>
        <w:rPr>
          <w:lang w:bidi="cy-GB"/>
        </w:rPr>
        <w:t>Bydd y Daflen Wybodaeth Cyfranogwyr yn darparu gwybodaeth benodol ynghylch pa mor hir y bydd eich gwybodaeth bersonol yn cael ei chadw ac at ba ddiben.</w:t>
      </w:r>
      <w:r>
        <w:rPr>
          <w:rFonts w:ascii="Calibri" w:eastAsia="Calibri" w:hAnsi="Calibri" w:cs="Calibri"/>
          <w:lang w:bidi="cy-GB"/>
        </w:rPr>
        <w:t xml:space="preserve"> Fodd bynnag,</w:t>
      </w:r>
      <w:r>
        <w:rPr>
          <w:lang w:bidi="cy-GB"/>
        </w:rPr>
        <w:t xml:space="preserve"> yn gyffredinol, ni fydd eich gwybodaeth bersonol yn cael ei chadw am fwy o amser nag sy'n gwbl angenrheidiol i gwblhau nodau'r ymchwil. Yn ogystal, bydd rhywfaint o wybodaeth bersonol (gan gynnwys cofnodion caniatâd wedi'u llofnodi) yn cael ei chadw am isafswm o amser fel sy'n ofynnol gan gyllidwyr allanol, cyrff rheoleiddio, neu bolisïau a gweithdrefnau'r Brifysgol.</w:t>
      </w:r>
    </w:p>
    <w:p w14:paraId="4B856572" w14:textId="77777777" w:rsidR="00B2398F" w:rsidRDefault="00B2398F" w:rsidP="00FF62E8">
      <w:pPr>
        <w:spacing w:after="0" w:line="240" w:lineRule="auto"/>
        <w:rPr>
          <w:rFonts w:ascii="Calibri" w:eastAsia="Calibri" w:hAnsi="Calibri" w:cs="Calibri"/>
          <w:u w:val="single"/>
        </w:rPr>
      </w:pPr>
    </w:p>
    <w:p w14:paraId="0C92406F" w14:textId="6949B3D8" w:rsidR="00FF62E8" w:rsidRPr="00BA600B" w:rsidRDefault="00FF62E8" w:rsidP="00FF62E8">
      <w:pPr>
        <w:spacing w:after="0" w:line="240" w:lineRule="auto"/>
        <w:rPr>
          <w:rFonts w:ascii="Calibri" w:eastAsia="Calibri" w:hAnsi="Calibri" w:cs="Calibri"/>
          <w:u w:val="single"/>
        </w:rPr>
      </w:pPr>
      <w:r w:rsidRPr="00BA600B">
        <w:rPr>
          <w:rFonts w:ascii="Calibri" w:eastAsia="Calibri" w:hAnsi="Calibri" w:cs="Calibri"/>
          <w:u w:val="single"/>
          <w:lang w:bidi="cy-GB"/>
        </w:rPr>
        <w:t>Hawliau Unigol</w:t>
      </w:r>
    </w:p>
    <w:p w14:paraId="0AAA79BE" w14:textId="77777777" w:rsidR="000F4A2F" w:rsidRDefault="00FF62E8" w:rsidP="00FF62E8">
      <w:pPr>
        <w:spacing w:after="0" w:line="240" w:lineRule="auto"/>
        <w:rPr>
          <w:rFonts w:ascii="Calibri" w:eastAsia="Calibri" w:hAnsi="Calibri" w:cs="Calibri"/>
        </w:rPr>
      </w:pPr>
      <w:r>
        <w:rPr>
          <w:rFonts w:ascii="Calibri" w:eastAsia="Calibri" w:hAnsi="Calibri" w:cs="Calibri"/>
          <w:lang w:bidi="cy-GB"/>
        </w:rPr>
        <w:t xml:space="preserve">Gall y sail gyfreithlon ar gyfer prosesu effeithio ar ba Hawliau sydd ar gael i unigolion. </w:t>
      </w:r>
    </w:p>
    <w:p w14:paraId="0354E6EA" w14:textId="77777777" w:rsidR="000F4A2F" w:rsidRDefault="000F4A2F" w:rsidP="00FF62E8">
      <w:pPr>
        <w:spacing w:after="0" w:line="240" w:lineRule="auto"/>
        <w:rPr>
          <w:rFonts w:ascii="Calibri" w:eastAsia="Calibri" w:hAnsi="Calibri" w:cs="Calibri"/>
        </w:rPr>
      </w:pPr>
    </w:p>
    <w:p w14:paraId="6021322F" w14:textId="087A5998" w:rsidR="00FF62E8" w:rsidRDefault="00FF62E8" w:rsidP="00FF62E8">
      <w:pPr>
        <w:spacing w:after="0" w:line="240" w:lineRule="auto"/>
        <w:rPr>
          <w:rFonts w:ascii="Calibri" w:eastAsia="Calibri" w:hAnsi="Calibri" w:cs="Calibri"/>
        </w:rPr>
      </w:pPr>
      <w:r>
        <w:rPr>
          <w:rFonts w:ascii="Calibri" w:eastAsia="Calibri" w:hAnsi="Calibri" w:cs="Calibri"/>
          <w:lang w:bidi="cy-GB"/>
        </w:rPr>
        <w:t>Gan ddefnyddio Perfformio Tasg Gyhoeddus fel sail gyfreithlon ar gyfer prosesu, mae eich Hawliau Unigol yn cynnwys:</w:t>
      </w:r>
    </w:p>
    <w:p w14:paraId="671E2FCC" w14:textId="77777777" w:rsidR="00FF62E8" w:rsidRDefault="00FF62E8" w:rsidP="00FF62E8">
      <w:pPr>
        <w:pStyle w:val="ListParagraph"/>
        <w:numPr>
          <w:ilvl w:val="0"/>
          <w:numId w:val="4"/>
        </w:numPr>
        <w:spacing w:after="0" w:line="240" w:lineRule="auto"/>
        <w:rPr>
          <w:rFonts w:ascii="Calibri" w:eastAsia="Calibri" w:hAnsi="Calibri" w:cs="Calibri"/>
          <w:lang w:val="en-GB"/>
        </w:rPr>
      </w:pPr>
      <w:r>
        <w:rPr>
          <w:rFonts w:ascii="Calibri" w:eastAsia="Calibri" w:hAnsi="Calibri" w:cs="Calibri"/>
          <w:lang w:val="cy-GB" w:bidi="cy-GB"/>
        </w:rPr>
        <w:t>Yr Hawl i Fynediad</w:t>
      </w:r>
    </w:p>
    <w:p w14:paraId="0C1C9FC5" w14:textId="3FB1D417" w:rsidR="00FF62E8" w:rsidRDefault="00FF62E8" w:rsidP="00FF62E8">
      <w:pPr>
        <w:pStyle w:val="ListParagraph"/>
        <w:numPr>
          <w:ilvl w:val="0"/>
          <w:numId w:val="4"/>
        </w:numPr>
        <w:spacing w:after="0" w:line="240" w:lineRule="auto"/>
        <w:rPr>
          <w:rFonts w:ascii="Calibri" w:eastAsia="Calibri" w:hAnsi="Calibri" w:cs="Calibri"/>
          <w:lang w:val="en-GB"/>
        </w:rPr>
      </w:pPr>
      <w:r>
        <w:rPr>
          <w:rFonts w:ascii="Calibri" w:eastAsia="Calibri" w:hAnsi="Calibri" w:cs="Calibri"/>
          <w:lang w:val="cy-GB" w:bidi="cy-GB"/>
        </w:rPr>
        <w:t>Yr Hawl i Gywiro</w:t>
      </w:r>
    </w:p>
    <w:p w14:paraId="412A094E" w14:textId="77777777" w:rsidR="00FF62E8" w:rsidRDefault="00FF62E8" w:rsidP="00FF62E8">
      <w:pPr>
        <w:pStyle w:val="ListParagraph"/>
        <w:numPr>
          <w:ilvl w:val="0"/>
          <w:numId w:val="4"/>
        </w:numPr>
        <w:spacing w:after="0" w:line="240" w:lineRule="auto"/>
        <w:rPr>
          <w:rFonts w:ascii="Calibri" w:eastAsia="Calibri" w:hAnsi="Calibri" w:cs="Calibri"/>
          <w:lang w:val="en-GB"/>
        </w:rPr>
      </w:pPr>
      <w:r>
        <w:rPr>
          <w:rFonts w:ascii="Calibri" w:eastAsia="Calibri" w:hAnsi="Calibri" w:cs="Calibri"/>
          <w:lang w:val="cy-GB" w:bidi="cy-GB"/>
        </w:rPr>
        <w:t>Yr Hawl i Wrthwynebu</w:t>
      </w:r>
    </w:p>
    <w:p w14:paraId="74E83DA8" w14:textId="5AE3F0F6" w:rsidR="00FF62E8" w:rsidRDefault="00FF62E8" w:rsidP="00D0696C">
      <w:pPr>
        <w:pStyle w:val="ListParagraph"/>
        <w:numPr>
          <w:ilvl w:val="0"/>
          <w:numId w:val="4"/>
        </w:numPr>
        <w:spacing w:after="0" w:line="240" w:lineRule="auto"/>
        <w:rPr>
          <w:rFonts w:ascii="Calibri" w:eastAsia="Calibri" w:hAnsi="Calibri" w:cs="Calibri"/>
          <w:lang w:val="en-GB"/>
        </w:rPr>
      </w:pPr>
      <w:r>
        <w:rPr>
          <w:rFonts w:ascii="Calibri" w:eastAsia="Calibri" w:hAnsi="Calibri" w:cs="Calibri"/>
          <w:lang w:val="cy-GB" w:bidi="cy-GB"/>
        </w:rPr>
        <w:t>Mae'r Hawliau sy'n Gysylltiedig â Gwneud Penderfyniadau Awtomatig yn cynnwys. Proffilio</w:t>
      </w:r>
    </w:p>
    <w:p w14:paraId="759FEDDF" w14:textId="69A0120B" w:rsidR="00747E24" w:rsidRDefault="00747E24" w:rsidP="008E1C70">
      <w:pPr>
        <w:spacing w:after="0" w:line="240" w:lineRule="auto"/>
        <w:rPr>
          <w:rFonts w:ascii="Calibri" w:eastAsia="Calibri" w:hAnsi="Calibri" w:cs="Calibri"/>
        </w:rPr>
      </w:pPr>
    </w:p>
    <w:p w14:paraId="21823A10" w14:textId="77777777" w:rsidR="008E1C70" w:rsidRPr="00BA600B" w:rsidRDefault="008E1C70" w:rsidP="008E1C70">
      <w:pPr>
        <w:spacing w:after="0" w:line="240" w:lineRule="auto"/>
        <w:rPr>
          <w:rFonts w:ascii="Calibri" w:eastAsia="Calibri" w:hAnsi="Calibri" w:cs="Calibri"/>
        </w:rPr>
      </w:pPr>
      <w:r>
        <w:rPr>
          <w:rFonts w:ascii="Calibri" w:eastAsia="Calibri" w:hAnsi="Calibri" w:cs="Calibri"/>
          <w:lang w:bidi="cy-GB"/>
        </w:rPr>
        <w:lastRenderedPageBreak/>
        <w:t xml:space="preserve">Am fwy o wybodaeth am yr Hawliau hyn, cliciwch </w:t>
      </w:r>
      <w:hyperlink r:id="rId17" w:history="1">
        <w:r w:rsidRPr="00BA600B">
          <w:rPr>
            <w:rStyle w:val="Hyperlink"/>
            <w:rFonts w:ascii="Calibri" w:eastAsia="Calibri" w:hAnsi="Calibri" w:cs="Calibri"/>
            <w:lang w:bidi="cy-GB"/>
          </w:rPr>
          <w:t>yma</w:t>
        </w:r>
      </w:hyperlink>
      <w:r>
        <w:rPr>
          <w:rFonts w:ascii="Calibri" w:eastAsia="Calibri" w:hAnsi="Calibri" w:cs="Calibri"/>
          <w:lang w:bidi="cy-GB"/>
        </w:rPr>
        <w:t>.</w:t>
      </w:r>
    </w:p>
    <w:p w14:paraId="3CE11227" w14:textId="77777777" w:rsidR="008E1C70" w:rsidRPr="008E1C70" w:rsidRDefault="008E1C70" w:rsidP="008E1C70">
      <w:pPr>
        <w:spacing w:after="0" w:line="240" w:lineRule="auto"/>
        <w:rPr>
          <w:rFonts w:ascii="Calibri" w:eastAsia="Calibri" w:hAnsi="Calibri" w:cs="Calibri"/>
        </w:rPr>
      </w:pPr>
    </w:p>
    <w:p w14:paraId="280A4EF1" w14:textId="35E38814" w:rsidR="00D0696C" w:rsidRDefault="00D0696C" w:rsidP="00D0696C">
      <w:pPr>
        <w:spacing w:after="0" w:line="240" w:lineRule="auto"/>
        <w:rPr>
          <w:rFonts w:ascii="Calibri" w:eastAsia="Calibri" w:hAnsi="Calibri" w:cs="Calibri"/>
          <w:u w:val="single"/>
        </w:rPr>
      </w:pPr>
      <w:r w:rsidRPr="3A59ECAB">
        <w:rPr>
          <w:rFonts w:ascii="Calibri" w:eastAsia="Calibri" w:hAnsi="Calibri" w:cs="Calibri"/>
          <w:u w:val="single"/>
          <w:lang w:bidi="cy-GB"/>
        </w:rPr>
        <w:t>Cyffredinol</w:t>
      </w:r>
    </w:p>
    <w:p w14:paraId="7E0EC911" w14:textId="128068CB" w:rsidR="00D0696C" w:rsidRDefault="00D0696C" w:rsidP="00D0696C">
      <w:pPr>
        <w:spacing w:after="0" w:line="240" w:lineRule="auto"/>
        <w:rPr>
          <w:rFonts w:eastAsiaTheme="minorEastAsia"/>
        </w:rPr>
      </w:pPr>
      <w:r w:rsidRPr="3A59ECAB">
        <w:rPr>
          <w:rFonts w:eastAsiaTheme="minorEastAsia"/>
          <w:lang w:bidi="cy-GB"/>
        </w:rPr>
        <w:t xml:space="preserve">Mae gan Brifysgol Metropolitan Caerdydd Bolisi Diogelu Data, sydd ar gael </w:t>
      </w:r>
      <w:hyperlink r:id="rId18">
        <w:r w:rsidRPr="3A59ECAB">
          <w:rPr>
            <w:rStyle w:val="Hyperlink"/>
            <w:rFonts w:eastAsiaTheme="minorEastAsia"/>
            <w:color w:val="0563C1"/>
            <w:lang w:bidi="cy-GB"/>
          </w:rPr>
          <w:t>yma.</w:t>
        </w:r>
      </w:hyperlink>
    </w:p>
    <w:p w14:paraId="17DADB63" w14:textId="383AF467" w:rsidR="00D0696C" w:rsidRDefault="00D0696C" w:rsidP="00FF62E8">
      <w:pPr>
        <w:spacing w:after="0" w:line="240" w:lineRule="auto"/>
        <w:rPr>
          <w:rFonts w:eastAsiaTheme="minorEastAsia"/>
        </w:rPr>
      </w:pPr>
      <w:r w:rsidRPr="3A59ECAB">
        <w:rPr>
          <w:rFonts w:eastAsiaTheme="minorEastAsia"/>
          <w:lang w:bidi="cy-GB"/>
        </w:rPr>
        <w:t xml:space="preserve">Os ydych yn dymuno gwneud cwyn am y ffordd y mae eich data personol wedi cael ei brosesu gallwch ddod o hyd i fanylion am sut i wneud hynny </w:t>
      </w:r>
      <w:hyperlink r:id="rId19">
        <w:r w:rsidRPr="3A59ECAB">
          <w:rPr>
            <w:rStyle w:val="Hyperlink"/>
            <w:rFonts w:eastAsiaTheme="minorEastAsia"/>
            <w:color w:val="0563C1"/>
            <w:lang w:bidi="cy-GB"/>
          </w:rPr>
          <w:t>yma</w:t>
        </w:r>
      </w:hyperlink>
      <w:r w:rsidRPr="3A59ECAB">
        <w:rPr>
          <w:rFonts w:eastAsiaTheme="minorEastAsia"/>
          <w:lang w:bidi="cy-GB"/>
        </w:rPr>
        <w:t>.</w:t>
      </w:r>
    </w:p>
    <w:p w14:paraId="48BEE2C5" w14:textId="77777777" w:rsidR="00FF62E8" w:rsidRPr="00FF62E8" w:rsidRDefault="00FF62E8" w:rsidP="00FF62E8">
      <w:pPr>
        <w:spacing w:after="0" w:line="240" w:lineRule="auto"/>
        <w:rPr>
          <w:rFonts w:eastAsiaTheme="minorEastAsia"/>
        </w:rPr>
      </w:pPr>
    </w:p>
    <w:p w14:paraId="3C79CE82" w14:textId="1A183989" w:rsidR="00FF62E8" w:rsidRDefault="00FF62E8" w:rsidP="00FF62E8">
      <w:pPr>
        <w:spacing w:after="0" w:line="240" w:lineRule="auto"/>
      </w:pPr>
      <w:r w:rsidRPr="00FF62E8">
        <w:rPr>
          <w:lang w:bidi="cy-GB"/>
        </w:rPr>
        <w:t>Os nad yw'r broses hon yn datrys eich mater, neu os ydych am fynd â'ch cwyn ymhellach, mae gennych hawl i gysylltu â'r Comisiynydd Gwybodaeth. Y manylion cyswllt yw:</w:t>
      </w:r>
    </w:p>
    <w:p w14:paraId="2E63F125" w14:textId="77777777" w:rsidR="00FF62E8" w:rsidRPr="00FF62E8" w:rsidRDefault="00FF62E8" w:rsidP="00FF62E8">
      <w:pPr>
        <w:spacing w:after="0" w:line="240" w:lineRule="auto"/>
      </w:pPr>
    </w:p>
    <w:p w14:paraId="49D05878" w14:textId="4B26F102" w:rsidR="00FF62E8" w:rsidRDefault="00FF62E8" w:rsidP="00FF62E8">
      <w:pPr>
        <w:spacing w:after="0" w:line="240" w:lineRule="auto"/>
        <w:rPr>
          <w:rFonts w:cstheme="minorHAnsi"/>
          <w:color w:val="000000"/>
          <w:shd w:val="clear" w:color="auto" w:fill="FFFFFF"/>
        </w:rPr>
      </w:pPr>
      <w:r w:rsidRPr="00FF62E8">
        <w:rPr>
          <w:rFonts w:cstheme="minorHAnsi"/>
          <w:color w:val="000000"/>
          <w:shd w:val="clear" w:color="auto" w:fill="FFFFFF"/>
          <w:lang w:bidi="cy-GB"/>
        </w:rPr>
        <w:t>Swyddfa'r Comisiynydd Gwybodaeth — Cymru</w:t>
      </w:r>
      <w:r w:rsidRPr="00FF62E8">
        <w:rPr>
          <w:rFonts w:cstheme="minorHAnsi"/>
          <w:color w:val="000000"/>
          <w:lang w:bidi="cy-GB"/>
        </w:rPr>
        <w:br/>
      </w:r>
      <w:r w:rsidRPr="00FF62E8">
        <w:rPr>
          <w:rFonts w:cstheme="minorHAnsi"/>
          <w:color w:val="000000"/>
          <w:shd w:val="clear" w:color="auto" w:fill="FFFFFF"/>
          <w:lang w:bidi="cy-GB"/>
        </w:rPr>
        <w:t>2il Lawr, Tŷ Churchill</w:t>
      </w:r>
      <w:r w:rsidRPr="00FF62E8">
        <w:rPr>
          <w:rFonts w:cstheme="minorHAnsi"/>
          <w:color w:val="000000"/>
          <w:lang w:bidi="cy-GB"/>
        </w:rPr>
        <w:br/>
      </w:r>
      <w:r w:rsidRPr="00FF62E8">
        <w:rPr>
          <w:rFonts w:cstheme="minorHAnsi"/>
          <w:color w:val="000000"/>
          <w:shd w:val="clear" w:color="auto" w:fill="FFFFFF"/>
          <w:lang w:bidi="cy-GB"/>
        </w:rPr>
        <w:t>Ffordd Churchill</w:t>
      </w:r>
      <w:r w:rsidRPr="00FF62E8">
        <w:rPr>
          <w:rFonts w:cstheme="minorHAnsi"/>
          <w:color w:val="000000"/>
          <w:lang w:bidi="cy-GB"/>
        </w:rPr>
        <w:br/>
      </w:r>
      <w:r w:rsidRPr="00FF62E8">
        <w:rPr>
          <w:rFonts w:cstheme="minorHAnsi"/>
          <w:color w:val="000000"/>
          <w:shd w:val="clear" w:color="auto" w:fill="FFFFFF"/>
          <w:lang w:bidi="cy-GB"/>
        </w:rPr>
        <w:t>Caerdydd</w:t>
      </w:r>
      <w:r w:rsidRPr="00FF62E8">
        <w:rPr>
          <w:rFonts w:cstheme="minorHAnsi"/>
          <w:color w:val="000000"/>
          <w:lang w:bidi="cy-GB"/>
        </w:rPr>
        <w:br/>
      </w:r>
      <w:r w:rsidRPr="00FF62E8">
        <w:rPr>
          <w:rFonts w:cstheme="minorHAnsi"/>
          <w:color w:val="000000"/>
          <w:shd w:val="clear" w:color="auto" w:fill="FFFFFF"/>
          <w:lang w:bidi="cy-GB"/>
        </w:rPr>
        <w:t>CF10 2HH</w:t>
      </w:r>
    </w:p>
    <w:p w14:paraId="2FF8A807" w14:textId="7152E743" w:rsidR="00FF62E8" w:rsidRDefault="00FF62E8" w:rsidP="00FF62E8">
      <w:pPr>
        <w:spacing w:after="0" w:line="240" w:lineRule="auto"/>
        <w:rPr>
          <w:rFonts w:cstheme="minorHAnsi"/>
          <w:color w:val="000000"/>
          <w:shd w:val="clear" w:color="auto" w:fill="FFFFFF"/>
        </w:rPr>
      </w:pPr>
    </w:p>
    <w:p w14:paraId="147EE390" w14:textId="500F9629" w:rsidR="00FF62E8" w:rsidRDefault="00FF62E8" w:rsidP="00FF62E8">
      <w:pPr>
        <w:spacing w:after="0" w:line="240" w:lineRule="auto"/>
        <w:rPr>
          <w:rFonts w:cstheme="minorHAnsi"/>
          <w:color w:val="000000"/>
          <w:shd w:val="clear" w:color="auto" w:fill="FFFFFF"/>
        </w:rPr>
      </w:pPr>
      <w:r>
        <w:rPr>
          <w:rFonts w:cstheme="minorHAnsi"/>
          <w:color w:val="000000"/>
          <w:shd w:val="clear" w:color="auto" w:fill="FFFFFF"/>
          <w:lang w:bidi="cy-GB"/>
        </w:rPr>
        <w:t>0330 414 6421</w:t>
      </w:r>
    </w:p>
    <w:p w14:paraId="010073AC" w14:textId="77777777" w:rsidR="00FF62E8" w:rsidRPr="00FF62E8" w:rsidRDefault="00FF62E8" w:rsidP="00FF62E8">
      <w:pPr>
        <w:spacing w:after="0" w:line="240" w:lineRule="auto"/>
        <w:rPr>
          <w:rFonts w:cstheme="minorHAnsi"/>
          <w:color w:val="000000"/>
          <w:shd w:val="clear" w:color="auto" w:fill="FFFFFF"/>
        </w:rPr>
      </w:pPr>
    </w:p>
    <w:p w14:paraId="345CAE2B" w14:textId="60D647A1" w:rsidR="00FF62E8" w:rsidRPr="00FF62E8" w:rsidRDefault="00CA598E" w:rsidP="00FF62E8">
      <w:pPr>
        <w:spacing w:after="0" w:line="240" w:lineRule="auto"/>
      </w:pPr>
      <w:hyperlink r:id="rId20" w:history="1">
        <w:r w:rsidR="00FF62E8" w:rsidRPr="00494C84">
          <w:rPr>
            <w:rStyle w:val="Hyperlink"/>
            <w:lang w:bidi="cy-GB"/>
          </w:rPr>
          <w:t>www.ico.org.uk</w:t>
        </w:r>
      </w:hyperlink>
      <w:r w:rsidR="00FF62E8">
        <w:rPr>
          <w:lang w:bidi="cy-GB"/>
        </w:rPr>
        <w:t xml:space="preserve"> </w:t>
      </w:r>
    </w:p>
    <w:p w14:paraId="70B4D35A" w14:textId="77777777" w:rsidR="00700EB1" w:rsidRPr="00700EB1" w:rsidRDefault="00700EB1" w:rsidP="00FE1C65"/>
    <w:sectPr w:rsidR="00700EB1" w:rsidRPr="00700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8550A"/>
    <w:multiLevelType w:val="hybridMultilevel"/>
    <w:tmpl w:val="62B2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C488F"/>
    <w:multiLevelType w:val="hybridMultilevel"/>
    <w:tmpl w:val="6A3AC590"/>
    <w:lvl w:ilvl="0" w:tplc="99BE897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A13AD7"/>
    <w:multiLevelType w:val="multilevel"/>
    <w:tmpl w:val="26B8A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25861"/>
    <w:multiLevelType w:val="multilevel"/>
    <w:tmpl w:val="9F062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6761E"/>
    <w:multiLevelType w:val="hybridMultilevel"/>
    <w:tmpl w:val="6F544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009C9"/>
    <w:multiLevelType w:val="hybridMultilevel"/>
    <w:tmpl w:val="05D03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92AAE"/>
    <w:multiLevelType w:val="multilevel"/>
    <w:tmpl w:val="0A70D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1335FE"/>
    <w:multiLevelType w:val="hybridMultilevel"/>
    <w:tmpl w:val="1BCA63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B8467E6"/>
    <w:multiLevelType w:val="multilevel"/>
    <w:tmpl w:val="3984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D5268A"/>
    <w:multiLevelType w:val="hybridMultilevel"/>
    <w:tmpl w:val="BCBAC50A"/>
    <w:lvl w:ilvl="0" w:tplc="04090001">
      <w:start w:val="1"/>
      <w:numFmt w:val="bullet"/>
      <w:lvlText w:val=""/>
      <w:lvlJc w:val="left"/>
      <w:pPr>
        <w:ind w:left="357" w:hanging="360"/>
      </w:pPr>
      <w:rPr>
        <w:rFonts w:ascii="Symbol" w:hAnsi="Symbol" w:hint="default"/>
      </w:rPr>
    </w:lvl>
    <w:lvl w:ilvl="1" w:tplc="04090003">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 w15:restartNumberingAfterBreak="0">
    <w:nsid w:val="4BC9223A"/>
    <w:multiLevelType w:val="hybridMultilevel"/>
    <w:tmpl w:val="A9FE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B2E67"/>
    <w:multiLevelType w:val="hybridMultilevel"/>
    <w:tmpl w:val="E59C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E72E8B"/>
    <w:multiLevelType w:val="hybridMultilevel"/>
    <w:tmpl w:val="A686FEAC"/>
    <w:lvl w:ilvl="0" w:tplc="99BE897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147B74"/>
    <w:multiLevelType w:val="multilevel"/>
    <w:tmpl w:val="B4F4A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6E1295"/>
    <w:multiLevelType w:val="hybridMultilevel"/>
    <w:tmpl w:val="15D256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91B19CD"/>
    <w:multiLevelType w:val="hybridMultilevel"/>
    <w:tmpl w:val="52469E08"/>
    <w:lvl w:ilvl="0" w:tplc="99BE8978">
      <w:numFmt w:val="bullet"/>
      <w:lvlText w:val="-"/>
      <w:lvlJc w:val="left"/>
      <w:pPr>
        <w:ind w:left="1440" w:hanging="360"/>
      </w:pPr>
      <w:rPr>
        <w:rFonts w:ascii="Calibri" w:eastAsiaTheme="minorHAnsi" w:hAnsi="Calibri" w:cs="Calibri" w:hint="default"/>
      </w:rPr>
    </w:lvl>
    <w:lvl w:ilvl="1" w:tplc="2CC623A2">
      <w:start w:val="1"/>
      <w:numFmt w:val="bullet"/>
      <w:lvlText w:val="o"/>
      <w:lvlJc w:val="left"/>
      <w:pPr>
        <w:ind w:left="2160" w:hanging="360"/>
      </w:pPr>
      <w:rPr>
        <w:rFonts w:ascii="Courier New" w:hAnsi="Courier New" w:hint="default"/>
      </w:rPr>
    </w:lvl>
    <w:lvl w:ilvl="2" w:tplc="5ADE772C">
      <w:start w:val="1"/>
      <w:numFmt w:val="bullet"/>
      <w:lvlText w:val=""/>
      <w:lvlJc w:val="left"/>
      <w:pPr>
        <w:ind w:left="2880" w:hanging="360"/>
      </w:pPr>
      <w:rPr>
        <w:rFonts w:ascii="Wingdings" w:hAnsi="Wingdings" w:hint="default"/>
      </w:rPr>
    </w:lvl>
    <w:lvl w:ilvl="3" w:tplc="56429EB0">
      <w:start w:val="1"/>
      <w:numFmt w:val="bullet"/>
      <w:lvlText w:val=""/>
      <w:lvlJc w:val="left"/>
      <w:pPr>
        <w:ind w:left="3600" w:hanging="360"/>
      </w:pPr>
      <w:rPr>
        <w:rFonts w:ascii="Symbol" w:hAnsi="Symbol" w:hint="default"/>
      </w:rPr>
    </w:lvl>
    <w:lvl w:ilvl="4" w:tplc="2D58EBCA">
      <w:start w:val="1"/>
      <w:numFmt w:val="bullet"/>
      <w:lvlText w:val="o"/>
      <w:lvlJc w:val="left"/>
      <w:pPr>
        <w:ind w:left="4320" w:hanging="360"/>
      </w:pPr>
      <w:rPr>
        <w:rFonts w:ascii="Courier New" w:hAnsi="Courier New" w:hint="default"/>
      </w:rPr>
    </w:lvl>
    <w:lvl w:ilvl="5" w:tplc="55422B50">
      <w:start w:val="1"/>
      <w:numFmt w:val="bullet"/>
      <w:lvlText w:val=""/>
      <w:lvlJc w:val="left"/>
      <w:pPr>
        <w:ind w:left="5040" w:hanging="360"/>
      </w:pPr>
      <w:rPr>
        <w:rFonts w:ascii="Wingdings" w:hAnsi="Wingdings" w:hint="default"/>
      </w:rPr>
    </w:lvl>
    <w:lvl w:ilvl="6" w:tplc="1FC650E6">
      <w:start w:val="1"/>
      <w:numFmt w:val="bullet"/>
      <w:lvlText w:val=""/>
      <w:lvlJc w:val="left"/>
      <w:pPr>
        <w:ind w:left="5760" w:hanging="360"/>
      </w:pPr>
      <w:rPr>
        <w:rFonts w:ascii="Symbol" w:hAnsi="Symbol" w:hint="default"/>
      </w:rPr>
    </w:lvl>
    <w:lvl w:ilvl="7" w:tplc="1AC0AB98">
      <w:start w:val="1"/>
      <w:numFmt w:val="bullet"/>
      <w:lvlText w:val="o"/>
      <w:lvlJc w:val="left"/>
      <w:pPr>
        <w:ind w:left="6480" w:hanging="360"/>
      </w:pPr>
      <w:rPr>
        <w:rFonts w:ascii="Courier New" w:hAnsi="Courier New" w:hint="default"/>
      </w:rPr>
    </w:lvl>
    <w:lvl w:ilvl="8" w:tplc="9A089412">
      <w:start w:val="1"/>
      <w:numFmt w:val="bullet"/>
      <w:lvlText w:val=""/>
      <w:lvlJc w:val="left"/>
      <w:pPr>
        <w:ind w:left="7200" w:hanging="360"/>
      </w:pPr>
      <w:rPr>
        <w:rFonts w:ascii="Wingdings" w:hAnsi="Wingdings" w:hint="default"/>
      </w:rPr>
    </w:lvl>
  </w:abstractNum>
  <w:abstractNum w:abstractNumId="16" w15:restartNumberingAfterBreak="0">
    <w:nsid w:val="5D2819C4"/>
    <w:multiLevelType w:val="hybridMultilevel"/>
    <w:tmpl w:val="5532E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421D4"/>
    <w:multiLevelType w:val="hybridMultilevel"/>
    <w:tmpl w:val="D8A6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467925"/>
    <w:multiLevelType w:val="hybridMultilevel"/>
    <w:tmpl w:val="9D12505C"/>
    <w:lvl w:ilvl="0" w:tplc="04090001">
      <w:start w:val="1"/>
      <w:numFmt w:val="bullet"/>
      <w:lvlText w:val=""/>
      <w:lvlJc w:val="left"/>
      <w:pPr>
        <w:ind w:left="357" w:hanging="360"/>
      </w:pPr>
      <w:rPr>
        <w:rFonts w:ascii="Symbol" w:hAnsi="Symbol" w:hint="default"/>
      </w:rPr>
    </w:lvl>
    <w:lvl w:ilvl="1" w:tplc="04090003">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16cid:durableId="1557740910">
    <w:abstractNumId w:val="15"/>
  </w:num>
  <w:num w:numId="2" w16cid:durableId="28264430">
    <w:abstractNumId w:val="1"/>
  </w:num>
  <w:num w:numId="3" w16cid:durableId="1662154126">
    <w:abstractNumId w:val="12"/>
  </w:num>
  <w:num w:numId="4" w16cid:durableId="1567453890">
    <w:abstractNumId w:val="17"/>
  </w:num>
  <w:num w:numId="5" w16cid:durableId="2116510383">
    <w:abstractNumId w:val="11"/>
  </w:num>
  <w:num w:numId="6" w16cid:durableId="1933005587">
    <w:abstractNumId w:val="9"/>
  </w:num>
  <w:num w:numId="7" w16cid:durableId="1707486618">
    <w:abstractNumId w:val="10"/>
  </w:num>
  <w:num w:numId="8" w16cid:durableId="982200338">
    <w:abstractNumId w:val="16"/>
  </w:num>
  <w:num w:numId="9" w16cid:durableId="80110013">
    <w:abstractNumId w:val="18"/>
  </w:num>
  <w:num w:numId="10" w16cid:durableId="1834643345">
    <w:abstractNumId w:val="2"/>
  </w:num>
  <w:num w:numId="11" w16cid:durableId="1211070674">
    <w:abstractNumId w:val="13"/>
  </w:num>
  <w:num w:numId="12" w16cid:durableId="97217739">
    <w:abstractNumId w:val="5"/>
  </w:num>
  <w:num w:numId="13" w16cid:durableId="1193958198">
    <w:abstractNumId w:val="4"/>
  </w:num>
  <w:num w:numId="14" w16cid:durableId="714156268">
    <w:abstractNumId w:val="3"/>
  </w:num>
  <w:num w:numId="15" w16cid:durableId="724183369">
    <w:abstractNumId w:val="7"/>
  </w:num>
  <w:num w:numId="16" w16cid:durableId="218368222">
    <w:abstractNumId w:val="8"/>
  </w:num>
  <w:num w:numId="17" w16cid:durableId="377319875">
    <w:abstractNumId w:val="14"/>
  </w:num>
  <w:num w:numId="18" w16cid:durableId="827206784">
    <w:abstractNumId w:val="0"/>
  </w:num>
  <w:num w:numId="19" w16cid:durableId="302153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22A"/>
    <w:rsid w:val="0002086D"/>
    <w:rsid w:val="000227F8"/>
    <w:rsid w:val="0002638E"/>
    <w:rsid w:val="00045B35"/>
    <w:rsid w:val="00061DFB"/>
    <w:rsid w:val="00062A0F"/>
    <w:rsid w:val="000660BD"/>
    <w:rsid w:val="000909B5"/>
    <w:rsid w:val="00097811"/>
    <w:rsid w:val="000A5534"/>
    <w:rsid w:val="000B006F"/>
    <w:rsid w:val="000B6488"/>
    <w:rsid w:val="000D1ACF"/>
    <w:rsid w:val="000F16DB"/>
    <w:rsid w:val="000F4A2F"/>
    <w:rsid w:val="000F56B9"/>
    <w:rsid w:val="00103C78"/>
    <w:rsid w:val="00121FDA"/>
    <w:rsid w:val="001268F5"/>
    <w:rsid w:val="00152D17"/>
    <w:rsid w:val="00157571"/>
    <w:rsid w:val="00173BA5"/>
    <w:rsid w:val="001754E6"/>
    <w:rsid w:val="001B32B9"/>
    <w:rsid w:val="001C0104"/>
    <w:rsid w:val="001D7C7F"/>
    <w:rsid w:val="001E0F35"/>
    <w:rsid w:val="001E5099"/>
    <w:rsid w:val="001F002B"/>
    <w:rsid w:val="00203CB3"/>
    <w:rsid w:val="00206BD2"/>
    <w:rsid w:val="002106B5"/>
    <w:rsid w:val="002250EE"/>
    <w:rsid w:val="002268CC"/>
    <w:rsid w:val="00226B18"/>
    <w:rsid w:val="00232B40"/>
    <w:rsid w:val="00234405"/>
    <w:rsid w:val="00236230"/>
    <w:rsid w:val="00241E18"/>
    <w:rsid w:val="0024277C"/>
    <w:rsid w:val="00256784"/>
    <w:rsid w:val="0025792F"/>
    <w:rsid w:val="00261CA4"/>
    <w:rsid w:val="00262246"/>
    <w:rsid w:val="00277A2D"/>
    <w:rsid w:val="002920EF"/>
    <w:rsid w:val="002A13A0"/>
    <w:rsid w:val="002A4B2E"/>
    <w:rsid w:val="002B2CAE"/>
    <w:rsid w:val="002B6BAD"/>
    <w:rsid w:val="002C5E59"/>
    <w:rsid w:val="002E1F59"/>
    <w:rsid w:val="002F1A14"/>
    <w:rsid w:val="002F44DD"/>
    <w:rsid w:val="002F5F01"/>
    <w:rsid w:val="003163AD"/>
    <w:rsid w:val="003211DC"/>
    <w:rsid w:val="003312CA"/>
    <w:rsid w:val="00331ECE"/>
    <w:rsid w:val="0035392F"/>
    <w:rsid w:val="003A250C"/>
    <w:rsid w:val="003A5F92"/>
    <w:rsid w:val="003F4813"/>
    <w:rsid w:val="00423F89"/>
    <w:rsid w:val="00446332"/>
    <w:rsid w:val="00453D69"/>
    <w:rsid w:val="00455407"/>
    <w:rsid w:val="004600FC"/>
    <w:rsid w:val="00465AED"/>
    <w:rsid w:val="004B004C"/>
    <w:rsid w:val="004B3725"/>
    <w:rsid w:val="004C4BED"/>
    <w:rsid w:val="004E2275"/>
    <w:rsid w:val="004E784E"/>
    <w:rsid w:val="004F6907"/>
    <w:rsid w:val="00502449"/>
    <w:rsid w:val="005116E7"/>
    <w:rsid w:val="00513734"/>
    <w:rsid w:val="005229A9"/>
    <w:rsid w:val="0053291C"/>
    <w:rsid w:val="0054412E"/>
    <w:rsid w:val="0054432E"/>
    <w:rsid w:val="00546EB4"/>
    <w:rsid w:val="00563EA4"/>
    <w:rsid w:val="00564516"/>
    <w:rsid w:val="00567D41"/>
    <w:rsid w:val="00567F89"/>
    <w:rsid w:val="005723AE"/>
    <w:rsid w:val="005912BE"/>
    <w:rsid w:val="0059715C"/>
    <w:rsid w:val="005E32D1"/>
    <w:rsid w:val="005E4CF0"/>
    <w:rsid w:val="005F3F50"/>
    <w:rsid w:val="00607348"/>
    <w:rsid w:val="00607D56"/>
    <w:rsid w:val="006111AB"/>
    <w:rsid w:val="0061414B"/>
    <w:rsid w:val="00625D9A"/>
    <w:rsid w:val="00626E8B"/>
    <w:rsid w:val="0063168C"/>
    <w:rsid w:val="0064290F"/>
    <w:rsid w:val="006537D6"/>
    <w:rsid w:val="006632D2"/>
    <w:rsid w:val="00684C8D"/>
    <w:rsid w:val="006A1724"/>
    <w:rsid w:val="006A568D"/>
    <w:rsid w:val="006D73C0"/>
    <w:rsid w:val="006D781F"/>
    <w:rsid w:val="006E0483"/>
    <w:rsid w:val="006E3701"/>
    <w:rsid w:val="006E59A6"/>
    <w:rsid w:val="006E756C"/>
    <w:rsid w:val="00700EB1"/>
    <w:rsid w:val="0071289E"/>
    <w:rsid w:val="00713B73"/>
    <w:rsid w:val="00724EF0"/>
    <w:rsid w:val="00730FC9"/>
    <w:rsid w:val="00734492"/>
    <w:rsid w:val="007362B3"/>
    <w:rsid w:val="00736E37"/>
    <w:rsid w:val="00747E24"/>
    <w:rsid w:val="00752240"/>
    <w:rsid w:val="007556D6"/>
    <w:rsid w:val="007660F0"/>
    <w:rsid w:val="00770AD2"/>
    <w:rsid w:val="00774D80"/>
    <w:rsid w:val="00780945"/>
    <w:rsid w:val="00786E1D"/>
    <w:rsid w:val="00794C94"/>
    <w:rsid w:val="00794DE6"/>
    <w:rsid w:val="007B7DF8"/>
    <w:rsid w:val="007D7276"/>
    <w:rsid w:val="007E6CCC"/>
    <w:rsid w:val="00804160"/>
    <w:rsid w:val="008137EE"/>
    <w:rsid w:val="008317FA"/>
    <w:rsid w:val="00837135"/>
    <w:rsid w:val="00846DF6"/>
    <w:rsid w:val="00846E03"/>
    <w:rsid w:val="00893A6A"/>
    <w:rsid w:val="00895A35"/>
    <w:rsid w:val="00897366"/>
    <w:rsid w:val="008A50C1"/>
    <w:rsid w:val="008A76C1"/>
    <w:rsid w:val="008B3154"/>
    <w:rsid w:val="008C5A53"/>
    <w:rsid w:val="008D75A2"/>
    <w:rsid w:val="008E1C70"/>
    <w:rsid w:val="008E6777"/>
    <w:rsid w:val="008F022A"/>
    <w:rsid w:val="009039BB"/>
    <w:rsid w:val="0091494E"/>
    <w:rsid w:val="00935162"/>
    <w:rsid w:val="00940521"/>
    <w:rsid w:val="00940CEA"/>
    <w:rsid w:val="009430CF"/>
    <w:rsid w:val="0096068B"/>
    <w:rsid w:val="00961D2F"/>
    <w:rsid w:val="00962790"/>
    <w:rsid w:val="00962916"/>
    <w:rsid w:val="009636D9"/>
    <w:rsid w:val="00964CB5"/>
    <w:rsid w:val="00982968"/>
    <w:rsid w:val="00990643"/>
    <w:rsid w:val="009A4DA2"/>
    <w:rsid w:val="009A5D38"/>
    <w:rsid w:val="009B7507"/>
    <w:rsid w:val="009C21CE"/>
    <w:rsid w:val="009C4CF1"/>
    <w:rsid w:val="009C564D"/>
    <w:rsid w:val="009D25FC"/>
    <w:rsid w:val="009E1B5A"/>
    <w:rsid w:val="009F0993"/>
    <w:rsid w:val="009F7BA0"/>
    <w:rsid w:val="00A01419"/>
    <w:rsid w:val="00A1487A"/>
    <w:rsid w:val="00A154EC"/>
    <w:rsid w:val="00A35DA6"/>
    <w:rsid w:val="00A72795"/>
    <w:rsid w:val="00A851BB"/>
    <w:rsid w:val="00AB1628"/>
    <w:rsid w:val="00AE73D2"/>
    <w:rsid w:val="00AF0DAC"/>
    <w:rsid w:val="00B1397A"/>
    <w:rsid w:val="00B2398F"/>
    <w:rsid w:val="00B30BDA"/>
    <w:rsid w:val="00B528F3"/>
    <w:rsid w:val="00B6137E"/>
    <w:rsid w:val="00B71A9A"/>
    <w:rsid w:val="00B73BAE"/>
    <w:rsid w:val="00B74D63"/>
    <w:rsid w:val="00B859B2"/>
    <w:rsid w:val="00B87122"/>
    <w:rsid w:val="00B90899"/>
    <w:rsid w:val="00B933A2"/>
    <w:rsid w:val="00BB2875"/>
    <w:rsid w:val="00BB3587"/>
    <w:rsid w:val="00BB39C0"/>
    <w:rsid w:val="00BB75C9"/>
    <w:rsid w:val="00BC6E6F"/>
    <w:rsid w:val="00BD56D8"/>
    <w:rsid w:val="00BF097E"/>
    <w:rsid w:val="00BF5315"/>
    <w:rsid w:val="00BF7352"/>
    <w:rsid w:val="00C05CFF"/>
    <w:rsid w:val="00C10830"/>
    <w:rsid w:val="00C33DB1"/>
    <w:rsid w:val="00C3689A"/>
    <w:rsid w:val="00C465CC"/>
    <w:rsid w:val="00C61A24"/>
    <w:rsid w:val="00C66EAB"/>
    <w:rsid w:val="00C73D3A"/>
    <w:rsid w:val="00C964CF"/>
    <w:rsid w:val="00CA598E"/>
    <w:rsid w:val="00CB14DB"/>
    <w:rsid w:val="00CC3C0B"/>
    <w:rsid w:val="00CC58E6"/>
    <w:rsid w:val="00CD0948"/>
    <w:rsid w:val="00CF7839"/>
    <w:rsid w:val="00D0696C"/>
    <w:rsid w:val="00D07495"/>
    <w:rsid w:val="00D217A6"/>
    <w:rsid w:val="00D24D07"/>
    <w:rsid w:val="00D25AD9"/>
    <w:rsid w:val="00D337B1"/>
    <w:rsid w:val="00D3740C"/>
    <w:rsid w:val="00D42A05"/>
    <w:rsid w:val="00D47DA9"/>
    <w:rsid w:val="00D60C4A"/>
    <w:rsid w:val="00D64992"/>
    <w:rsid w:val="00D861E3"/>
    <w:rsid w:val="00D8647C"/>
    <w:rsid w:val="00DF21C0"/>
    <w:rsid w:val="00E02090"/>
    <w:rsid w:val="00E10EBA"/>
    <w:rsid w:val="00E1457E"/>
    <w:rsid w:val="00E33BDA"/>
    <w:rsid w:val="00E344B9"/>
    <w:rsid w:val="00E508BB"/>
    <w:rsid w:val="00E52E9B"/>
    <w:rsid w:val="00E55CD6"/>
    <w:rsid w:val="00E57D87"/>
    <w:rsid w:val="00E57EA1"/>
    <w:rsid w:val="00E734D6"/>
    <w:rsid w:val="00E734D8"/>
    <w:rsid w:val="00E76F69"/>
    <w:rsid w:val="00E8291A"/>
    <w:rsid w:val="00EA44C7"/>
    <w:rsid w:val="00EA61DB"/>
    <w:rsid w:val="00EE1895"/>
    <w:rsid w:val="00EE7B4D"/>
    <w:rsid w:val="00EF3C9F"/>
    <w:rsid w:val="00F00589"/>
    <w:rsid w:val="00F2762D"/>
    <w:rsid w:val="00F50E9E"/>
    <w:rsid w:val="00F563C6"/>
    <w:rsid w:val="00F622ED"/>
    <w:rsid w:val="00F6447F"/>
    <w:rsid w:val="00F65B95"/>
    <w:rsid w:val="00F65C97"/>
    <w:rsid w:val="00F85A77"/>
    <w:rsid w:val="00F965F4"/>
    <w:rsid w:val="00FA4D71"/>
    <w:rsid w:val="00FA6F02"/>
    <w:rsid w:val="00FB7234"/>
    <w:rsid w:val="00FD142B"/>
    <w:rsid w:val="00FE1C65"/>
    <w:rsid w:val="00FE3E28"/>
    <w:rsid w:val="00FF36AC"/>
    <w:rsid w:val="00FF62E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DC16"/>
  <w15:chartTrackingRefBased/>
  <w15:docId w15:val="{058E3018-41BB-47E0-BED3-762497AE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22A"/>
    <w:rPr>
      <w:color w:val="0563C1" w:themeColor="hyperlink"/>
      <w:u w:val="single"/>
    </w:rPr>
  </w:style>
  <w:style w:type="character" w:customStyle="1" w:styleId="UnresolvedMention1">
    <w:name w:val="Unresolved Mention1"/>
    <w:basedOn w:val="DefaultParagraphFont"/>
    <w:uiPriority w:val="99"/>
    <w:semiHidden/>
    <w:unhideWhenUsed/>
    <w:rsid w:val="008F022A"/>
    <w:rPr>
      <w:color w:val="605E5C"/>
      <w:shd w:val="clear" w:color="auto" w:fill="E1DFDD"/>
    </w:rPr>
  </w:style>
  <w:style w:type="paragraph" w:styleId="ListParagraph">
    <w:name w:val="List Paragraph"/>
    <w:basedOn w:val="Normal"/>
    <w:uiPriority w:val="34"/>
    <w:qFormat/>
    <w:rsid w:val="008F022A"/>
    <w:pPr>
      <w:ind w:left="720"/>
      <w:contextualSpacing/>
    </w:pPr>
    <w:rPr>
      <w:lang w:val="en-US"/>
    </w:rPr>
  </w:style>
  <w:style w:type="paragraph" w:styleId="BalloonText">
    <w:name w:val="Balloon Text"/>
    <w:basedOn w:val="Normal"/>
    <w:link w:val="BalloonTextChar"/>
    <w:uiPriority w:val="99"/>
    <w:semiHidden/>
    <w:unhideWhenUsed/>
    <w:rsid w:val="00700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EB1"/>
    <w:rPr>
      <w:rFonts w:ascii="Segoe UI" w:hAnsi="Segoe UI" w:cs="Segoe UI"/>
      <w:sz w:val="18"/>
      <w:szCs w:val="18"/>
    </w:rPr>
  </w:style>
  <w:style w:type="character" w:customStyle="1" w:styleId="normaltextrun1">
    <w:name w:val="normaltextrun1"/>
    <w:rsid w:val="00FF62E8"/>
  </w:style>
  <w:style w:type="character" w:styleId="CommentReference">
    <w:name w:val="annotation reference"/>
    <w:basedOn w:val="DefaultParagraphFont"/>
    <w:uiPriority w:val="99"/>
    <w:semiHidden/>
    <w:unhideWhenUsed/>
    <w:rsid w:val="00AB1628"/>
    <w:rPr>
      <w:sz w:val="16"/>
      <w:szCs w:val="16"/>
    </w:rPr>
  </w:style>
  <w:style w:type="paragraph" w:styleId="CommentText">
    <w:name w:val="annotation text"/>
    <w:basedOn w:val="Normal"/>
    <w:link w:val="CommentTextChar"/>
    <w:uiPriority w:val="99"/>
    <w:unhideWhenUsed/>
    <w:rsid w:val="00AB1628"/>
    <w:pPr>
      <w:spacing w:line="240" w:lineRule="auto"/>
    </w:pPr>
    <w:rPr>
      <w:sz w:val="20"/>
      <w:szCs w:val="20"/>
    </w:rPr>
  </w:style>
  <w:style w:type="character" w:customStyle="1" w:styleId="CommentTextChar">
    <w:name w:val="Comment Text Char"/>
    <w:basedOn w:val="DefaultParagraphFont"/>
    <w:link w:val="CommentText"/>
    <w:uiPriority w:val="99"/>
    <w:rsid w:val="00AB1628"/>
    <w:rPr>
      <w:sz w:val="20"/>
      <w:szCs w:val="20"/>
    </w:rPr>
  </w:style>
  <w:style w:type="paragraph" w:styleId="CommentSubject">
    <w:name w:val="annotation subject"/>
    <w:basedOn w:val="CommentText"/>
    <w:next w:val="CommentText"/>
    <w:link w:val="CommentSubjectChar"/>
    <w:uiPriority w:val="99"/>
    <w:semiHidden/>
    <w:unhideWhenUsed/>
    <w:rsid w:val="00AB1628"/>
    <w:rPr>
      <w:b/>
      <w:bCs/>
    </w:rPr>
  </w:style>
  <w:style w:type="character" w:customStyle="1" w:styleId="CommentSubjectChar">
    <w:name w:val="Comment Subject Char"/>
    <w:basedOn w:val="CommentTextChar"/>
    <w:link w:val="CommentSubject"/>
    <w:uiPriority w:val="99"/>
    <w:semiHidden/>
    <w:rsid w:val="00AB1628"/>
    <w:rPr>
      <w:b/>
      <w:bCs/>
      <w:sz w:val="20"/>
      <w:szCs w:val="20"/>
    </w:rPr>
  </w:style>
  <w:style w:type="character" w:styleId="FollowedHyperlink">
    <w:name w:val="FollowedHyperlink"/>
    <w:basedOn w:val="DefaultParagraphFont"/>
    <w:uiPriority w:val="99"/>
    <w:semiHidden/>
    <w:unhideWhenUsed/>
    <w:rsid w:val="001268F5"/>
    <w:rPr>
      <w:color w:val="954F72" w:themeColor="followedHyperlink"/>
      <w:u w:val="single"/>
    </w:rPr>
  </w:style>
  <w:style w:type="paragraph" w:styleId="NormalWeb">
    <w:name w:val="Normal (Web)"/>
    <w:basedOn w:val="Normal"/>
    <w:uiPriority w:val="99"/>
    <w:semiHidden/>
    <w:unhideWhenUsed/>
    <w:rsid w:val="00C05C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24EF0"/>
    <w:rPr>
      <w:color w:val="605E5C"/>
      <w:shd w:val="clear" w:color="auto" w:fill="E1DFDD"/>
    </w:rPr>
  </w:style>
  <w:style w:type="character" w:styleId="Strong">
    <w:name w:val="Strong"/>
    <w:basedOn w:val="DefaultParagraphFont"/>
    <w:uiPriority w:val="22"/>
    <w:qFormat/>
    <w:rsid w:val="00121F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93678">
      <w:bodyDiv w:val="1"/>
      <w:marLeft w:val="0"/>
      <w:marRight w:val="0"/>
      <w:marTop w:val="0"/>
      <w:marBottom w:val="0"/>
      <w:divBdr>
        <w:top w:val="none" w:sz="0" w:space="0" w:color="auto"/>
        <w:left w:val="none" w:sz="0" w:space="0" w:color="auto"/>
        <w:bottom w:val="none" w:sz="0" w:space="0" w:color="auto"/>
        <w:right w:val="none" w:sz="0" w:space="0" w:color="auto"/>
      </w:divBdr>
    </w:div>
    <w:div w:id="314573819">
      <w:bodyDiv w:val="1"/>
      <w:marLeft w:val="0"/>
      <w:marRight w:val="0"/>
      <w:marTop w:val="0"/>
      <w:marBottom w:val="0"/>
      <w:divBdr>
        <w:top w:val="none" w:sz="0" w:space="0" w:color="auto"/>
        <w:left w:val="none" w:sz="0" w:space="0" w:color="auto"/>
        <w:bottom w:val="none" w:sz="0" w:space="0" w:color="auto"/>
        <w:right w:val="none" w:sz="0" w:space="0" w:color="auto"/>
      </w:divBdr>
    </w:div>
    <w:div w:id="475873587">
      <w:bodyDiv w:val="1"/>
      <w:marLeft w:val="0"/>
      <w:marRight w:val="0"/>
      <w:marTop w:val="0"/>
      <w:marBottom w:val="0"/>
      <w:divBdr>
        <w:top w:val="none" w:sz="0" w:space="0" w:color="auto"/>
        <w:left w:val="none" w:sz="0" w:space="0" w:color="auto"/>
        <w:bottom w:val="none" w:sz="0" w:space="0" w:color="auto"/>
        <w:right w:val="none" w:sz="0" w:space="0" w:color="auto"/>
      </w:divBdr>
    </w:div>
    <w:div w:id="957756836">
      <w:bodyDiv w:val="1"/>
      <w:marLeft w:val="0"/>
      <w:marRight w:val="0"/>
      <w:marTop w:val="0"/>
      <w:marBottom w:val="0"/>
      <w:divBdr>
        <w:top w:val="none" w:sz="0" w:space="0" w:color="auto"/>
        <w:left w:val="none" w:sz="0" w:space="0" w:color="auto"/>
        <w:bottom w:val="none" w:sz="0" w:space="0" w:color="auto"/>
        <w:right w:val="none" w:sz="0" w:space="0" w:color="auto"/>
      </w:divBdr>
    </w:div>
    <w:div w:id="1760903714">
      <w:bodyDiv w:val="1"/>
      <w:marLeft w:val="0"/>
      <w:marRight w:val="0"/>
      <w:marTop w:val="0"/>
      <w:marBottom w:val="0"/>
      <w:divBdr>
        <w:top w:val="none" w:sz="0" w:space="0" w:color="auto"/>
        <w:left w:val="none" w:sz="0" w:space="0" w:color="auto"/>
        <w:bottom w:val="none" w:sz="0" w:space="0" w:color="auto"/>
        <w:right w:val="none" w:sz="0" w:space="0" w:color="auto"/>
      </w:divBdr>
      <w:divsChild>
        <w:div w:id="2115055875">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02258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met.ac.uk/Pages/default.aspx" TargetMode="External"/><Relationship Id="rId13" Type="http://schemas.openxmlformats.org/officeDocument/2006/relationships/hyperlink" Target="https://ico.org.uk/for-organisations/guide-to-data-protection/guide-to-the-general-data-protection-regulation-gdpr/lawful-basis-for-processing/special-category-data/" TargetMode="External"/><Relationship Id="rId18" Type="http://schemas.openxmlformats.org/officeDocument/2006/relationships/hyperlink" Target="http://www.cardiffmet.ac.uk/about/structureandgovernance/Pages/Data-Protection---Records-Management.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dataprotection@cardiffmet.ac.uk" TargetMode="External"/><Relationship Id="rId17" Type="http://schemas.openxmlformats.org/officeDocument/2006/relationships/hyperlink" Target="https://ico.org.uk/for-organisations/guide-to-data-protection/guide-to-the-general-data-protection-regulation-gdpr/individual-rights/right-to-erasure/" TargetMode="External"/><Relationship Id="rId2" Type="http://schemas.openxmlformats.org/officeDocument/2006/relationships/customXml" Target="../customXml/item2.xml"/><Relationship Id="rId16" Type="http://schemas.openxmlformats.org/officeDocument/2006/relationships/hyperlink" Target="http://study.cardiffmet.ac.uk/IT/Pages/IT-Security.aspx" TargetMode="External"/><Relationship Id="rId20"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about/Pages/privacy-statement.aspx" TargetMode="External"/><Relationship Id="rId5" Type="http://schemas.openxmlformats.org/officeDocument/2006/relationships/styles" Target="styles.xml"/><Relationship Id="rId15" Type="http://schemas.openxmlformats.org/officeDocument/2006/relationships/hyperlink" Target="https://www.legislation.gov.uk/ukpga/2018/12/schedule/1/enacted" TargetMode="External"/><Relationship Id="rId10" Type="http://schemas.openxmlformats.org/officeDocument/2006/relationships/hyperlink" Target="https://www.cardiffmet.ac.uk/business/Documents/Research%20gov%20framework%20and%20integrity.pdf" TargetMode="External"/><Relationship Id="rId19" Type="http://schemas.openxmlformats.org/officeDocument/2006/relationships/hyperlink" Target="http://www.cardiffmet.ac.uk/about/structureandgovernance/Documents/Data%20Protection/How%20to%20Request%20Information%202018.pdf" TargetMode="External"/><Relationship Id="rId4" Type="http://schemas.openxmlformats.org/officeDocument/2006/relationships/numbering" Target="numbering.xml"/><Relationship Id="rId9" Type="http://schemas.openxmlformats.org/officeDocument/2006/relationships/hyperlink" Target="https://www.cardiffmet.ac.uk/research/Pages/default.aspx" TargetMode="External"/><Relationship Id="rId14" Type="http://schemas.openxmlformats.org/officeDocument/2006/relationships/hyperlink" Target="https://gdpr-info.eu/art-89-gdp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CCB9D7-94A9-484F-ADF5-2D92D1304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94105-DCCD-4890-ABB7-6A105A43EC81}">
  <ds:schemaRefs>
    <ds:schemaRef ds:uri="http://schemas.microsoft.com/sharepoint/v3/contenttype/forms"/>
  </ds:schemaRefs>
</ds:datastoreItem>
</file>

<file path=customXml/itemProps3.xml><?xml version="1.0" encoding="utf-8"?>
<ds:datastoreItem xmlns:ds="http://schemas.openxmlformats.org/officeDocument/2006/customXml" ds:itemID="{410B5CF7-1D64-4F9D-AF39-5CF848E7EAC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9008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Esther</dc:creator>
  <cp:keywords/>
  <dc:description/>
  <cp:lastModifiedBy>Mayo, Jonah</cp:lastModifiedBy>
  <cp:revision>2</cp:revision>
  <dcterms:created xsi:type="dcterms:W3CDTF">2024-08-06T10:16:00Z</dcterms:created>
  <dcterms:modified xsi:type="dcterms:W3CDTF">2024-08-06T10:16:00Z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42600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