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E8AE6" w14:textId="4E61F2D8" w:rsidR="0009597B" w:rsidRDefault="00D9301C" w:rsidP="00B86E39">
      <w:pPr>
        <w:pStyle w:val="Title"/>
        <w:jc w:val="center"/>
      </w:pPr>
      <w:r w:rsidRPr="00F62854">
        <w:rPr>
          <w:rFonts w:ascii="Arial" w:hAnsi="Arial" w:cs="Arial"/>
          <w:noProof/>
          <w:sz w:val="24"/>
          <w:szCs w:val="24"/>
          <w:lang w:val="en"/>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17369CF2" w14:textId="5E2CCCA4" w:rsidR="00B75892" w:rsidRDefault="00BF5DF3" w:rsidP="0009597B">
      <w:pPr>
        <w:pStyle w:val="Title"/>
        <w:jc w:val="center"/>
      </w:pPr>
      <w:r>
        <w:t>Personal Academic Tutoring</w:t>
      </w:r>
    </w:p>
    <w:p w14:paraId="1DAD50F9" w14:textId="3C00E4E2" w:rsidR="00C05B84" w:rsidRDefault="000F3FF4" w:rsidP="008569CD">
      <w:pPr>
        <w:pStyle w:val="Subtitle"/>
        <w:jc w:val="center"/>
      </w:pPr>
      <w:r>
        <w:t>POLICY COVERSHEET</w:t>
      </w:r>
    </w:p>
    <w:p w14:paraId="4EE2EE4E" w14:textId="16EFED09" w:rsidR="00E62C64" w:rsidRPr="00E62C64" w:rsidRDefault="00E62C64" w:rsidP="00376449">
      <w:pPr>
        <w:pStyle w:val="Heading1"/>
        <w:numPr>
          <w:ilvl w:val="0"/>
          <w:numId w:val="0"/>
        </w:numPr>
        <w:ind w:left="432" w:hanging="432"/>
      </w:pPr>
      <w:bookmarkStart w:id="0" w:name="_Toc75950285"/>
      <w:bookmarkStart w:id="1" w:name="_Toc75950366"/>
      <w:bookmarkStart w:id="2" w:name="_Toc77936657"/>
      <w:bookmarkStart w:id="3" w:name="_Toc165552363"/>
      <w:r>
        <w:t>Key Details</w:t>
      </w:r>
      <w:bookmarkEnd w:id="0"/>
      <w:bookmarkEnd w:id="1"/>
      <w:bookmarkEnd w:id="2"/>
      <w:bookmarkEnd w:id="3"/>
    </w:p>
    <w:tbl>
      <w:tblPr>
        <w:tblStyle w:val="TableGrid"/>
        <w:tblW w:w="0" w:type="auto"/>
        <w:tblLook w:val="04A0" w:firstRow="1" w:lastRow="0" w:firstColumn="1" w:lastColumn="0" w:noHBand="0" w:noVBand="1"/>
      </w:tblPr>
      <w:tblGrid>
        <w:gridCol w:w="4508"/>
        <w:gridCol w:w="4508"/>
      </w:tblGrid>
      <w:tr w:rsidR="005D0B18" w:rsidRPr="00424E11" w14:paraId="5A70EC26" w14:textId="77777777" w:rsidTr="5E802755">
        <w:trPr>
          <w:trHeight w:val="340"/>
        </w:trPr>
        <w:tc>
          <w:tcPr>
            <w:tcW w:w="4508" w:type="dxa"/>
            <w:vAlign w:val="center"/>
          </w:tcPr>
          <w:p w14:paraId="3075CBE1" w14:textId="287F5CE3" w:rsidR="005D0B18" w:rsidRPr="00FE2C3C" w:rsidRDefault="00424E11" w:rsidP="00E62C64">
            <w:pPr>
              <w:rPr>
                <w:rStyle w:val="SubtleEmphasis"/>
                <w:b/>
                <w:bCs/>
              </w:rPr>
            </w:pPr>
            <w:r w:rsidRPr="00FE2C3C">
              <w:rPr>
                <w:rStyle w:val="SubtleEmphasis"/>
                <w:b/>
                <w:bCs/>
              </w:rPr>
              <w:t>POLICY TITLE</w:t>
            </w:r>
          </w:p>
        </w:tc>
        <w:tc>
          <w:tcPr>
            <w:tcW w:w="4508" w:type="dxa"/>
            <w:vAlign w:val="center"/>
          </w:tcPr>
          <w:p w14:paraId="321B3FF2" w14:textId="746181F2" w:rsidR="005D0B18" w:rsidRPr="00D9301C" w:rsidRDefault="00BF5DF3" w:rsidP="00E62C64">
            <w:pPr>
              <w:rPr>
                <w:rStyle w:val="SubtleEmphasis"/>
              </w:rPr>
            </w:pPr>
            <w:r>
              <w:rPr>
                <w:rStyle w:val="SubtleEmphasis"/>
              </w:rPr>
              <w:t xml:space="preserve">Personal Academic Tutoring </w:t>
            </w:r>
          </w:p>
        </w:tc>
      </w:tr>
      <w:tr w:rsidR="00424E11" w:rsidRPr="00424E11" w14:paraId="0311DF9D" w14:textId="77777777" w:rsidTr="5E802755">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bCs/>
              </w:rPr>
              <w:t>DATE APPROVED</w:t>
            </w:r>
          </w:p>
        </w:tc>
        <w:tc>
          <w:tcPr>
            <w:tcW w:w="4508" w:type="dxa"/>
            <w:vAlign w:val="center"/>
          </w:tcPr>
          <w:p w14:paraId="2577E17B" w14:textId="05A1E89B" w:rsidR="00424E11" w:rsidRPr="00D9301C" w:rsidRDefault="007450A7" w:rsidP="00E62C64">
            <w:pPr>
              <w:rPr>
                <w:rStyle w:val="SubtleEmphasis"/>
              </w:rPr>
            </w:pPr>
            <w:r>
              <w:rPr>
                <w:rStyle w:val="SubtleEmphasis"/>
              </w:rPr>
              <w:t>June 202</w:t>
            </w:r>
            <w:r w:rsidR="002675F8">
              <w:rPr>
                <w:rStyle w:val="SubtleEmphasis"/>
              </w:rPr>
              <w:t>5</w:t>
            </w:r>
          </w:p>
        </w:tc>
      </w:tr>
      <w:tr w:rsidR="00424E11" w:rsidRPr="00424E11" w14:paraId="4A73979F" w14:textId="77777777" w:rsidTr="5E802755">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bCs/>
              </w:rPr>
              <w:t>APPROVING BODY</w:t>
            </w:r>
          </w:p>
        </w:tc>
        <w:tc>
          <w:tcPr>
            <w:tcW w:w="4508" w:type="dxa"/>
            <w:vAlign w:val="center"/>
          </w:tcPr>
          <w:p w14:paraId="52DB8469" w14:textId="0C41C13D" w:rsidR="00424E11" w:rsidRPr="00D9301C" w:rsidRDefault="007450A7" w:rsidP="00E62C64">
            <w:pPr>
              <w:rPr>
                <w:rStyle w:val="SubtleEmphasis"/>
              </w:rPr>
            </w:pPr>
            <w:r>
              <w:rPr>
                <w:rStyle w:val="SubtleEmphasis"/>
              </w:rPr>
              <w:t>LTSEC</w:t>
            </w:r>
          </w:p>
        </w:tc>
      </w:tr>
      <w:tr w:rsidR="00424E11" w:rsidRPr="00424E11" w14:paraId="7130D26C" w14:textId="77777777" w:rsidTr="5E802755">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bCs/>
              </w:rPr>
              <w:t>VERSION</w:t>
            </w:r>
          </w:p>
        </w:tc>
        <w:tc>
          <w:tcPr>
            <w:tcW w:w="4508" w:type="dxa"/>
            <w:vAlign w:val="center"/>
          </w:tcPr>
          <w:p w14:paraId="5C7E37D5" w14:textId="2F654871" w:rsidR="00424E11" w:rsidRPr="00D9301C" w:rsidRDefault="00137730" w:rsidP="00E62C64">
            <w:pPr>
              <w:rPr>
                <w:rStyle w:val="SubtleEmphasis"/>
              </w:rPr>
            </w:pPr>
            <w:r>
              <w:rPr>
                <w:rStyle w:val="SubtleEmphasis"/>
              </w:rPr>
              <w:t xml:space="preserve">Version </w:t>
            </w:r>
            <w:r w:rsidR="002675F8">
              <w:rPr>
                <w:rStyle w:val="SubtleEmphasis"/>
              </w:rPr>
              <w:t>3</w:t>
            </w:r>
          </w:p>
        </w:tc>
      </w:tr>
      <w:tr w:rsidR="00424E11" w:rsidRPr="00424E11" w14:paraId="51E7BDE9" w14:textId="77777777" w:rsidTr="5E802755">
        <w:trPr>
          <w:trHeight w:val="340"/>
        </w:trPr>
        <w:tc>
          <w:tcPr>
            <w:tcW w:w="4508" w:type="dxa"/>
            <w:vAlign w:val="center"/>
          </w:tcPr>
          <w:p w14:paraId="79057696" w14:textId="0439B555" w:rsidR="00424E11" w:rsidRPr="00FE2C3C" w:rsidRDefault="00424E11" w:rsidP="00E62C64">
            <w:pPr>
              <w:rPr>
                <w:rStyle w:val="SubtleEmphasis"/>
                <w:b/>
                <w:bCs/>
              </w:rPr>
            </w:pPr>
            <w:r w:rsidRPr="00FE2C3C">
              <w:rPr>
                <w:rStyle w:val="SubtleEmphasis"/>
                <w:b/>
                <w:bCs/>
              </w:rPr>
              <w:t>PREVIOUS REVIEW DATES</w:t>
            </w:r>
          </w:p>
        </w:tc>
        <w:tc>
          <w:tcPr>
            <w:tcW w:w="4508" w:type="dxa"/>
            <w:vAlign w:val="center"/>
          </w:tcPr>
          <w:p w14:paraId="63BA4F7F" w14:textId="77777777" w:rsidR="00424E11" w:rsidRDefault="00137730" w:rsidP="00E62C64">
            <w:pPr>
              <w:rPr>
                <w:rStyle w:val="SubtleEmphasis"/>
              </w:rPr>
            </w:pPr>
            <w:r>
              <w:rPr>
                <w:rStyle w:val="SubtleEmphasis"/>
              </w:rPr>
              <w:t>June 2023</w:t>
            </w:r>
          </w:p>
          <w:p w14:paraId="61A35459" w14:textId="00A85614" w:rsidR="002675F8" w:rsidRPr="00D9301C" w:rsidRDefault="002675F8" w:rsidP="00E62C64">
            <w:pPr>
              <w:rPr>
                <w:rStyle w:val="SubtleEmphasis"/>
              </w:rPr>
            </w:pPr>
            <w:r>
              <w:rPr>
                <w:rStyle w:val="SubtleEmphasis"/>
              </w:rPr>
              <w:t>June 2024</w:t>
            </w:r>
          </w:p>
        </w:tc>
      </w:tr>
      <w:tr w:rsidR="00424E11" w:rsidRPr="00424E11" w14:paraId="317ADAD2" w14:textId="77777777" w:rsidTr="5E802755">
        <w:trPr>
          <w:trHeight w:val="340"/>
        </w:trPr>
        <w:tc>
          <w:tcPr>
            <w:tcW w:w="4508" w:type="dxa"/>
            <w:vAlign w:val="center"/>
          </w:tcPr>
          <w:p w14:paraId="426D7CD8" w14:textId="336C24C3" w:rsidR="00424E11" w:rsidRPr="00FE2C3C" w:rsidRDefault="00424E11" w:rsidP="00E62C64">
            <w:pPr>
              <w:rPr>
                <w:rStyle w:val="SubtleEmphasis"/>
                <w:b/>
                <w:bCs/>
              </w:rPr>
            </w:pPr>
            <w:r w:rsidRPr="00FE2C3C">
              <w:rPr>
                <w:rStyle w:val="SubtleEmphasis"/>
                <w:b/>
                <w:bCs/>
              </w:rPr>
              <w:t>NEXT REVIEW DATE</w:t>
            </w:r>
          </w:p>
        </w:tc>
        <w:tc>
          <w:tcPr>
            <w:tcW w:w="4508" w:type="dxa"/>
            <w:vAlign w:val="center"/>
          </w:tcPr>
          <w:p w14:paraId="7D5B4534" w14:textId="5B98F17D" w:rsidR="00424E11" w:rsidRPr="00D9301C" w:rsidRDefault="00137730" w:rsidP="00E62C64">
            <w:pPr>
              <w:rPr>
                <w:rStyle w:val="SubtleEmphasis"/>
              </w:rPr>
            </w:pPr>
            <w:r>
              <w:rPr>
                <w:rStyle w:val="SubtleEmphasis"/>
              </w:rPr>
              <w:t>June 202</w:t>
            </w:r>
            <w:r w:rsidR="002675F8">
              <w:rPr>
                <w:rStyle w:val="SubtleEmphasis"/>
              </w:rPr>
              <w:t>6</w:t>
            </w:r>
          </w:p>
        </w:tc>
      </w:tr>
      <w:tr w:rsidR="00424E11" w:rsidRPr="00424E11" w14:paraId="75C9C866" w14:textId="77777777" w:rsidTr="5E802755">
        <w:trPr>
          <w:trHeight w:val="340"/>
        </w:trPr>
        <w:tc>
          <w:tcPr>
            <w:tcW w:w="4508" w:type="dxa"/>
            <w:vAlign w:val="center"/>
          </w:tcPr>
          <w:p w14:paraId="512978BD" w14:textId="4A2A77CC" w:rsidR="00424E11" w:rsidRPr="00FE2C3C" w:rsidRDefault="00424E11" w:rsidP="00E62C64">
            <w:pPr>
              <w:rPr>
                <w:rStyle w:val="SubtleEmphasis"/>
                <w:b/>
                <w:bCs/>
              </w:rPr>
            </w:pPr>
            <w:r w:rsidRPr="5E802755">
              <w:rPr>
                <w:rStyle w:val="SubtleEmphasis"/>
                <w:b/>
                <w:bCs/>
              </w:rPr>
              <w:t>OUTCOME OF EQUALITY IMPACT ASSESSMENT</w:t>
            </w:r>
          </w:p>
        </w:tc>
        <w:tc>
          <w:tcPr>
            <w:tcW w:w="4508" w:type="dxa"/>
            <w:vAlign w:val="center"/>
          </w:tcPr>
          <w:p w14:paraId="0C22872E" w14:textId="39070E74" w:rsidR="00A57EE3" w:rsidRDefault="00D9301C" w:rsidP="00C56212">
            <w:pPr>
              <w:pStyle w:val="CommentText"/>
              <w:rPr>
                <w:i/>
                <w:iCs/>
                <w:color w:val="404040" w:themeColor="text1" w:themeTint="BF"/>
                <w:sz w:val="24"/>
                <w:szCs w:val="24"/>
              </w:rPr>
            </w:pPr>
            <w:r w:rsidRPr="00EC2C8F">
              <w:rPr>
                <w:i/>
                <w:iCs/>
                <w:color w:val="404040" w:themeColor="text1" w:themeTint="BF"/>
                <w:sz w:val="24"/>
                <w:szCs w:val="24"/>
              </w:rPr>
              <w:t>* No major change</w:t>
            </w:r>
            <w:r w:rsidR="00C56212">
              <w:rPr>
                <w:i/>
                <w:iCs/>
                <w:color w:val="404040" w:themeColor="text1" w:themeTint="BF"/>
                <w:sz w:val="24"/>
                <w:szCs w:val="24"/>
              </w:rPr>
              <w:t xml:space="preserve"> to actual policy</w:t>
            </w:r>
          </w:p>
          <w:p w14:paraId="39C086EC" w14:textId="77777777" w:rsidR="00132F7E" w:rsidRDefault="00132F7E" w:rsidP="00C56212">
            <w:pPr>
              <w:pStyle w:val="CommentText"/>
              <w:rPr>
                <w:i/>
                <w:iCs/>
                <w:color w:val="404040" w:themeColor="text1" w:themeTint="BF"/>
                <w:sz w:val="24"/>
                <w:szCs w:val="24"/>
              </w:rPr>
            </w:pPr>
          </w:p>
          <w:p w14:paraId="5DDBB25B" w14:textId="03F2285A" w:rsidR="00A57EE3" w:rsidRPr="00132F7E" w:rsidRDefault="00A57EE3" w:rsidP="00C56212">
            <w:pPr>
              <w:pStyle w:val="CommentText"/>
              <w:rPr>
                <w:sz w:val="24"/>
                <w:szCs w:val="24"/>
              </w:rPr>
            </w:pPr>
            <w:r>
              <w:rPr>
                <w:szCs w:val="24"/>
              </w:rPr>
              <w:t>-</w:t>
            </w:r>
            <w:r w:rsidR="00B01E36">
              <w:rPr>
                <w:szCs w:val="24"/>
              </w:rPr>
              <w:t xml:space="preserve"> </w:t>
            </w:r>
            <w:r w:rsidR="00132F7E" w:rsidRPr="009952AF">
              <w:rPr>
                <w:sz w:val="24"/>
                <w:szCs w:val="24"/>
              </w:rPr>
              <w:t>Amendment</w:t>
            </w:r>
            <w:r w:rsidRPr="009952AF">
              <w:rPr>
                <w:sz w:val="24"/>
                <w:szCs w:val="24"/>
              </w:rPr>
              <w:t xml:space="preserve"> to 1.1 </w:t>
            </w:r>
            <w:r w:rsidR="00132F7E" w:rsidRPr="009952AF">
              <w:rPr>
                <w:sz w:val="24"/>
                <w:szCs w:val="24"/>
              </w:rPr>
              <w:t xml:space="preserve">so that it </w:t>
            </w:r>
            <w:r w:rsidRPr="009952AF">
              <w:rPr>
                <w:sz w:val="24"/>
                <w:szCs w:val="24"/>
              </w:rPr>
              <w:t>align</w:t>
            </w:r>
            <w:r w:rsidR="00132F7E" w:rsidRPr="009952AF">
              <w:rPr>
                <w:sz w:val="24"/>
                <w:szCs w:val="24"/>
              </w:rPr>
              <w:t>s</w:t>
            </w:r>
            <w:r w:rsidRPr="009952AF">
              <w:rPr>
                <w:sz w:val="24"/>
                <w:szCs w:val="24"/>
              </w:rPr>
              <w:t xml:space="preserve"> with</w:t>
            </w:r>
            <w:r w:rsidR="00B951EB" w:rsidRPr="009952AF">
              <w:rPr>
                <w:sz w:val="24"/>
                <w:szCs w:val="24"/>
              </w:rPr>
              <w:t xml:space="preserve"> </w:t>
            </w:r>
            <w:r w:rsidR="009952AF">
              <w:rPr>
                <w:sz w:val="24"/>
                <w:szCs w:val="24"/>
              </w:rPr>
              <w:t xml:space="preserve">   </w:t>
            </w:r>
            <w:r w:rsidRPr="009952AF">
              <w:rPr>
                <w:sz w:val="24"/>
                <w:szCs w:val="24"/>
              </w:rPr>
              <w:t xml:space="preserve">Strategy 2030 </w:t>
            </w:r>
          </w:p>
          <w:p w14:paraId="150597B0" w14:textId="53743FA0" w:rsidR="00A57EE3" w:rsidRPr="00132F7E" w:rsidRDefault="00A57EE3" w:rsidP="00C56212">
            <w:pPr>
              <w:pStyle w:val="CommentText"/>
              <w:rPr>
                <w:sz w:val="24"/>
                <w:szCs w:val="24"/>
              </w:rPr>
            </w:pPr>
            <w:r w:rsidRPr="00132F7E">
              <w:rPr>
                <w:sz w:val="24"/>
                <w:szCs w:val="24"/>
              </w:rPr>
              <w:t>-</w:t>
            </w:r>
            <w:r w:rsidR="00B01E36">
              <w:rPr>
                <w:sz w:val="24"/>
                <w:szCs w:val="24"/>
              </w:rPr>
              <w:t xml:space="preserve"> </w:t>
            </w:r>
            <w:r w:rsidRPr="00132F7E">
              <w:rPr>
                <w:sz w:val="24"/>
                <w:szCs w:val="24"/>
              </w:rPr>
              <w:t>Change in name to PAT</w:t>
            </w:r>
          </w:p>
          <w:p w14:paraId="4154EE58" w14:textId="2A6E291D" w:rsidR="00132F7E" w:rsidRPr="00132F7E" w:rsidRDefault="00132F7E" w:rsidP="00C56212">
            <w:pPr>
              <w:pStyle w:val="CommentText"/>
              <w:rPr>
                <w:sz w:val="24"/>
                <w:szCs w:val="24"/>
              </w:rPr>
            </w:pPr>
            <w:r w:rsidRPr="00132F7E">
              <w:rPr>
                <w:sz w:val="24"/>
                <w:szCs w:val="24"/>
              </w:rPr>
              <w:t>- Minor edits to section 3.1</w:t>
            </w:r>
          </w:p>
          <w:p w14:paraId="370E4C21" w14:textId="641489AD" w:rsidR="00132F7E" w:rsidRPr="00132F7E" w:rsidRDefault="00132F7E" w:rsidP="00C56212">
            <w:pPr>
              <w:pStyle w:val="CommentText"/>
              <w:rPr>
                <w:sz w:val="24"/>
                <w:szCs w:val="24"/>
              </w:rPr>
            </w:pPr>
            <w:r w:rsidRPr="00132F7E">
              <w:rPr>
                <w:sz w:val="24"/>
                <w:szCs w:val="24"/>
              </w:rPr>
              <w:t>- Section 4 updated.</w:t>
            </w:r>
          </w:p>
          <w:p w14:paraId="564F1552" w14:textId="77777777" w:rsidR="00C56212" w:rsidRDefault="00C56212" w:rsidP="00C56212">
            <w:pPr>
              <w:pStyle w:val="CommentText"/>
              <w:rPr>
                <w:i/>
                <w:iCs/>
                <w:color w:val="404040" w:themeColor="text1" w:themeTint="BF"/>
                <w:sz w:val="24"/>
                <w:szCs w:val="24"/>
              </w:rPr>
            </w:pPr>
          </w:p>
          <w:p w14:paraId="117B468B" w14:textId="77777777" w:rsidR="00132F7E" w:rsidRDefault="00C56212" w:rsidP="00C56212">
            <w:pPr>
              <w:pStyle w:val="CommentText"/>
              <w:rPr>
                <w:i/>
                <w:iCs/>
                <w:color w:val="404040" w:themeColor="text1" w:themeTint="BF"/>
                <w:sz w:val="24"/>
                <w:szCs w:val="24"/>
              </w:rPr>
            </w:pPr>
            <w:r>
              <w:rPr>
                <w:i/>
                <w:iCs/>
                <w:color w:val="404040" w:themeColor="text1" w:themeTint="BF"/>
                <w:sz w:val="24"/>
                <w:szCs w:val="24"/>
              </w:rPr>
              <w:t xml:space="preserve">The PAT scheme will move towards a group delivery model at Foundation and Level 4 for 2024/5 entry. </w:t>
            </w:r>
          </w:p>
          <w:p w14:paraId="6A321CFA" w14:textId="77777777" w:rsidR="00132F7E" w:rsidRDefault="00132F7E" w:rsidP="00C56212">
            <w:pPr>
              <w:pStyle w:val="CommentText"/>
              <w:rPr>
                <w:i/>
                <w:iCs/>
                <w:color w:val="404040" w:themeColor="text1" w:themeTint="BF"/>
                <w:sz w:val="24"/>
                <w:szCs w:val="24"/>
              </w:rPr>
            </w:pPr>
          </w:p>
          <w:p w14:paraId="265B17E0" w14:textId="26E44DF9" w:rsidR="008746E4" w:rsidRDefault="00C56212" w:rsidP="00C56212">
            <w:pPr>
              <w:pStyle w:val="CommentText"/>
              <w:rPr>
                <w:i/>
                <w:iCs/>
                <w:color w:val="404040" w:themeColor="text1" w:themeTint="BF"/>
                <w:sz w:val="24"/>
                <w:szCs w:val="24"/>
              </w:rPr>
            </w:pPr>
            <w:r>
              <w:rPr>
                <w:i/>
                <w:iCs/>
                <w:color w:val="404040" w:themeColor="text1" w:themeTint="BF"/>
                <w:sz w:val="24"/>
                <w:szCs w:val="24"/>
              </w:rPr>
              <w:t xml:space="preserve">The PAT group delivery will adopt </w:t>
            </w:r>
            <w:r w:rsidR="00132F7E">
              <w:rPr>
                <w:i/>
                <w:iCs/>
                <w:color w:val="404040" w:themeColor="text1" w:themeTint="BF"/>
                <w:sz w:val="24"/>
                <w:szCs w:val="24"/>
              </w:rPr>
              <w:t xml:space="preserve">the </w:t>
            </w:r>
            <w:r>
              <w:rPr>
                <w:i/>
                <w:iCs/>
                <w:color w:val="404040" w:themeColor="text1" w:themeTint="BF"/>
                <w:sz w:val="24"/>
                <w:szCs w:val="24"/>
              </w:rPr>
              <w:t>s</w:t>
            </w:r>
            <w:r w:rsidR="00132F7E">
              <w:rPr>
                <w:i/>
                <w:iCs/>
                <w:color w:val="404040" w:themeColor="text1" w:themeTint="BF"/>
                <w:sz w:val="24"/>
                <w:szCs w:val="24"/>
              </w:rPr>
              <w:t>ame</w:t>
            </w:r>
            <w:r>
              <w:rPr>
                <w:i/>
                <w:iCs/>
                <w:color w:val="404040" w:themeColor="text1" w:themeTint="BF"/>
                <w:sz w:val="24"/>
                <w:szCs w:val="24"/>
              </w:rPr>
              <w:t xml:space="preserve"> p</w:t>
            </w:r>
            <w:r w:rsidR="00132F7E">
              <w:rPr>
                <w:i/>
                <w:iCs/>
                <w:color w:val="404040" w:themeColor="text1" w:themeTint="BF"/>
                <w:sz w:val="24"/>
                <w:szCs w:val="24"/>
              </w:rPr>
              <w:t>rotocols</w:t>
            </w:r>
            <w:r>
              <w:rPr>
                <w:i/>
                <w:iCs/>
                <w:color w:val="404040" w:themeColor="text1" w:themeTint="BF"/>
                <w:sz w:val="24"/>
                <w:szCs w:val="24"/>
              </w:rPr>
              <w:t xml:space="preserve"> that </w:t>
            </w:r>
            <w:r w:rsidR="008746E4">
              <w:rPr>
                <w:i/>
                <w:iCs/>
                <w:color w:val="404040" w:themeColor="text1" w:themeTint="BF"/>
                <w:sz w:val="24"/>
                <w:szCs w:val="24"/>
              </w:rPr>
              <w:t xml:space="preserve">currently </w:t>
            </w:r>
            <w:r>
              <w:rPr>
                <w:i/>
                <w:iCs/>
                <w:color w:val="404040" w:themeColor="text1" w:themeTint="BF"/>
                <w:sz w:val="24"/>
                <w:szCs w:val="24"/>
              </w:rPr>
              <w:t>exist for seminar and other modes of group delivery (workshops, studios, practical etc)</w:t>
            </w:r>
            <w:r w:rsidR="008746E4">
              <w:rPr>
                <w:i/>
                <w:iCs/>
                <w:color w:val="404040" w:themeColor="text1" w:themeTint="BF"/>
                <w:sz w:val="24"/>
                <w:szCs w:val="24"/>
              </w:rPr>
              <w:t>.</w:t>
            </w:r>
            <w:r>
              <w:rPr>
                <w:i/>
                <w:iCs/>
                <w:color w:val="404040" w:themeColor="text1" w:themeTint="BF"/>
                <w:sz w:val="24"/>
                <w:szCs w:val="24"/>
              </w:rPr>
              <w:t xml:space="preserve"> </w:t>
            </w:r>
          </w:p>
          <w:p w14:paraId="7B9C2597" w14:textId="77777777" w:rsidR="00424E11" w:rsidRDefault="00424E11" w:rsidP="00C56212">
            <w:pPr>
              <w:pStyle w:val="CommentText"/>
              <w:rPr>
                <w:rStyle w:val="SubtleEmphasis"/>
              </w:rPr>
            </w:pPr>
          </w:p>
          <w:p w14:paraId="698027A5" w14:textId="74990F74" w:rsidR="008746E4" w:rsidRDefault="008746E4" w:rsidP="00C56212">
            <w:pPr>
              <w:pStyle w:val="CommentText"/>
              <w:rPr>
                <w:rStyle w:val="SubtleEmphasis"/>
              </w:rPr>
            </w:pPr>
            <w:r>
              <w:rPr>
                <w:rStyle w:val="SubtleEmphasis"/>
              </w:rPr>
              <w:t xml:space="preserve">There will also be opportunities for learners to meet with their PAT on a </w:t>
            </w:r>
            <w:r w:rsidR="00132F7E">
              <w:rPr>
                <w:rStyle w:val="SubtleEmphasis"/>
              </w:rPr>
              <w:t>one-to-one</w:t>
            </w:r>
            <w:r>
              <w:rPr>
                <w:rStyle w:val="SubtleEmphasis"/>
              </w:rPr>
              <w:t xml:space="preserve"> basis.</w:t>
            </w:r>
          </w:p>
          <w:p w14:paraId="1C5F5308" w14:textId="77777777" w:rsidR="008746E4" w:rsidRDefault="008746E4" w:rsidP="00C56212">
            <w:pPr>
              <w:pStyle w:val="CommentText"/>
              <w:rPr>
                <w:rStyle w:val="SubtleEmphasis"/>
              </w:rPr>
            </w:pPr>
          </w:p>
          <w:p w14:paraId="4B2B16B1" w14:textId="77777777" w:rsidR="008746E4" w:rsidRDefault="008746E4" w:rsidP="00C56212">
            <w:pPr>
              <w:pStyle w:val="CommentText"/>
              <w:rPr>
                <w:rStyle w:val="SubtleEmphasis"/>
              </w:rPr>
            </w:pPr>
            <w:r>
              <w:rPr>
                <w:rStyle w:val="SubtleEmphasis"/>
              </w:rPr>
              <w:t>Personal Ac</w:t>
            </w:r>
            <w:r w:rsidR="00A57EE3">
              <w:rPr>
                <w:rStyle w:val="SubtleEmphasis"/>
              </w:rPr>
              <w:t>a</w:t>
            </w:r>
            <w:r>
              <w:rPr>
                <w:rStyle w:val="SubtleEmphasis"/>
              </w:rPr>
              <w:t xml:space="preserve">demic Tutors will also attend PAT training sessions and support resources will be available on the QED </w:t>
            </w:r>
            <w:r w:rsidR="009F26C9">
              <w:rPr>
                <w:rStyle w:val="SubtleEmphasis"/>
              </w:rPr>
              <w:t>InSite</w:t>
            </w:r>
            <w:r>
              <w:rPr>
                <w:rStyle w:val="SubtleEmphasis"/>
              </w:rPr>
              <w:t>.</w:t>
            </w:r>
          </w:p>
          <w:p w14:paraId="0F815371" w14:textId="77777777" w:rsidR="00B01E36" w:rsidRDefault="00B01E36" w:rsidP="00C56212">
            <w:pPr>
              <w:pStyle w:val="CommentText"/>
              <w:rPr>
                <w:rStyle w:val="SubtleEmphasis"/>
              </w:rPr>
            </w:pPr>
          </w:p>
          <w:p w14:paraId="7037C0E6" w14:textId="77777777" w:rsidR="00B01E36" w:rsidRDefault="00B01E36" w:rsidP="00C56212">
            <w:pPr>
              <w:pStyle w:val="CommentText"/>
              <w:rPr>
                <w:rStyle w:val="SubtleEmphasis"/>
              </w:rPr>
            </w:pPr>
          </w:p>
          <w:p w14:paraId="3F09CB51" w14:textId="1A74B1F4" w:rsidR="00B01E36" w:rsidRPr="00D9301C" w:rsidRDefault="00B01E36" w:rsidP="00C56212">
            <w:pPr>
              <w:pStyle w:val="CommentText"/>
              <w:rPr>
                <w:rStyle w:val="SubtleEmphasis"/>
              </w:rPr>
            </w:pPr>
          </w:p>
        </w:tc>
      </w:tr>
      <w:tr w:rsidR="00424E11" w:rsidRPr="00424E11" w14:paraId="3089C9C7" w14:textId="77777777" w:rsidTr="5E802755">
        <w:trPr>
          <w:trHeight w:val="340"/>
        </w:trPr>
        <w:tc>
          <w:tcPr>
            <w:tcW w:w="4508" w:type="dxa"/>
            <w:vAlign w:val="center"/>
          </w:tcPr>
          <w:p w14:paraId="5919F96C" w14:textId="6202C0CB" w:rsidR="00424E11" w:rsidRPr="00FE2C3C" w:rsidRDefault="00424E11" w:rsidP="00E62C64">
            <w:pPr>
              <w:rPr>
                <w:rStyle w:val="SubtleEmphasis"/>
                <w:b/>
                <w:bCs/>
              </w:rPr>
            </w:pPr>
            <w:r w:rsidRPr="00FE2C3C">
              <w:rPr>
                <w:rStyle w:val="SubtleEmphasis"/>
                <w:b/>
                <w:bCs/>
              </w:rPr>
              <w:lastRenderedPageBreak/>
              <w:t>RELATED POLICIES / PROCEDURES / GUIDANCE</w:t>
            </w:r>
          </w:p>
        </w:tc>
        <w:tc>
          <w:tcPr>
            <w:tcW w:w="4508" w:type="dxa"/>
            <w:vAlign w:val="center"/>
          </w:tcPr>
          <w:p w14:paraId="467CA343" w14:textId="77777777" w:rsidR="00A57EE3" w:rsidRPr="00B951EB" w:rsidRDefault="00A57EE3" w:rsidP="00A57EE3">
            <w:pPr>
              <w:pStyle w:val="BodyText"/>
              <w:spacing w:before="100" w:beforeAutospacing="1" w:line="360" w:lineRule="auto"/>
              <w:contextualSpacing/>
              <w:rPr>
                <w:spacing w:val="-2"/>
                <w:sz w:val="24"/>
                <w:szCs w:val="24"/>
              </w:rPr>
            </w:pPr>
            <w:r w:rsidRPr="00B951EB">
              <w:rPr>
                <w:sz w:val="24"/>
                <w:szCs w:val="24"/>
              </w:rPr>
              <w:t>The</w:t>
            </w:r>
            <w:r w:rsidRPr="00B951EB">
              <w:rPr>
                <w:spacing w:val="-5"/>
                <w:sz w:val="24"/>
                <w:szCs w:val="24"/>
              </w:rPr>
              <w:t xml:space="preserve"> </w:t>
            </w:r>
            <w:r w:rsidRPr="00B951EB">
              <w:rPr>
                <w:sz w:val="24"/>
                <w:szCs w:val="24"/>
              </w:rPr>
              <w:t>Student</w:t>
            </w:r>
            <w:r w:rsidRPr="00B951EB">
              <w:rPr>
                <w:spacing w:val="-1"/>
                <w:sz w:val="24"/>
                <w:szCs w:val="24"/>
              </w:rPr>
              <w:t xml:space="preserve"> </w:t>
            </w:r>
            <w:r w:rsidRPr="00B951EB">
              <w:rPr>
                <w:spacing w:val="-2"/>
                <w:sz w:val="24"/>
                <w:szCs w:val="24"/>
              </w:rPr>
              <w:t xml:space="preserve">Charter </w:t>
            </w:r>
          </w:p>
          <w:p w14:paraId="36902213" w14:textId="77777777" w:rsidR="00A57EE3" w:rsidRPr="00B951EB" w:rsidRDefault="00A57EE3" w:rsidP="00A57EE3">
            <w:pPr>
              <w:pStyle w:val="BodyText"/>
              <w:spacing w:before="100" w:beforeAutospacing="1" w:line="360" w:lineRule="auto"/>
              <w:contextualSpacing/>
              <w:rPr>
                <w:b/>
                <w:sz w:val="24"/>
                <w:szCs w:val="24"/>
              </w:rPr>
            </w:pPr>
            <w:r w:rsidRPr="00B951EB">
              <w:rPr>
                <w:sz w:val="24"/>
                <w:szCs w:val="24"/>
              </w:rPr>
              <w:t>Strategy 2030</w:t>
            </w:r>
          </w:p>
          <w:p w14:paraId="5FAAE7EE" w14:textId="77777777" w:rsidR="00A57EE3" w:rsidRPr="00B951EB" w:rsidRDefault="00A57EE3" w:rsidP="00A57EE3">
            <w:pPr>
              <w:pStyle w:val="BodyText"/>
              <w:spacing w:before="100" w:beforeAutospacing="1" w:line="360" w:lineRule="auto"/>
              <w:contextualSpacing/>
              <w:rPr>
                <w:rStyle w:val="cf01"/>
                <w:rFonts w:ascii="Arial" w:hAnsi="Arial" w:cs="Arial"/>
                <w:b/>
                <w:sz w:val="24"/>
                <w:szCs w:val="24"/>
              </w:rPr>
            </w:pPr>
            <w:r w:rsidRPr="00B951EB">
              <w:rPr>
                <w:rStyle w:val="cf01"/>
                <w:rFonts w:ascii="Arial" w:hAnsi="Arial" w:cs="Arial"/>
                <w:sz w:val="24"/>
                <w:szCs w:val="24"/>
              </w:rPr>
              <w:t>Academic Handbook</w:t>
            </w:r>
          </w:p>
          <w:p w14:paraId="55776733" w14:textId="77777777" w:rsidR="00A57EE3" w:rsidRPr="00B951EB" w:rsidRDefault="00A57EE3" w:rsidP="00A57EE3">
            <w:pPr>
              <w:pStyle w:val="BodyText"/>
              <w:spacing w:before="100" w:beforeAutospacing="1" w:line="360" w:lineRule="auto"/>
              <w:contextualSpacing/>
              <w:rPr>
                <w:rStyle w:val="cf01"/>
                <w:rFonts w:ascii="Arial" w:hAnsi="Arial" w:cs="Arial"/>
                <w:b/>
                <w:sz w:val="24"/>
                <w:szCs w:val="24"/>
              </w:rPr>
            </w:pPr>
            <w:r w:rsidRPr="00B951EB">
              <w:rPr>
                <w:rStyle w:val="cf01"/>
                <w:rFonts w:ascii="Arial" w:hAnsi="Arial" w:cs="Arial"/>
                <w:sz w:val="24"/>
                <w:szCs w:val="24"/>
              </w:rPr>
              <w:t>Learner Analytics Policy</w:t>
            </w:r>
          </w:p>
          <w:p w14:paraId="60BEF1FB" w14:textId="77777777" w:rsidR="00A57EE3" w:rsidRPr="00B951EB" w:rsidRDefault="00A57EE3" w:rsidP="00A57EE3">
            <w:pPr>
              <w:pStyle w:val="BodyText"/>
              <w:spacing w:before="100" w:beforeAutospacing="1" w:line="360" w:lineRule="auto"/>
              <w:contextualSpacing/>
              <w:rPr>
                <w:rStyle w:val="cf01"/>
                <w:rFonts w:ascii="Arial" w:hAnsi="Arial" w:cs="Arial"/>
                <w:b/>
                <w:sz w:val="24"/>
                <w:szCs w:val="24"/>
              </w:rPr>
            </w:pPr>
            <w:r w:rsidRPr="00B951EB">
              <w:rPr>
                <w:rStyle w:val="cf01"/>
                <w:rFonts w:ascii="Arial" w:hAnsi="Arial" w:cs="Arial"/>
                <w:sz w:val="24"/>
                <w:szCs w:val="24"/>
              </w:rPr>
              <w:t>Reasonable Adjustments Policy</w:t>
            </w:r>
          </w:p>
          <w:p w14:paraId="5482948D" w14:textId="74644A20" w:rsidR="00424E11" w:rsidRPr="00D9301C" w:rsidRDefault="00424E11" w:rsidP="00E62C64">
            <w:pPr>
              <w:rPr>
                <w:rStyle w:val="SubtleEmphasis"/>
              </w:rPr>
            </w:pPr>
          </w:p>
        </w:tc>
      </w:tr>
      <w:tr w:rsidR="00424E11" w:rsidRPr="00424E11" w14:paraId="7A2B0B2D" w14:textId="77777777" w:rsidTr="5E802755">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bCs/>
              </w:rPr>
              <w:t>IMPLEMENTATION DATE</w:t>
            </w:r>
          </w:p>
        </w:tc>
        <w:tc>
          <w:tcPr>
            <w:tcW w:w="4508" w:type="dxa"/>
            <w:vAlign w:val="center"/>
          </w:tcPr>
          <w:p w14:paraId="6CF12526" w14:textId="5DE81899" w:rsidR="00424E11" w:rsidRPr="002E41AE" w:rsidRDefault="00A57EE3" w:rsidP="00E62C64">
            <w:pPr>
              <w:rPr>
                <w:rStyle w:val="SubtleEmphasis"/>
                <w:i w:val="0"/>
                <w:iCs w:val="0"/>
              </w:rPr>
            </w:pPr>
            <w:r w:rsidRPr="002E41AE">
              <w:rPr>
                <w:rStyle w:val="SubtleEmphasis"/>
                <w:i w:val="0"/>
                <w:iCs w:val="0"/>
              </w:rPr>
              <w:t>September 202</w:t>
            </w:r>
            <w:r w:rsidR="00B81A33">
              <w:rPr>
                <w:rStyle w:val="SubtleEmphasis"/>
                <w:i w:val="0"/>
                <w:iCs w:val="0"/>
              </w:rPr>
              <w:t>5</w:t>
            </w:r>
          </w:p>
        </w:tc>
      </w:tr>
      <w:tr w:rsidR="00424E11" w:rsidRPr="00424E11" w14:paraId="31B148B0" w14:textId="77777777" w:rsidTr="5E802755">
        <w:trPr>
          <w:trHeight w:val="340"/>
        </w:trPr>
        <w:tc>
          <w:tcPr>
            <w:tcW w:w="4508" w:type="dxa"/>
            <w:vAlign w:val="center"/>
          </w:tcPr>
          <w:p w14:paraId="20FB7C39" w14:textId="3A36609A" w:rsidR="00424E11" w:rsidRPr="00FE2C3C" w:rsidRDefault="00424E11" w:rsidP="00E62C64">
            <w:pPr>
              <w:rPr>
                <w:rStyle w:val="SubtleEmphasis"/>
                <w:b/>
                <w:bCs/>
              </w:rPr>
            </w:pPr>
            <w:r w:rsidRPr="00FE2C3C">
              <w:rPr>
                <w:rStyle w:val="SubtleEmphasis"/>
                <w:b/>
                <w:bCs/>
              </w:rPr>
              <w:t>POLICY OWNER (JOB TITLE)</w:t>
            </w:r>
          </w:p>
        </w:tc>
        <w:tc>
          <w:tcPr>
            <w:tcW w:w="4508" w:type="dxa"/>
            <w:vAlign w:val="center"/>
          </w:tcPr>
          <w:p w14:paraId="6AD96980" w14:textId="2C8D447A" w:rsidR="00424E11" w:rsidRPr="00CC5E31" w:rsidRDefault="00A57EE3" w:rsidP="00E62C64">
            <w:pPr>
              <w:rPr>
                <w:rStyle w:val="SubtleEmphasis"/>
                <w:i w:val="0"/>
                <w:iCs w:val="0"/>
              </w:rPr>
            </w:pPr>
            <w:r w:rsidRPr="00CC5E31">
              <w:rPr>
                <w:rStyle w:val="SubtleEmphasis"/>
                <w:i w:val="0"/>
                <w:iCs w:val="0"/>
              </w:rPr>
              <w:t>D</w:t>
            </w:r>
            <w:r w:rsidR="002675F8" w:rsidRPr="00CC5E31">
              <w:rPr>
                <w:rStyle w:val="SubtleEmphasis"/>
                <w:i w:val="0"/>
                <w:iCs w:val="0"/>
              </w:rPr>
              <w:t xml:space="preserve">ean of Teaching and </w:t>
            </w:r>
            <w:proofErr w:type="gramStart"/>
            <w:r w:rsidR="002675F8" w:rsidRPr="00CC5E31">
              <w:rPr>
                <w:rStyle w:val="SubtleEmphasis"/>
                <w:i w:val="0"/>
                <w:iCs w:val="0"/>
              </w:rPr>
              <w:t xml:space="preserve">Learning </w:t>
            </w:r>
            <w:r w:rsidRPr="00CC5E31">
              <w:rPr>
                <w:rStyle w:val="SubtleEmphasis"/>
                <w:i w:val="0"/>
                <w:iCs w:val="0"/>
              </w:rPr>
              <w:t xml:space="preserve"> Associate</w:t>
            </w:r>
            <w:proofErr w:type="gramEnd"/>
            <w:r w:rsidRPr="00CC5E31">
              <w:rPr>
                <w:rStyle w:val="SubtleEmphasis"/>
                <w:i w:val="0"/>
                <w:iCs w:val="0"/>
              </w:rPr>
              <w:t xml:space="preserve"> Deans </w:t>
            </w:r>
            <w:r w:rsidR="00E5189E">
              <w:rPr>
                <w:rStyle w:val="SubtleEmphasis"/>
                <w:i w:val="0"/>
                <w:iCs w:val="0"/>
              </w:rPr>
              <w:t>(</w:t>
            </w:r>
            <w:r w:rsidRPr="00CC5E31">
              <w:rPr>
                <w:rStyle w:val="SubtleEmphasis"/>
                <w:i w:val="0"/>
                <w:iCs w:val="0"/>
              </w:rPr>
              <w:t>Student Engagement</w:t>
            </w:r>
            <w:r w:rsidR="00E5189E">
              <w:rPr>
                <w:rStyle w:val="SubtleEmphasis"/>
                <w:i w:val="0"/>
                <w:iCs w:val="0"/>
              </w:rPr>
              <w:t>)</w:t>
            </w:r>
          </w:p>
        </w:tc>
      </w:tr>
      <w:tr w:rsidR="00424E11" w:rsidRPr="00424E11" w14:paraId="1A728E75" w14:textId="77777777" w:rsidTr="5E802755">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bCs/>
              </w:rPr>
              <w:t>UNIT / SERVICE</w:t>
            </w:r>
          </w:p>
        </w:tc>
        <w:tc>
          <w:tcPr>
            <w:tcW w:w="4508" w:type="dxa"/>
            <w:vAlign w:val="center"/>
          </w:tcPr>
          <w:p w14:paraId="25A73394" w14:textId="6A69C51F" w:rsidR="00424E11" w:rsidRPr="002E41AE" w:rsidRDefault="00A57EE3" w:rsidP="00E62C64">
            <w:pPr>
              <w:rPr>
                <w:rStyle w:val="SubtleEmphasis"/>
                <w:i w:val="0"/>
                <w:iCs w:val="0"/>
              </w:rPr>
            </w:pPr>
            <w:r w:rsidRPr="002E41AE">
              <w:rPr>
                <w:rStyle w:val="SubtleEmphasis"/>
                <w:i w:val="0"/>
                <w:iCs w:val="0"/>
              </w:rPr>
              <w:t>QED and Schools</w:t>
            </w:r>
          </w:p>
        </w:tc>
      </w:tr>
      <w:tr w:rsidR="00424E11" w:rsidRPr="00424E11" w14:paraId="5EC8AF95" w14:textId="77777777" w:rsidTr="5E802755">
        <w:trPr>
          <w:trHeight w:val="340"/>
        </w:trPr>
        <w:tc>
          <w:tcPr>
            <w:tcW w:w="4508" w:type="dxa"/>
            <w:vAlign w:val="center"/>
          </w:tcPr>
          <w:p w14:paraId="587C7980" w14:textId="5C63E271" w:rsidR="00424E11" w:rsidRPr="00FE2C3C" w:rsidRDefault="00424E11" w:rsidP="00E62C64">
            <w:pPr>
              <w:rPr>
                <w:rStyle w:val="SubtleEmphasis"/>
                <w:b/>
                <w:bCs/>
              </w:rPr>
            </w:pPr>
            <w:r w:rsidRPr="00FE2C3C">
              <w:rPr>
                <w:rStyle w:val="SubtleEmphasis"/>
                <w:b/>
                <w:bCs/>
              </w:rPr>
              <w:t>CONTACT EMAIL</w:t>
            </w:r>
          </w:p>
        </w:tc>
        <w:tc>
          <w:tcPr>
            <w:tcW w:w="4508" w:type="dxa"/>
            <w:vAlign w:val="center"/>
          </w:tcPr>
          <w:p w14:paraId="3A4E0954" w14:textId="72AA91AC" w:rsidR="00424E11" w:rsidRPr="002E41AE" w:rsidRDefault="002675F8" w:rsidP="00E62C64">
            <w:pPr>
              <w:rPr>
                <w:rStyle w:val="SubtleEmphasis"/>
                <w:i w:val="0"/>
                <w:iCs w:val="0"/>
              </w:rPr>
            </w:pPr>
            <w:hyperlink r:id="rId12" w:history="1">
              <w:r w:rsidRPr="003F6212">
                <w:rPr>
                  <w:rStyle w:val="Hyperlink"/>
                </w:rPr>
                <w:t>jlongville@cardiffmet.ac.uk</w:t>
              </w:r>
            </w:hyperlink>
            <w:r>
              <w:rPr>
                <w:rStyle w:val="SubtleEmphasis"/>
              </w:rPr>
              <w:t xml:space="preserve"> </w:t>
            </w:r>
          </w:p>
        </w:tc>
      </w:tr>
    </w:tbl>
    <w:p w14:paraId="34FF043D" w14:textId="115BE5C9" w:rsidR="0098001E" w:rsidRDefault="00EE23DF" w:rsidP="005D0B18">
      <w:pPr>
        <w:rPr>
          <w:rStyle w:val="SubtleEmphasis"/>
        </w:rPr>
      </w:pPr>
      <w:r>
        <w:rPr>
          <w:rStyle w:val="SubtleEmphasis"/>
        </w:rPr>
        <w:t xml:space="preserve"> </w:t>
      </w:r>
    </w:p>
    <w:p w14:paraId="26422EA8" w14:textId="022DB306" w:rsidR="00E62C64" w:rsidRDefault="00E62C64" w:rsidP="00EC2C8F">
      <w:pPr>
        <w:pStyle w:val="Heading1"/>
        <w:numPr>
          <w:ilvl w:val="0"/>
          <w:numId w:val="0"/>
        </w:numPr>
        <w:ind w:left="431" w:hanging="431"/>
      </w:pPr>
      <w:bookmarkStart w:id="4" w:name="_Toc165552364"/>
      <w:r>
        <w:t>Version Control</w:t>
      </w:r>
      <w:bookmarkEnd w:id="4"/>
    </w:p>
    <w:tbl>
      <w:tblPr>
        <w:tblStyle w:val="TableGrid"/>
        <w:tblW w:w="0" w:type="auto"/>
        <w:tblLook w:val="04A0" w:firstRow="1" w:lastRow="0" w:firstColumn="1" w:lastColumn="0" w:noHBand="0" w:noVBand="1"/>
      </w:tblPr>
      <w:tblGrid>
        <w:gridCol w:w="3005"/>
        <w:gridCol w:w="3005"/>
        <w:gridCol w:w="3006"/>
      </w:tblGrid>
      <w:tr w:rsidR="00376449" w14:paraId="4B18A232" w14:textId="77777777" w:rsidTr="00376449">
        <w:tc>
          <w:tcPr>
            <w:tcW w:w="3005" w:type="dxa"/>
          </w:tcPr>
          <w:p w14:paraId="28350F56" w14:textId="43690AD4" w:rsidR="00376449" w:rsidRPr="00CD441C" w:rsidRDefault="00CD441C" w:rsidP="00376449">
            <w:pPr>
              <w:rPr>
                <w:rStyle w:val="SubtleEmphasis"/>
                <w:b/>
                <w:bCs/>
              </w:rPr>
            </w:pPr>
            <w:bookmarkStart w:id="5" w:name="_Toc73712006"/>
            <w:bookmarkStart w:id="6" w:name="_Toc73711702"/>
            <w:bookmarkStart w:id="7" w:name="_Toc73711327"/>
            <w:r w:rsidRPr="00CD441C">
              <w:rPr>
                <w:rStyle w:val="SubtleEmphasis"/>
                <w:b/>
                <w:bCs/>
              </w:rPr>
              <w:t>VERSION</w:t>
            </w:r>
          </w:p>
        </w:tc>
        <w:tc>
          <w:tcPr>
            <w:tcW w:w="3005" w:type="dxa"/>
          </w:tcPr>
          <w:p w14:paraId="169A1FC0" w14:textId="5CA16DC6" w:rsidR="00376449" w:rsidRPr="00CD441C" w:rsidRDefault="00CD441C" w:rsidP="00376449">
            <w:pPr>
              <w:rPr>
                <w:rStyle w:val="SubtleEmphasis"/>
                <w:b/>
                <w:bCs/>
              </w:rPr>
            </w:pPr>
            <w:r w:rsidRPr="00CD441C">
              <w:rPr>
                <w:rStyle w:val="SubtleEmphasis"/>
                <w:b/>
                <w:bCs/>
              </w:rPr>
              <w:t>DATE</w:t>
            </w:r>
          </w:p>
        </w:tc>
        <w:tc>
          <w:tcPr>
            <w:tcW w:w="3006" w:type="dxa"/>
          </w:tcPr>
          <w:p w14:paraId="31C0C37F" w14:textId="385AE5AC" w:rsidR="00376449" w:rsidRPr="00CD441C" w:rsidRDefault="00CD441C" w:rsidP="00376449">
            <w:pPr>
              <w:rPr>
                <w:rStyle w:val="SubtleEmphasis"/>
                <w:b/>
                <w:bCs/>
              </w:rPr>
            </w:pPr>
            <w:r w:rsidRPr="00CD441C">
              <w:rPr>
                <w:rStyle w:val="SubtleEmphasis"/>
                <w:b/>
                <w:bCs/>
              </w:rPr>
              <w:t>REASON FOR CHANGE</w:t>
            </w:r>
          </w:p>
        </w:tc>
      </w:tr>
      <w:tr w:rsidR="00E037CD" w14:paraId="0F3028A1" w14:textId="77777777" w:rsidTr="00376449">
        <w:tc>
          <w:tcPr>
            <w:tcW w:w="3005" w:type="dxa"/>
          </w:tcPr>
          <w:p w14:paraId="0B1347D0" w14:textId="20EC3C0A" w:rsidR="00E037CD" w:rsidRPr="00CD441C" w:rsidRDefault="00E037CD" w:rsidP="00E037CD">
            <w:pPr>
              <w:rPr>
                <w:rStyle w:val="SubtleEmphasis"/>
              </w:rPr>
            </w:pPr>
            <w:r>
              <w:rPr>
                <w:rStyle w:val="SubtleEmphasis"/>
              </w:rPr>
              <w:t>1.0</w:t>
            </w:r>
          </w:p>
        </w:tc>
        <w:tc>
          <w:tcPr>
            <w:tcW w:w="3005" w:type="dxa"/>
          </w:tcPr>
          <w:p w14:paraId="7DB69C66" w14:textId="32693CE6" w:rsidR="00E037CD" w:rsidRPr="00CD441C" w:rsidRDefault="00E037CD" w:rsidP="00E037CD">
            <w:pPr>
              <w:rPr>
                <w:rStyle w:val="SubtleEmphasis"/>
              </w:rPr>
            </w:pPr>
            <w:r>
              <w:rPr>
                <w:rStyle w:val="SubtleEmphasis"/>
              </w:rPr>
              <w:t>2023</w:t>
            </w:r>
          </w:p>
        </w:tc>
        <w:tc>
          <w:tcPr>
            <w:tcW w:w="3006" w:type="dxa"/>
          </w:tcPr>
          <w:p w14:paraId="619AEAD7" w14:textId="1348AEF5" w:rsidR="00E037CD" w:rsidRPr="00F45613" w:rsidRDefault="00E037CD" w:rsidP="00E037CD">
            <w:pPr>
              <w:rPr>
                <w:rStyle w:val="SubtleEmphasis"/>
                <w:i w:val="0"/>
                <w:iCs w:val="0"/>
              </w:rPr>
            </w:pPr>
            <w:r w:rsidRPr="00F45613">
              <w:rPr>
                <w:rStyle w:val="SubtleEmphasis"/>
                <w:i w:val="0"/>
                <w:iCs w:val="0"/>
              </w:rPr>
              <w:t>First version</w:t>
            </w:r>
          </w:p>
        </w:tc>
      </w:tr>
      <w:tr w:rsidR="00E037CD" w14:paraId="2B43271D" w14:textId="77777777" w:rsidTr="00376449">
        <w:tc>
          <w:tcPr>
            <w:tcW w:w="3005" w:type="dxa"/>
          </w:tcPr>
          <w:p w14:paraId="459358E4" w14:textId="039035A3" w:rsidR="00E037CD" w:rsidRPr="00CD441C" w:rsidRDefault="00E037CD" w:rsidP="00E037CD">
            <w:pPr>
              <w:rPr>
                <w:rStyle w:val="SubtleEmphasis"/>
              </w:rPr>
            </w:pPr>
            <w:r>
              <w:rPr>
                <w:rStyle w:val="SubtleEmphasis"/>
              </w:rPr>
              <w:t>2.0</w:t>
            </w:r>
          </w:p>
        </w:tc>
        <w:tc>
          <w:tcPr>
            <w:tcW w:w="3005" w:type="dxa"/>
          </w:tcPr>
          <w:p w14:paraId="40C609B4" w14:textId="3720C4FB" w:rsidR="00E037CD" w:rsidRPr="00CD441C" w:rsidRDefault="00E037CD" w:rsidP="00E037CD">
            <w:pPr>
              <w:rPr>
                <w:rStyle w:val="SubtleEmphasis"/>
              </w:rPr>
            </w:pPr>
            <w:r>
              <w:rPr>
                <w:rStyle w:val="SubtleEmphasis"/>
              </w:rPr>
              <w:t>June 2024</w:t>
            </w:r>
          </w:p>
        </w:tc>
        <w:tc>
          <w:tcPr>
            <w:tcW w:w="3006" w:type="dxa"/>
          </w:tcPr>
          <w:p w14:paraId="086F274B" w14:textId="56C3ACAC" w:rsidR="00E037CD" w:rsidRPr="00F45613" w:rsidRDefault="00E037CD" w:rsidP="00E037CD">
            <w:pPr>
              <w:rPr>
                <w:rStyle w:val="SubtleEmphasis"/>
                <w:i w:val="0"/>
                <w:iCs w:val="0"/>
              </w:rPr>
            </w:pPr>
            <w:r w:rsidRPr="00F45613">
              <w:rPr>
                <w:rStyle w:val="SubtleEmphasis"/>
                <w:i w:val="0"/>
                <w:iCs w:val="0"/>
              </w:rPr>
              <w:t>Second version</w:t>
            </w:r>
          </w:p>
        </w:tc>
      </w:tr>
      <w:tr w:rsidR="002675F8" w14:paraId="7B3E6082" w14:textId="77777777" w:rsidTr="00376449">
        <w:tc>
          <w:tcPr>
            <w:tcW w:w="3005" w:type="dxa"/>
          </w:tcPr>
          <w:p w14:paraId="15F1492E" w14:textId="5EC80F35" w:rsidR="002675F8" w:rsidRDefault="002675F8" w:rsidP="00E037CD">
            <w:pPr>
              <w:rPr>
                <w:rStyle w:val="SubtleEmphasis"/>
              </w:rPr>
            </w:pPr>
            <w:r>
              <w:rPr>
                <w:rStyle w:val="SubtleEmphasis"/>
              </w:rPr>
              <w:t>3.0</w:t>
            </w:r>
          </w:p>
        </w:tc>
        <w:tc>
          <w:tcPr>
            <w:tcW w:w="3005" w:type="dxa"/>
          </w:tcPr>
          <w:p w14:paraId="64913277" w14:textId="271CABF1" w:rsidR="002675F8" w:rsidRDefault="002675F8" w:rsidP="00E037CD">
            <w:pPr>
              <w:rPr>
                <w:rStyle w:val="SubtleEmphasis"/>
              </w:rPr>
            </w:pPr>
            <w:r>
              <w:rPr>
                <w:rStyle w:val="SubtleEmphasis"/>
              </w:rPr>
              <w:t>June 2025</w:t>
            </w:r>
          </w:p>
        </w:tc>
        <w:tc>
          <w:tcPr>
            <w:tcW w:w="3006" w:type="dxa"/>
          </w:tcPr>
          <w:p w14:paraId="3149E762" w14:textId="3A1747B6" w:rsidR="002675F8" w:rsidRPr="00F45613" w:rsidRDefault="002675F8" w:rsidP="00E037CD">
            <w:pPr>
              <w:rPr>
                <w:rStyle w:val="SubtleEmphasis"/>
                <w:i w:val="0"/>
                <w:iCs w:val="0"/>
              </w:rPr>
            </w:pPr>
            <w:r w:rsidRPr="00F45613">
              <w:rPr>
                <w:rStyle w:val="SubtleEmphasis"/>
                <w:i w:val="0"/>
                <w:iCs w:val="0"/>
              </w:rPr>
              <w:t>Third version</w:t>
            </w:r>
          </w:p>
        </w:tc>
      </w:tr>
    </w:tbl>
    <w:p w14:paraId="12A0BC07" w14:textId="234AE89E" w:rsidR="00084894" w:rsidRDefault="00084894" w:rsidP="00376449">
      <w:pPr>
        <w:rPr>
          <w:szCs w:val="24"/>
        </w:rPr>
      </w:pPr>
    </w:p>
    <w:p w14:paraId="09BEC351" w14:textId="77777777" w:rsidR="00F67341" w:rsidRDefault="00F67341" w:rsidP="00376449">
      <w:pPr>
        <w:rPr>
          <w:szCs w:val="24"/>
        </w:rPr>
      </w:pPr>
    </w:p>
    <w:p w14:paraId="2A2F83F6" w14:textId="77777777" w:rsidR="00F67341" w:rsidRDefault="00F67341" w:rsidP="00376449">
      <w:pPr>
        <w:rPr>
          <w:szCs w:val="24"/>
        </w:rPr>
      </w:pPr>
    </w:p>
    <w:p w14:paraId="69DC399D" w14:textId="77777777" w:rsidR="00F67341" w:rsidRDefault="00F67341" w:rsidP="00376449">
      <w:pPr>
        <w:rPr>
          <w:szCs w:val="24"/>
        </w:rPr>
      </w:pPr>
    </w:p>
    <w:p w14:paraId="449EB823" w14:textId="77777777" w:rsidR="00B81A33" w:rsidRDefault="00B81A33" w:rsidP="00376449">
      <w:pPr>
        <w:rPr>
          <w:szCs w:val="24"/>
        </w:rPr>
      </w:pPr>
    </w:p>
    <w:p w14:paraId="70E23F97" w14:textId="77777777" w:rsidR="00F67341" w:rsidRDefault="00F67341" w:rsidP="00376449">
      <w:pPr>
        <w:rPr>
          <w:szCs w:val="24"/>
        </w:rPr>
      </w:pPr>
    </w:p>
    <w:p w14:paraId="530F223B" w14:textId="77777777" w:rsidR="00F67341" w:rsidRDefault="00F67341" w:rsidP="00376449">
      <w:pPr>
        <w:rPr>
          <w:szCs w:val="24"/>
        </w:rPr>
      </w:pPr>
    </w:p>
    <w:p w14:paraId="79CB6826" w14:textId="77777777" w:rsidR="00F67341" w:rsidRDefault="00F67341" w:rsidP="00376449">
      <w:pPr>
        <w:rPr>
          <w:szCs w:val="24"/>
        </w:rPr>
      </w:pPr>
    </w:p>
    <w:p w14:paraId="5493A8C3" w14:textId="77777777" w:rsidR="00F67341" w:rsidRDefault="00F67341" w:rsidP="00376449">
      <w:pPr>
        <w:rPr>
          <w:szCs w:val="24"/>
        </w:rPr>
      </w:pPr>
    </w:p>
    <w:p w14:paraId="2B3C906A" w14:textId="77777777" w:rsidR="00F67341" w:rsidRDefault="00F67341" w:rsidP="00376449">
      <w:pPr>
        <w:rPr>
          <w:szCs w:val="24"/>
        </w:rPr>
      </w:pPr>
    </w:p>
    <w:p w14:paraId="1ACD5ABF" w14:textId="77777777" w:rsidR="00F67341" w:rsidRDefault="00F67341" w:rsidP="00376449">
      <w:pPr>
        <w:rPr>
          <w:szCs w:val="24"/>
        </w:rPr>
      </w:pPr>
    </w:p>
    <w:p w14:paraId="682215C8" w14:textId="77777777" w:rsidR="00F67341" w:rsidRDefault="00F67341" w:rsidP="00376449">
      <w:pPr>
        <w:rPr>
          <w:szCs w:val="24"/>
        </w:rPr>
      </w:pPr>
    </w:p>
    <w:p w14:paraId="71181094" w14:textId="77777777" w:rsidR="00F67341" w:rsidRDefault="00F67341" w:rsidP="00376449">
      <w:pPr>
        <w:rPr>
          <w:szCs w:val="24"/>
        </w:rPr>
      </w:pPr>
    </w:p>
    <w:p w14:paraId="39AFA1B5" w14:textId="77777777" w:rsidR="00F67341" w:rsidRDefault="00F67341" w:rsidP="00376449">
      <w:pPr>
        <w:rPr>
          <w:szCs w:val="24"/>
        </w:rPr>
      </w:pPr>
    </w:p>
    <w:p w14:paraId="7798A1D0" w14:textId="77777777" w:rsidR="00F67341" w:rsidRDefault="00F67341" w:rsidP="00376449">
      <w:pPr>
        <w:rPr>
          <w:szCs w:val="24"/>
        </w:rPr>
      </w:pPr>
    </w:p>
    <w:p w14:paraId="4E9DBFE4" w14:textId="77777777" w:rsidR="00E565EA" w:rsidRDefault="00E565EA" w:rsidP="00376449">
      <w:pPr>
        <w:rPr>
          <w:szCs w:val="24"/>
        </w:rPr>
      </w:pPr>
    </w:p>
    <w:bookmarkEnd w:id="7" w:displacedByCustomXml="next"/>
    <w:bookmarkEnd w:id="6" w:displacedByCustomXml="next"/>
    <w:bookmarkEnd w:id="5" w:displacedByCustomXml="next"/>
    <w:sdt>
      <w:sdtPr>
        <w:rPr>
          <w:rFonts w:asciiTheme="minorHAnsi" w:hAnsiTheme="minorHAnsi"/>
          <w:color w:val="222A35" w:themeColor="text2" w:themeShade="80"/>
          <w:highlight w:val="yellow"/>
          <w:u w:val="none"/>
          <w:shd w:val="clear" w:color="auto" w:fill="E6E6E6"/>
        </w:rPr>
        <w:id w:val="869342007"/>
        <w:docPartObj>
          <w:docPartGallery w:val="Table of Contents"/>
          <w:docPartUnique/>
        </w:docPartObj>
      </w:sdtPr>
      <w:sdtEndPr>
        <w:rPr>
          <w:b/>
          <w:bCs/>
          <w:noProof/>
          <w:highlight w:val="none"/>
        </w:rPr>
      </w:sdtEndPr>
      <w:sdtContent>
        <w:p w14:paraId="2FA98302" w14:textId="77777777" w:rsidR="00525AF9" w:rsidRPr="004963FC" w:rsidRDefault="00176A6B" w:rsidP="00853C77">
          <w:pPr>
            <w:pStyle w:val="TOC1"/>
            <w:rPr>
              <w:noProof/>
            </w:rPr>
          </w:pPr>
          <w:r w:rsidRPr="004963FC">
            <w:rPr>
              <w:rStyle w:val="Heading1Char"/>
            </w:rPr>
            <w:t>Contents</w:t>
          </w:r>
          <w:r w:rsidRPr="004963FC">
            <w:rPr>
              <w:rFonts w:ascii="Altis Book" w:eastAsiaTheme="majorEastAsia" w:hAnsi="Altis Book" w:cstheme="majorBidi"/>
              <w:color w:val="2B579A"/>
              <w:shd w:val="clear" w:color="auto" w:fill="E6E6E6"/>
              <w:lang w:val="en-US"/>
            </w:rPr>
            <w:fldChar w:fldCharType="begin"/>
          </w:r>
          <w:r w:rsidRPr="004963FC">
            <w:instrText xml:space="preserve"> TOC \o "1-1" \h \z \u </w:instrText>
          </w:r>
          <w:r w:rsidRPr="004963FC">
            <w:rPr>
              <w:rFonts w:ascii="Altis Book" w:eastAsiaTheme="majorEastAsia" w:hAnsi="Altis Book" w:cstheme="majorBidi"/>
              <w:color w:val="2B579A"/>
              <w:shd w:val="clear" w:color="auto" w:fill="E6E6E6"/>
              <w:lang w:val="en-US"/>
            </w:rPr>
            <w:fldChar w:fldCharType="separate"/>
          </w:r>
        </w:p>
        <w:p w14:paraId="1513C1FD" w14:textId="637488AE" w:rsidR="00525AF9" w:rsidRPr="004963FC" w:rsidRDefault="00525AF9" w:rsidP="00853C77">
          <w:pPr>
            <w:pStyle w:val="TOC1"/>
            <w:rPr>
              <w:rFonts w:asciiTheme="minorHAnsi" w:eastAsiaTheme="minorEastAsia" w:hAnsiTheme="minorHAnsi"/>
              <w:noProof/>
              <w:color w:val="auto"/>
              <w:kern w:val="2"/>
              <w:sz w:val="22"/>
              <w:lang w:eastAsia="en-GB"/>
              <w14:ligatures w14:val="standardContextual"/>
            </w:rPr>
          </w:pPr>
          <w:hyperlink w:anchor="_Toc165552363" w:history="1">
            <w:r w:rsidRPr="004963FC">
              <w:rPr>
                <w:rStyle w:val="Hyperlink"/>
                <w:noProof/>
              </w:rPr>
              <w:t>Key Details</w:t>
            </w:r>
            <w:r w:rsidRPr="004963FC">
              <w:rPr>
                <w:noProof/>
                <w:webHidden/>
              </w:rPr>
              <w:tab/>
            </w:r>
            <w:r w:rsidRPr="004963FC">
              <w:rPr>
                <w:noProof/>
                <w:webHidden/>
              </w:rPr>
              <w:fldChar w:fldCharType="begin"/>
            </w:r>
            <w:r w:rsidRPr="004963FC">
              <w:rPr>
                <w:noProof/>
                <w:webHidden/>
              </w:rPr>
              <w:instrText xml:space="preserve"> PAGEREF _Toc165552363 \h </w:instrText>
            </w:r>
            <w:r w:rsidRPr="004963FC">
              <w:rPr>
                <w:noProof/>
                <w:webHidden/>
              </w:rPr>
            </w:r>
            <w:r w:rsidRPr="004963FC">
              <w:rPr>
                <w:noProof/>
                <w:webHidden/>
              </w:rPr>
              <w:fldChar w:fldCharType="separate"/>
            </w:r>
            <w:r w:rsidR="00E078C3" w:rsidRPr="004963FC">
              <w:rPr>
                <w:noProof/>
                <w:webHidden/>
              </w:rPr>
              <w:t>1</w:t>
            </w:r>
            <w:r w:rsidRPr="004963FC">
              <w:rPr>
                <w:noProof/>
                <w:webHidden/>
              </w:rPr>
              <w:fldChar w:fldCharType="end"/>
            </w:r>
          </w:hyperlink>
        </w:p>
        <w:p w14:paraId="3205CDB8" w14:textId="735132F5" w:rsidR="00525AF9" w:rsidRPr="004963FC" w:rsidRDefault="00525AF9" w:rsidP="00853C77">
          <w:pPr>
            <w:pStyle w:val="TOC1"/>
            <w:rPr>
              <w:rFonts w:asciiTheme="minorHAnsi" w:eastAsiaTheme="minorEastAsia" w:hAnsiTheme="minorHAnsi"/>
              <w:noProof/>
              <w:color w:val="auto"/>
              <w:kern w:val="2"/>
              <w:sz w:val="22"/>
              <w:lang w:eastAsia="en-GB"/>
              <w14:ligatures w14:val="standardContextual"/>
            </w:rPr>
          </w:pPr>
          <w:hyperlink w:anchor="_Toc165552364" w:history="1">
            <w:r w:rsidRPr="004963FC">
              <w:rPr>
                <w:rStyle w:val="Hyperlink"/>
                <w:noProof/>
              </w:rPr>
              <w:t>Version Control</w:t>
            </w:r>
            <w:r w:rsidRPr="004963FC">
              <w:rPr>
                <w:noProof/>
                <w:webHidden/>
              </w:rPr>
              <w:tab/>
            </w:r>
            <w:r w:rsidRPr="004963FC">
              <w:rPr>
                <w:noProof/>
                <w:webHidden/>
              </w:rPr>
              <w:fldChar w:fldCharType="begin"/>
            </w:r>
            <w:r w:rsidRPr="004963FC">
              <w:rPr>
                <w:noProof/>
                <w:webHidden/>
              </w:rPr>
              <w:instrText xml:space="preserve"> PAGEREF _Toc165552364 \h </w:instrText>
            </w:r>
            <w:r w:rsidRPr="004963FC">
              <w:rPr>
                <w:noProof/>
                <w:webHidden/>
              </w:rPr>
            </w:r>
            <w:r w:rsidRPr="004963FC">
              <w:rPr>
                <w:noProof/>
                <w:webHidden/>
              </w:rPr>
              <w:fldChar w:fldCharType="separate"/>
            </w:r>
            <w:r w:rsidR="00E078C3" w:rsidRPr="004963FC">
              <w:rPr>
                <w:noProof/>
                <w:webHidden/>
              </w:rPr>
              <w:t>1</w:t>
            </w:r>
            <w:r w:rsidRPr="004963FC">
              <w:rPr>
                <w:noProof/>
                <w:webHidden/>
              </w:rPr>
              <w:fldChar w:fldCharType="end"/>
            </w:r>
          </w:hyperlink>
        </w:p>
        <w:p w14:paraId="23B1D846" w14:textId="26F8AB96" w:rsidR="00525AF9" w:rsidRPr="004963FC" w:rsidRDefault="00525AF9" w:rsidP="00853C77">
          <w:pPr>
            <w:pStyle w:val="TOC1"/>
            <w:rPr>
              <w:rFonts w:asciiTheme="minorHAnsi" w:eastAsiaTheme="minorEastAsia" w:hAnsiTheme="minorHAnsi"/>
              <w:noProof/>
              <w:color w:val="auto"/>
              <w:kern w:val="2"/>
              <w:sz w:val="22"/>
              <w:lang w:eastAsia="en-GB"/>
              <w14:ligatures w14:val="standardContextual"/>
            </w:rPr>
          </w:pPr>
          <w:hyperlink w:anchor="_Toc165552365" w:history="1">
            <w:r w:rsidRPr="004963FC">
              <w:rPr>
                <w:rStyle w:val="Hyperlink"/>
                <w:noProof/>
              </w:rPr>
              <w:t>Policy Hub</w:t>
            </w:r>
            <w:r w:rsidRPr="004963FC">
              <w:rPr>
                <w:noProof/>
                <w:webHidden/>
              </w:rPr>
              <w:tab/>
            </w:r>
            <w:r w:rsidRPr="004963FC">
              <w:rPr>
                <w:noProof/>
                <w:webHidden/>
              </w:rPr>
              <w:fldChar w:fldCharType="begin"/>
            </w:r>
            <w:r w:rsidRPr="004963FC">
              <w:rPr>
                <w:noProof/>
                <w:webHidden/>
              </w:rPr>
              <w:instrText xml:space="preserve"> PAGEREF _Toc165552365 \h </w:instrText>
            </w:r>
            <w:r w:rsidRPr="004963FC">
              <w:rPr>
                <w:noProof/>
                <w:webHidden/>
              </w:rPr>
            </w:r>
            <w:r w:rsidRPr="004963FC">
              <w:rPr>
                <w:noProof/>
                <w:webHidden/>
              </w:rPr>
              <w:fldChar w:fldCharType="separate"/>
            </w:r>
            <w:r w:rsidR="00E078C3" w:rsidRPr="004963FC">
              <w:rPr>
                <w:noProof/>
                <w:webHidden/>
              </w:rPr>
              <w:t>1</w:t>
            </w:r>
            <w:r w:rsidRPr="004963FC">
              <w:rPr>
                <w:noProof/>
                <w:webHidden/>
              </w:rPr>
              <w:fldChar w:fldCharType="end"/>
            </w:r>
          </w:hyperlink>
        </w:p>
        <w:p w14:paraId="78C2B364" w14:textId="3539EBF8" w:rsidR="00525AF9" w:rsidRPr="004963FC" w:rsidRDefault="00853C77" w:rsidP="00853C77">
          <w:pPr>
            <w:pStyle w:val="TOC1"/>
            <w:rPr>
              <w:noProof/>
            </w:rPr>
          </w:pPr>
          <w:r w:rsidRPr="004963FC">
            <w:t>1</w:t>
          </w:r>
          <w:r w:rsidR="004A6D63" w:rsidRPr="004963FC">
            <w:t>4</w:t>
          </w:r>
          <w:r w:rsidR="00525AF9" w:rsidRPr="004963FC">
            <w:rPr>
              <w:noProof/>
            </w:rPr>
            <w:t>Introduction</w:t>
          </w:r>
          <w:r w:rsidR="00525AF9" w:rsidRPr="004963FC">
            <w:rPr>
              <w:noProof/>
              <w:webHidden/>
            </w:rPr>
            <w:tab/>
          </w:r>
          <w:r w:rsidR="00525AF9" w:rsidRPr="004963FC">
            <w:rPr>
              <w:noProof/>
              <w:webHidden/>
            </w:rPr>
            <w:fldChar w:fldCharType="begin"/>
          </w:r>
          <w:r w:rsidR="00525AF9" w:rsidRPr="004963FC">
            <w:rPr>
              <w:noProof/>
              <w:webHidden/>
            </w:rPr>
            <w:instrText xml:space="preserve"> PAGEREF _Toc165552366 \h </w:instrText>
          </w:r>
          <w:r w:rsidR="00525AF9" w:rsidRPr="004963FC">
            <w:rPr>
              <w:noProof/>
              <w:webHidden/>
            </w:rPr>
          </w:r>
          <w:r w:rsidR="00525AF9" w:rsidRPr="004963FC">
            <w:rPr>
              <w:noProof/>
              <w:webHidden/>
            </w:rPr>
            <w:fldChar w:fldCharType="separate"/>
          </w:r>
          <w:r w:rsidR="00E078C3" w:rsidRPr="004963FC">
            <w:rPr>
              <w:noProof/>
              <w:webHidden/>
            </w:rPr>
            <w:t>3</w:t>
          </w:r>
          <w:r w:rsidR="00525AF9" w:rsidRPr="004963FC">
            <w:rPr>
              <w:noProof/>
              <w:webHidden/>
            </w:rPr>
            <w:fldChar w:fldCharType="end"/>
          </w:r>
        </w:p>
        <w:p w14:paraId="4F5EE1A6" w14:textId="77E03A50" w:rsidR="00853C77" w:rsidRPr="004963FC" w:rsidRDefault="00853C77" w:rsidP="00853C77">
          <w:pPr>
            <w:ind w:left="360"/>
            <w:rPr>
              <w:color w:val="4472C4" w:themeColor="accent1"/>
              <w:u w:val="single"/>
            </w:rPr>
          </w:pPr>
          <w:r w:rsidRPr="004963FC">
            <w:rPr>
              <w:color w:val="4472C4" w:themeColor="accent1"/>
              <w:u w:val="single"/>
            </w:rPr>
            <w:t>1.1 Purpose</w:t>
          </w:r>
        </w:p>
        <w:p w14:paraId="175F23A0" w14:textId="29450303" w:rsidR="00853C77" w:rsidRPr="004963FC" w:rsidRDefault="00853C77" w:rsidP="00853C77">
          <w:pPr>
            <w:ind w:left="360"/>
            <w:rPr>
              <w:color w:val="4472C4" w:themeColor="accent1"/>
              <w:u w:val="single"/>
            </w:rPr>
          </w:pPr>
          <w:r w:rsidRPr="004963FC">
            <w:rPr>
              <w:color w:val="4472C4" w:themeColor="accent1"/>
              <w:u w:val="single"/>
            </w:rPr>
            <w:t>1.2 Scope</w:t>
          </w:r>
        </w:p>
        <w:p w14:paraId="60690BD9" w14:textId="369E880D" w:rsidR="00525AF9" w:rsidRPr="004963FC" w:rsidRDefault="00525AF9" w:rsidP="00853C77">
          <w:pPr>
            <w:pStyle w:val="TOC1"/>
            <w:rPr>
              <w:rFonts w:asciiTheme="minorHAnsi" w:eastAsiaTheme="minorEastAsia" w:hAnsiTheme="minorHAnsi"/>
              <w:noProof/>
              <w:color w:val="auto"/>
              <w:kern w:val="2"/>
              <w:sz w:val="22"/>
              <w:lang w:eastAsia="en-GB"/>
              <w14:ligatures w14:val="standardContextual"/>
            </w:rPr>
          </w:pPr>
          <w:hyperlink w:anchor="_Toc165552367" w:history="1">
            <w:r w:rsidRPr="004963FC">
              <w:rPr>
                <w:rStyle w:val="Hyperlink"/>
                <w:rFonts w:asciiTheme="majorHAnsi" w:hAnsiTheme="majorHAnsi"/>
                <w:noProof/>
              </w:rPr>
              <w:t>2</w:t>
            </w:r>
            <w:r w:rsidR="00853C77" w:rsidRPr="004963FC">
              <w:rPr>
                <w:rStyle w:val="Hyperlink"/>
                <w:rFonts w:asciiTheme="majorHAnsi" w:hAnsiTheme="majorHAnsi"/>
                <w:noProof/>
              </w:rPr>
              <w:tab/>
            </w:r>
            <w:r w:rsidRPr="004963FC">
              <w:rPr>
                <w:rStyle w:val="Hyperlink"/>
                <w:noProof/>
              </w:rPr>
              <w:t xml:space="preserve">Principles </w:t>
            </w:r>
            <w:r w:rsidR="003E7CE8" w:rsidRPr="004963FC">
              <w:rPr>
                <w:rStyle w:val="Hyperlink"/>
                <w:noProof/>
              </w:rPr>
              <w:t>of P</w:t>
            </w:r>
            <w:r w:rsidR="00853C77" w:rsidRPr="004963FC">
              <w:rPr>
                <w:rStyle w:val="Hyperlink"/>
                <w:noProof/>
              </w:rPr>
              <w:t xml:space="preserve">ersonal </w:t>
            </w:r>
            <w:r w:rsidR="003E7CE8" w:rsidRPr="004963FC">
              <w:rPr>
                <w:rStyle w:val="Hyperlink"/>
                <w:noProof/>
              </w:rPr>
              <w:t>A</w:t>
            </w:r>
            <w:r w:rsidR="00853C77" w:rsidRPr="004963FC">
              <w:rPr>
                <w:rStyle w:val="Hyperlink"/>
                <w:noProof/>
              </w:rPr>
              <w:t xml:space="preserve">cademic </w:t>
            </w:r>
            <w:r w:rsidR="003E7CE8" w:rsidRPr="004963FC">
              <w:rPr>
                <w:rStyle w:val="Hyperlink"/>
                <w:noProof/>
              </w:rPr>
              <w:t>T</w:t>
            </w:r>
            <w:r w:rsidR="00853C77" w:rsidRPr="004963FC">
              <w:rPr>
                <w:rStyle w:val="Hyperlink"/>
                <w:noProof/>
              </w:rPr>
              <w:t>utoring</w:t>
            </w:r>
            <w:r w:rsidR="003E7CE8" w:rsidRPr="004963FC">
              <w:rPr>
                <w:rStyle w:val="Hyperlink"/>
                <w:noProof/>
              </w:rPr>
              <w:t xml:space="preserve"> </w:t>
            </w:r>
          </w:hyperlink>
        </w:p>
        <w:p w14:paraId="38F85BE0" w14:textId="62D59413" w:rsidR="00525AF9" w:rsidRPr="004963FC" w:rsidRDefault="00525AF9" w:rsidP="00853C77">
          <w:pPr>
            <w:pStyle w:val="TOC1"/>
            <w:rPr>
              <w:rFonts w:asciiTheme="minorHAnsi" w:eastAsiaTheme="minorEastAsia" w:hAnsiTheme="minorHAnsi"/>
              <w:noProof/>
              <w:color w:val="auto"/>
              <w:kern w:val="2"/>
              <w:sz w:val="22"/>
              <w:lang w:eastAsia="en-GB"/>
              <w14:ligatures w14:val="standardContextual"/>
            </w:rPr>
          </w:pPr>
          <w:hyperlink w:anchor="_Toc165552368" w:history="1">
            <w:r w:rsidRPr="004963FC">
              <w:rPr>
                <w:rStyle w:val="Hyperlink"/>
                <w:rFonts w:asciiTheme="majorHAnsi" w:hAnsiTheme="majorHAnsi"/>
                <w:noProof/>
              </w:rPr>
              <w:t>3</w:t>
            </w:r>
            <w:r w:rsidR="00853C77" w:rsidRPr="004963FC">
              <w:rPr>
                <w:rStyle w:val="Hyperlink"/>
                <w:rFonts w:asciiTheme="majorHAnsi" w:hAnsiTheme="majorHAnsi"/>
                <w:noProof/>
              </w:rPr>
              <w:tab/>
            </w:r>
            <w:r w:rsidRPr="004963FC">
              <w:rPr>
                <w:rStyle w:val="Hyperlink"/>
                <w:noProof/>
              </w:rPr>
              <w:t>Roles and Responsibilities</w:t>
            </w:r>
            <w:r w:rsidRPr="004963FC">
              <w:rPr>
                <w:noProof/>
                <w:webHidden/>
              </w:rPr>
              <w:tab/>
            </w:r>
            <w:r w:rsidRPr="004963FC">
              <w:rPr>
                <w:noProof/>
                <w:webHidden/>
              </w:rPr>
              <w:fldChar w:fldCharType="begin"/>
            </w:r>
            <w:r w:rsidRPr="004963FC">
              <w:rPr>
                <w:noProof/>
                <w:webHidden/>
              </w:rPr>
              <w:instrText xml:space="preserve"> PAGEREF _Toc165552368 \h </w:instrText>
            </w:r>
            <w:r w:rsidRPr="004963FC">
              <w:rPr>
                <w:noProof/>
                <w:webHidden/>
              </w:rPr>
            </w:r>
            <w:r w:rsidRPr="004963FC">
              <w:rPr>
                <w:noProof/>
                <w:webHidden/>
              </w:rPr>
              <w:fldChar w:fldCharType="separate"/>
            </w:r>
            <w:r w:rsidR="00E078C3" w:rsidRPr="004963FC">
              <w:rPr>
                <w:noProof/>
                <w:webHidden/>
              </w:rPr>
              <w:t>4</w:t>
            </w:r>
            <w:r w:rsidRPr="004963FC">
              <w:rPr>
                <w:noProof/>
                <w:webHidden/>
              </w:rPr>
              <w:fldChar w:fldCharType="end"/>
            </w:r>
          </w:hyperlink>
        </w:p>
        <w:p w14:paraId="2AE96443" w14:textId="525004D0" w:rsidR="00525AF9" w:rsidRPr="004963FC" w:rsidRDefault="00525AF9" w:rsidP="00853C77">
          <w:pPr>
            <w:pStyle w:val="TOC1"/>
            <w:rPr>
              <w:rFonts w:asciiTheme="minorHAnsi" w:eastAsiaTheme="minorEastAsia" w:hAnsiTheme="minorHAnsi"/>
              <w:noProof/>
              <w:color w:val="auto"/>
              <w:kern w:val="2"/>
              <w:sz w:val="22"/>
              <w:lang w:eastAsia="en-GB"/>
              <w14:ligatures w14:val="standardContextual"/>
            </w:rPr>
          </w:pPr>
          <w:hyperlink w:anchor="_Toc165552369" w:history="1">
            <w:r w:rsidRPr="004963FC">
              <w:rPr>
                <w:rStyle w:val="Hyperlink"/>
                <w:rFonts w:asciiTheme="majorHAnsi" w:hAnsiTheme="majorHAnsi"/>
                <w:noProof/>
              </w:rPr>
              <w:t>4</w:t>
            </w:r>
            <w:r w:rsidR="00853C77" w:rsidRPr="004963FC">
              <w:rPr>
                <w:rStyle w:val="Hyperlink"/>
                <w:rFonts w:asciiTheme="majorHAnsi" w:hAnsiTheme="majorHAnsi"/>
                <w:noProof/>
              </w:rPr>
              <w:tab/>
            </w:r>
            <w:r w:rsidRPr="004963FC">
              <w:rPr>
                <w:rStyle w:val="Hyperlink"/>
                <w:noProof/>
              </w:rPr>
              <w:t>Related Policies and Procedures</w:t>
            </w:r>
            <w:r w:rsidRPr="004963FC">
              <w:rPr>
                <w:noProof/>
                <w:webHidden/>
              </w:rPr>
              <w:tab/>
            </w:r>
            <w:r w:rsidRPr="004963FC">
              <w:rPr>
                <w:noProof/>
                <w:webHidden/>
              </w:rPr>
              <w:fldChar w:fldCharType="begin"/>
            </w:r>
            <w:r w:rsidRPr="004963FC">
              <w:rPr>
                <w:noProof/>
                <w:webHidden/>
              </w:rPr>
              <w:instrText xml:space="preserve"> PAGEREF _Toc165552369 \h </w:instrText>
            </w:r>
            <w:r w:rsidRPr="004963FC">
              <w:rPr>
                <w:noProof/>
                <w:webHidden/>
              </w:rPr>
            </w:r>
            <w:r w:rsidRPr="004963FC">
              <w:rPr>
                <w:noProof/>
                <w:webHidden/>
              </w:rPr>
              <w:fldChar w:fldCharType="separate"/>
            </w:r>
            <w:r w:rsidR="00E078C3" w:rsidRPr="004963FC">
              <w:rPr>
                <w:noProof/>
                <w:webHidden/>
              </w:rPr>
              <w:t>5</w:t>
            </w:r>
            <w:r w:rsidRPr="004963FC">
              <w:rPr>
                <w:noProof/>
                <w:webHidden/>
              </w:rPr>
              <w:fldChar w:fldCharType="end"/>
            </w:r>
          </w:hyperlink>
        </w:p>
        <w:p w14:paraId="56B8278B" w14:textId="78D07BFC" w:rsidR="00525AF9" w:rsidRPr="004963FC" w:rsidRDefault="00525AF9" w:rsidP="00853C77">
          <w:pPr>
            <w:pStyle w:val="TOC1"/>
            <w:rPr>
              <w:rFonts w:asciiTheme="minorHAnsi" w:eastAsiaTheme="minorEastAsia" w:hAnsiTheme="minorHAnsi"/>
              <w:noProof/>
              <w:color w:val="auto"/>
              <w:kern w:val="2"/>
              <w:sz w:val="22"/>
              <w:lang w:eastAsia="en-GB"/>
              <w14:ligatures w14:val="standardContextual"/>
            </w:rPr>
          </w:pPr>
          <w:hyperlink w:anchor="_Toc165552370" w:history="1">
            <w:r w:rsidRPr="004963FC">
              <w:rPr>
                <w:rStyle w:val="Hyperlink"/>
                <w:rFonts w:asciiTheme="majorHAnsi" w:hAnsiTheme="majorHAnsi"/>
                <w:noProof/>
              </w:rPr>
              <w:t>5</w:t>
            </w:r>
            <w:r w:rsidRPr="004963FC">
              <w:rPr>
                <w:rFonts w:asciiTheme="minorHAnsi" w:eastAsiaTheme="minorEastAsia" w:hAnsiTheme="minorHAnsi"/>
                <w:noProof/>
                <w:color w:val="auto"/>
                <w:kern w:val="2"/>
                <w:sz w:val="22"/>
                <w:lang w:eastAsia="en-GB"/>
                <w14:ligatures w14:val="standardContextual"/>
              </w:rPr>
              <w:tab/>
            </w:r>
            <w:r w:rsidRPr="004963FC">
              <w:rPr>
                <w:rStyle w:val="Hyperlink"/>
                <w:noProof/>
              </w:rPr>
              <w:t>Review and Approval</w:t>
            </w:r>
            <w:r w:rsidRPr="004963FC">
              <w:rPr>
                <w:noProof/>
                <w:webHidden/>
              </w:rPr>
              <w:tab/>
            </w:r>
            <w:r w:rsidRPr="004963FC">
              <w:rPr>
                <w:noProof/>
                <w:webHidden/>
              </w:rPr>
              <w:fldChar w:fldCharType="begin"/>
            </w:r>
            <w:r w:rsidRPr="004963FC">
              <w:rPr>
                <w:noProof/>
                <w:webHidden/>
              </w:rPr>
              <w:instrText xml:space="preserve"> PAGEREF _Toc165552370 \h </w:instrText>
            </w:r>
            <w:r w:rsidRPr="004963FC">
              <w:rPr>
                <w:noProof/>
                <w:webHidden/>
              </w:rPr>
            </w:r>
            <w:r w:rsidRPr="004963FC">
              <w:rPr>
                <w:noProof/>
                <w:webHidden/>
              </w:rPr>
              <w:fldChar w:fldCharType="separate"/>
            </w:r>
            <w:r w:rsidR="00E078C3" w:rsidRPr="004963FC">
              <w:rPr>
                <w:noProof/>
                <w:webHidden/>
              </w:rPr>
              <w:t>6</w:t>
            </w:r>
            <w:r w:rsidRPr="004963FC">
              <w:rPr>
                <w:noProof/>
                <w:webHidden/>
              </w:rPr>
              <w:fldChar w:fldCharType="end"/>
            </w:r>
          </w:hyperlink>
        </w:p>
        <w:p w14:paraId="246752F0" w14:textId="556E3BF9" w:rsidR="00176A6B" w:rsidRDefault="00176A6B">
          <w:r w:rsidRPr="004963FC">
            <w:rPr>
              <w:color w:val="2B579A"/>
              <w:szCs w:val="24"/>
              <w:shd w:val="clear" w:color="auto" w:fill="E6E6E6"/>
            </w:rPr>
            <w:fldChar w:fldCharType="end"/>
          </w:r>
        </w:p>
      </w:sdtContent>
    </w:sdt>
    <w:p w14:paraId="69C2FAC9" w14:textId="4D59018A" w:rsidR="00B43DAE" w:rsidRDefault="001F7EE1" w:rsidP="00B43DAE">
      <w:pPr>
        <w:pStyle w:val="Heading1"/>
        <w:rPr>
          <w:spacing w:val="-2"/>
        </w:rPr>
      </w:pPr>
      <w:r>
        <w:t>Introduction</w:t>
      </w:r>
    </w:p>
    <w:p w14:paraId="2AE333B0" w14:textId="781BED06" w:rsidR="006520D4" w:rsidRDefault="006520D4" w:rsidP="004A6D63">
      <w:pPr>
        <w:rPr>
          <w:spacing w:val="-7"/>
        </w:rPr>
      </w:pPr>
    </w:p>
    <w:p w14:paraId="486840A3" w14:textId="2818BDF5" w:rsidR="009359B4" w:rsidRPr="000E24FA" w:rsidRDefault="006520D4" w:rsidP="004A6D63">
      <w:r>
        <w:rPr>
          <w:spacing w:val="-7"/>
        </w:rPr>
        <w:t>1.1</w:t>
      </w:r>
      <w:r>
        <w:rPr>
          <w:spacing w:val="-7"/>
        </w:rPr>
        <w:tab/>
      </w:r>
      <w:r w:rsidR="00844206">
        <w:t>Purpose</w:t>
      </w:r>
    </w:p>
    <w:p w14:paraId="68E56BBC" w14:textId="0994F7A0" w:rsidR="00D903C3" w:rsidRPr="007450A7" w:rsidRDefault="00D903C3" w:rsidP="009C18AA">
      <w:pPr>
        <w:pStyle w:val="NormalWeb"/>
        <w:shd w:val="clear" w:color="auto" w:fill="FFFFFF" w:themeFill="background1"/>
        <w:spacing w:after="0" w:afterAutospacing="0" w:line="360" w:lineRule="auto"/>
        <w:ind w:left="-284"/>
        <w:jc w:val="both"/>
        <w:rPr>
          <w:rFonts w:ascii="Arial" w:hAnsi="Arial" w:cs="Arial"/>
          <w:color w:val="000000" w:themeColor="text1"/>
          <w:sz w:val="22"/>
          <w:szCs w:val="22"/>
        </w:rPr>
      </w:pPr>
      <w:r w:rsidRPr="007450A7">
        <w:rPr>
          <w:rFonts w:ascii="Arial" w:hAnsi="Arial" w:cs="Arial"/>
          <w:color w:val="000000" w:themeColor="text1"/>
          <w:sz w:val="22"/>
          <w:szCs w:val="22"/>
        </w:rPr>
        <w:t>Our goals for personal tutoring are to empower students to make informed choices in achieving their developing ambitions. This activity embeds our disciplinary learnings at Cardiff Metropolitan, and within the shared practice of our community. This work is aligned with the broader vision of our emphasis on moving from belonging to becoming, augmented by the learner analytics system, with the intention of connecting the various components of student academic life.</w:t>
      </w:r>
    </w:p>
    <w:p w14:paraId="78C7428A" w14:textId="59FF10BE" w:rsidR="00303739" w:rsidRPr="002471F4" w:rsidRDefault="00CF14F9" w:rsidP="009C18AA">
      <w:pPr>
        <w:pStyle w:val="NormalWeb"/>
        <w:shd w:val="clear" w:color="auto" w:fill="FFFFFF" w:themeFill="background1"/>
        <w:spacing w:after="0" w:afterAutospacing="0" w:line="360" w:lineRule="auto"/>
        <w:ind w:left="-284"/>
        <w:jc w:val="both"/>
        <w:rPr>
          <w:rFonts w:ascii="Arial" w:hAnsi="Arial" w:cs="Arial"/>
          <w:color w:val="000000"/>
          <w:sz w:val="22"/>
          <w:szCs w:val="22"/>
        </w:rPr>
      </w:pPr>
      <w:r w:rsidRPr="007450A7">
        <w:rPr>
          <w:rFonts w:ascii="Arial" w:hAnsi="Arial" w:cs="Arial"/>
          <w:sz w:val="22"/>
          <w:szCs w:val="22"/>
        </w:rPr>
        <w:t xml:space="preserve">This policy </w:t>
      </w:r>
      <w:r w:rsidR="00966F00" w:rsidRPr="007450A7">
        <w:rPr>
          <w:rFonts w:ascii="Arial" w:hAnsi="Arial" w:cs="Arial"/>
          <w:sz w:val="22"/>
          <w:szCs w:val="22"/>
        </w:rPr>
        <w:t xml:space="preserve">articulates the </w:t>
      </w:r>
      <w:r w:rsidR="002B252B" w:rsidRPr="007450A7">
        <w:rPr>
          <w:rFonts w:ascii="Arial" w:hAnsi="Arial" w:cs="Arial"/>
          <w:sz w:val="22"/>
          <w:szCs w:val="22"/>
        </w:rPr>
        <w:t xml:space="preserve">principles </w:t>
      </w:r>
      <w:r w:rsidR="00966F00" w:rsidRPr="007450A7">
        <w:rPr>
          <w:rFonts w:ascii="Arial" w:hAnsi="Arial" w:cs="Arial"/>
          <w:sz w:val="22"/>
          <w:szCs w:val="22"/>
        </w:rPr>
        <w:t xml:space="preserve">and expectations of </w:t>
      </w:r>
      <w:r w:rsidR="00266FFA" w:rsidRPr="007450A7">
        <w:rPr>
          <w:rFonts w:ascii="Arial" w:hAnsi="Arial" w:cs="Arial"/>
          <w:sz w:val="22"/>
          <w:szCs w:val="22"/>
        </w:rPr>
        <w:t>Personal Academic T</w:t>
      </w:r>
      <w:r w:rsidR="00966F00" w:rsidRPr="007450A7">
        <w:rPr>
          <w:rFonts w:ascii="Arial" w:hAnsi="Arial" w:cs="Arial"/>
          <w:sz w:val="22"/>
          <w:szCs w:val="22"/>
        </w:rPr>
        <w:t>utoring</w:t>
      </w:r>
      <w:r w:rsidR="00266FFA" w:rsidRPr="007450A7">
        <w:rPr>
          <w:rFonts w:ascii="Arial" w:hAnsi="Arial" w:cs="Arial"/>
          <w:sz w:val="22"/>
          <w:szCs w:val="22"/>
        </w:rPr>
        <w:t xml:space="preserve"> </w:t>
      </w:r>
      <w:r w:rsidR="00966F00" w:rsidRPr="007450A7">
        <w:rPr>
          <w:rFonts w:ascii="Arial" w:hAnsi="Arial" w:cs="Arial"/>
          <w:sz w:val="22"/>
          <w:szCs w:val="22"/>
        </w:rPr>
        <w:t xml:space="preserve">at Cardiff </w:t>
      </w:r>
      <w:r w:rsidR="00C63A42" w:rsidRPr="007450A7">
        <w:rPr>
          <w:rFonts w:ascii="Arial" w:hAnsi="Arial" w:cs="Arial"/>
          <w:sz w:val="22"/>
          <w:szCs w:val="22"/>
        </w:rPr>
        <w:t xml:space="preserve">Metropolitan. It responds </w:t>
      </w:r>
      <w:r w:rsidRPr="007450A7">
        <w:rPr>
          <w:rFonts w:ascii="Arial" w:hAnsi="Arial" w:cs="Arial"/>
          <w:sz w:val="22"/>
          <w:szCs w:val="22"/>
        </w:rPr>
        <w:t xml:space="preserve">to </w:t>
      </w:r>
      <w:r w:rsidR="00C63A42" w:rsidRPr="007450A7">
        <w:rPr>
          <w:rFonts w:ascii="Arial" w:hAnsi="Arial" w:cs="Arial"/>
          <w:sz w:val="22"/>
          <w:szCs w:val="22"/>
        </w:rPr>
        <w:t xml:space="preserve">the University’s </w:t>
      </w:r>
      <w:r w:rsidR="00966F00" w:rsidRPr="007450A7">
        <w:rPr>
          <w:rFonts w:ascii="Arial" w:hAnsi="Arial" w:cs="Arial"/>
          <w:sz w:val="22"/>
          <w:szCs w:val="22"/>
        </w:rPr>
        <w:t xml:space="preserve">Learning, Teaching &amp; Student Engagement </w:t>
      </w:r>
      <w:r w:rsidR="00C63A42" w:rsidRPr="007450A7">
        <w:rPr>
          <w:rFonts w:ascii="Arial" w:hAnsi="Arial" w:cs="Arial"/>
          <w:sz w:val="22"/>
          <w:szCs w:val="22"/>
        </w:rPr>
        <w:t>theme of Strategy 2030</w:t>
      </w:r>
      <w:r w:rsidR="00266FFA" w:rsidRPr="007450A7">
        <w:rPr>
          <w:rFonts w:ascii="Arial" w:hAnsi="Arial" w:cs="Arial"/>
          <w:sz w:val="22"/>
          <w:szCs w:val="22"/>
        </w:rPr>
        <w:t xml:space="preserve">, </w:t>
      </w:r>
      <w:r w:rsidR="0088439B" w:rsidRPr="007450A7">
        <w:rPr>
          <w:rFonts w:ascii="Arial" w:hAnsi="Arial" w:cs="Arial"/>
          <w:color w:val="000000" w:themeColor="text1"/>
          <w:sz w:val="22"/>
          <w:szCs w:val="22"/>
        </w:rPr>
        <w:t xml:space="preserve">which recognises that student experience and outcomes are enhanced through support from a continuous programme of personal academic tutoring offered to students as they join </w:t>
      </w:r>
      <w:r w:rsidR="00A82AAA" w:rsidRPr="007450A7">
        <w:rPr>
          <w:rFonts w:ascii="Arial" w:hAnsi="Arial" w:cs="Arial"/>
          <w:color w:val="000000" w:themeColor="text1"/>
          <w:sz w:val="22"/>
          <w:szCs w:val="22"/>
        </w:rPr>
        <w:t>the University</w:t>
      </w:r>
      <w:r w:rsidR="0088439B" w:rsidRPr="007450A7">
        <w:rPr>
          <w:rFonts w:ascii="Arial" w:hAnsi="Arial" w:cs="Arial"/>
          <w:color w:val="000000" w:themeColor="text1"/>
          <w:sz w:val="22"/>
          <w:szCs w:val="22"/>
        </w:rPr>
        <w:t>.</w:t>
      </w:r>
    </w:p>
    <w:p w14:paraId="23232AC1" w14:textId="2B9550D3" w:rsidR="00303739" w:rsidRDefault="007450A7" w:rsidP="009C18AA">
      <w:pPr>
        <w:pStyle w:val="BodyText"/>
        <w:spacing w:before="100" w:beforeAutospacing="1" w:line="360" w:lineRule="auto"/>
        <w:ind w:left="-284"/>
        <w:jc w:val="both"/>
        <w:rPr>
          <w:color w:val="000000" w:themeColor="text1"/>
        </w:rPr>
      </w:pPr>
      <w:r>
        <w:rPr>
          <w:color w:val="000000" w:themeColor="text1"/>
        </w:rPr>
        <w:t xml:space="preserve">Personal Academic Tutoring at Cardiff </w:t>
      </w:r>
      <w:r w:rsidR="00303739">
        <w:rPr>
          <w:color w:val="000000" w:themeColor="text1"/>
        </w:rPr>
        <w:t>Metropolitan</w:t>
      </w:r>
      <w:r w:rsidR="0079690C">
        <w:rPr>
          <w:color w:val="000000" w:themeColor="text1"/>
        </w:rPr>
        <w:t xml:space="preserve"> is intended to ensure that all students receive </w:t>
      </w:r>
      <w:r w:rsidR="00C031E4">
        <w:rPr>
          <w:color w:val="000000" w:themeColor="text1"/>
        </w:rPr>
        <w:t xml:space="preserve">adequate and consistent access to support and </w:t>
      </w:r>
      <w:r w:rsidR="00583B56">
        <w:rPr>
          <w:color w:val="000000" w:themeColor="text1"/>
        </w:rPr>
        <w:t>guidance</w:t>
      </w:r>
      <w:r w:rsidR="00C031E4">
        <w:rPr>
          <w:color w:val="000000" w:themeColor="text1"/>
        </w:rPr>
        <w:t>, whilst undertaking their respective programme</w:t>
      </w:r>
      <w:r w:rsidR="00C20945">
        <w:rPr>
          <w:color w:val="000000" w:themeColor="text1"/>
        </w:rPr>
        <w:t>s of study. More specifically</w:t>
      </w:r>
      <w:r w:rsidR="00AF15D4">
        <w:rPr>
          <w:color w:val="000000" w:themeColor="text1"/>
        </w:rPr>
        <w:t>, it aims to provide:</w:t>
      </w:r>
    </w:p>
    <w:p w14:paraId="67D2FEB7" w14:textId="77777777" w:rsidR="00137730" w:rsidRDefault="00AF15D4" w:rsidP="00137730">
      <w:pPr>
        <w:pStyle w:val="BodyText"/>
        <w:numPr>
          <w:ilvl w:val="0"/>
          <w:numId w:val="34"/>
        </w:numPr>
        <w:spacing w:before="100" w:beforeAutospacing="1"/>
        <w:rPr>
          <w:color w:val="000000" w:themeColor="text1"/>
        </w:rPr>
      </w:pPr>
      <w:proofErr w:type="spellStart"/>
      <w:r>
        <w:rPr>
          <w:color w:val="000000" w:themeColor="text1"/>
        </w:rPr>
        <w:t>Personalised</w:t>
      </w:r>
      <w:proofErr w:type="spellEnd"/>
      <w:r>
        <w:rPr>
          <w:color w:val="000000" w:themeColor="text1"/>
        </w:rPr>
        <w:t xml:space="preserve"> academic support from a trained academic member of staff</w:t>
      </w:r>
    </w:p>
    <w:p w14:paraId="64B753A8" w14:textId="77777777" w:rsidR="00137730" w:rsidRDefault="00AF15D4" w:rsidP="00137730">
      <w:pPr>
        <w:pStyle w:val="BodyText"/>
        <w:numPr>
          <w:ilvl w:val="0"/>
          <w:numId w:val="34"/>
        </w:numPr>
        <w:spacing w:before="100" w:beforeAutospacing="1"/>
        <w:rPr>
          <w:color w:val="000000" w:themeColor="text1"/>
        </w:rPr>
      </w:pPr>
      <w:r w:rsidRPr="00137730">
        <w:rPr>
          <w:color w:val="000000" w:themeColor="text1"/>
        </w:rPr>
        <w:t>Focused and systematic academic support throughout the student lifecycle</w:t>
      </w:r>
    </w:p>
    <w:p w14:paraId="28410C95" w14:textId="54E7F90B" w:rsidR="009F26C9" w:rsidRDefault="006B43F9" w:rsidP="001F7EE1">
      <w:pPr>
        <w:pStyle w:val="BodyText"/>
        <w:numPr>
          <w:ilvl w:val="0"/>
          <w:numId w:val="34"/>
        </w:numPr>
        <w:spacing w:before="100" w:beforeAutospacing="1"/>
        <w:rPr>
          <w:color w:val="000000" w:themeColor="text1"/>
        </w:rPr>
      </w:pPr>
      <w:r w:rsidRPr="00137730">
        <w:rPr>
          <w:color w:val="000000" w:themeColor="text1"/>
        </w:rPr>
        <w:t>T</w:t>
      </w:r>
      <w:r w:rsidR="00AF15D4" w:rsidRPr="00137730">
        <w:rPr>
          <w:color w:val="000000" w:themeColor="text1"/>
        </w:rPr>
        <w:t>imely academic support</w:t>
      </w:r>
    </w:p>
    <w:p w14:paraId="0B233D8E" w14:textId="77777777" w:rsidR="00DF4A0F" w:rsidRDefault="00DF4A0F" w:rsidP="00DF4A0F">
      <w:pPr>
        <w:pStyle w:val="BodyText"/>
        <w:spacing w:before="100" w:beforeAutospacing="1"/>
        <w:ind w:left="720"/>
        <w:rPr>
          <w:color w:val="000000" w:themeColor="text1"/>
        </w:rPr>
      </w:pPr>
    </w:p>
    <w:p w14:paraId="48F7BFFC" w14:textId="513E0B3C" w:rsidR="009359B4" w:rsidRDefault="00844206" w:rsidP="00DF4A0F">
      <w:pPr>
        <w:pStyle w:val="Heading2"/>
      </w:pPr>
      <w:r w:rsidRPr="00844206">
        <w:t>Scope</w:t>
      </w:r>
    </w:p>
    <w:p w14:paraId="3230C263" w14:textId="77777777" w:rsidR="006B43F9" w:rsidRDefault="00AF6979" w:rsidP="009C18AA">
      <w:pPr>
        <w:pStyle w:val="BodyText"/>
        <w:spacing w:before="100" w:beforeAutospacing="1" w:line="360" w:lineRule="auto"/>
        <w:ind w:left="-284" w:right="456"/>
        <w:jc w:val="both"/>
      </w:pPr>
      <w:r>
        <w:t xml:space="preserve">All students undertaking their </w:t>
      </w:r>
      <w:r w:rsidR="003874AD">
        <w:t>programme</w:t>
      </w:r>
      <w:r w:rsidR="00D55AA6">
        <w:t>s</w:t>
      </w:r>
      <w:r w:rsidR="003874AD">
        <w:t xml:space="preserve"> of study at Cardiff Metropolitan will have the opportunity to access and </w:t>
      </w:r>
      <w:r w:rsidR="002A397D">
        <w:t>engage</w:t>
      </w:r>
      <w:r w:rsidR="003874AD">
        <w:t xml:space="preserve"> with P</w:t>
      </w:r>
      <w:r w:rsidR="007450A7">
        <w:t xml:space="preserve">ersonal </w:t>
      </w:r>
      <w:r w:rsidR="003874AD">
        <w:t>A</w:t>
      </w:r>
      <w:r w:rsidR="007450A7">
        <w:t xml:space="preserve">cademic </w:t>
      </w:r>
      <w:r w:rsidR="003874AD">
        <w:t>T</w:t>
      </w:r>
      <w:r w:rsidR="007450A7">
        <w:t>utoring</w:t>
      </w:r>
      <w:r w:rsidR="003874AD">
        <w:t xml:space="preserve"> </w:t>
      </w:r>
      <w:r w:rsidR="001055CC">
        <w:t xml:space="preserve">as set out </w:t>
      </w:r>
      <w:r w:rsidR="00085F6E">
        <w:t>below</w:t>
      </w:r>
      <w:r w:rsidR="00A221D9">
        <w:t xml:space="preserve">, including international students, part-time </w:t>
      </w:r>
      <w:r w:rsidR="002A397D">
        <w:t>students,</w:t>
      </w:r>
      <w:r w:rsidR="00A221D9">
        <w:t xml:space="preserve"> and postgraduate students. </w:t>
      </w:r>
      <w:r w:rsidR="00223C88">
        <w:t xml:space="preserve">All students </w:t>
      </w:r>
      <w:r w:rsidR="0071538D">
        <w:t>undertaking</w:t>
      </w:r>
      <w:r w:rsidR="00223C88">
        <w:t xml:space="preserve"> University programmes delivered through arrangements with Collaborative </w:t>
      </w:r>
      <w:r w:rsidR="00BB1268">
        <w:t>P</w:t>
      </w:r>
      <w:r w:rsidR="00223C88">
        <w:t>artners</w:t>
      </w:r>
      <w:r w:rsidR="00BB1268">
        <w:t>hips</w:t>
      </w:r>
      <w:r w:rsidR="00D711AA">
        <w:t xml:space="preserve">, such as </w:t>
      </w:r>
      <w:r w:rsidR="00BB1268">
        <w:t>franchised</w:t>
      </w:r>
      <w:r w:rsidR="00D711AA">
        <w:t xml:space="preserve"> </w:t>
      </w:r>
      <w:r w:rsidR="00680100">
        <w:t>programmes</w:t>
      </w:r>
      <w:r w:rsidR="00A72B63">
        <w:t xml:space="preserve">, </w:t>
      </w:r>
      <w:r w:rsidR="006D0B2E">
        <w:t>will have</w:t>
      </w:r>
      <w:r w:rsidR="00D57DA4">
        <w:t xml:space="preserve"> the opportunity to access an equivalent personal tutoring scheme, which has been approved by the University. </w:t>
      </w:r>
    </w:p>
    <w:p w14:paraId="72A8BF5C" w14:textId="4B37D115" w:rsidR="0067642E" w:rsidRDefault="004B2167" w:rsidP="009C18AA">
      <w:pPr>
        <w:pStyle w:val="BodyText"/>
        <w:spacing w:before="100" w:beforeAutospacing="1" w:line="360" w:lineRule="auto"/>
        <w:ind w:left="-284" w:right="456"/>
        <w:rPr>
          <w:color w:val="000000" w:themeColor="text1"/>
        </w:rPr>
      </w:pPr>
      <w:r w:rsidRPr="007450A7">
        <w:rPr>
          <w:color w:val="000000" w:themeColor="text1"/>
        </w:rPr>
        <w:t xml:space="preserve">Specific information on operational processes can be found on the QED </w:t>
      </w:r>
      <w:r w:rsidR="009F26C9" w:rsidRPr="007450A7">
        <w:rPr>
          <w:color w:val="000000" w:themeColor="text1"/>
        </w:rPr>
        <w:t>InSite</w:t>
      </w:r>
      <w:r w:rsidRPr="007450A7">
        <w:rPr>
          <w:color w:val="000000" w:themeColor="text1"/>
        </w:rPr>
        <w:t xml:space="preserve"> page.</w:t>
      </w:r>
      <w:r>
        <w:rPr>
          <w:color w:val="000000" w:themeColor="text1"/>
        </w:rPr>
        <w:t xml:space="preserve"> </w:t>
      </w:r>
      <w:bookmarkStart w:id="8" w:name="_Toc165552367"/>
    </w:p>
    <w:p w14:paraId="322C63C2" w14:textId="77777777" w:rsidR="00650C88" w:rsidRDefault="00650C88" w:rsidP="009C18AA">
      <w:pPr>
        <w:pStyle w:val="BodyText"/>
        <w:spacing w:before="100" w:beforeAutospacing="1" w:line="360" w:lineRule="auto"/>
        <w:ind w:left="-284" w:right="456"/>
        <w:rPr>
          <w:color w:val="000000" w:themeColor="text1"/>
        </w:rPr>
      </w:pPr>
    </w:p>
    <w:p w14:paraId="278E31E9" w14:textId="41DFD4BA" w:rsidR="00783BDD" w:rsidRDefault="00AB4FD5" w:rsidP="00A252CF">
      <w:pPr>
        <w:pStyle w:val="Heading1"/>
        <w:rPr>
          <w:spacing w:val="-2"/>
        </w:rPr>
      </w:pPr>
      <w:bookmarkStart w:id="9" w:name="_Hlk204597820"/>
      <w:bookmarkStart w:id="10" w:name="_Hlk204597859"/>
      <w:bookmarkEnd w:id="8"/>
      <w:r w:rsidRPr="00B91D8A">
        <w:t>Principles</w:t>
      </w:r>
      <w:r w:rsidRPr="009C18AA">
        <w:rPr>
          <w:spacing w:val="-7"/>
        </w:rPr>
        <w:t xml:space="preserve"> </w:t>
      </w:r>
      <w:bookmarkEnd w:id="9"/>
      <w:r w:rsidRPr="00B91D8A">
        <w:t>of</w:t>
      </w:r>
      <w:r w:rsidRPr="009C18AA">
        <w:rPr>
          <w:spacing w:val="-6"/>
        </w:rPr>
        <w:t xml:space="preserve"> </w:t>
      </w:r>
      <w:r w:rsidRPr="00B91D8A">
        <w:t>the</w:t>
      </w:r>
      <w:r w:rsidRPr="009C18AA">
        <w:rPr>
          <w:spacing w:val="-4"/>
        </w:rPr>
        <w:t xml:space="preserve"> </w:t>
      </w:r>
      <w:r w:rsidRPr="009C18AA">
        <w:t>Personal</w:t>
      </w:r>
      <w:r w:rsidRPr="009C18AA">
        <w:rPr>
          <w:spacing w:val="-5"/>
        </w:rPr>
        <w:t xml:space="preserve"> Academic </w:t>
      </w:r>
      <w:r w:rsidRPr="00B91D8A">
        <w:t>Tutor</w:t>
      </w:r>
      <w:r w:rsidR="004F4185">
        <w:t>ing</w:t>
      </w:r>
      <w:r w:rsidRPr="009C18AA">
        <w:rPr>
          <w:spacing w:val="-2"/>
        </w:rPr>
        <w:t xml:space="preserve"> </w:t>
      </w:r>
    </w:p>
    <w:bookmarkEnd w:id="10"/>
    <w:p w14:paraId="4025C861" w14:textId="77777777" w:rsidR="00A252CF" w:rsidRPr="00A252CF" w:rsidRDefault="00A252CF" w:rsidP="00A252CF">
      <w:pPr>
        <w:pStyle w:val="Heading2"/>
        <w:numPr>
          <w:ilvl w:val="0"/>
          <w:numId w:val="0"/>
        </w:numPr>
        <w:ind w:left="578"/>
      </w:pPr>
    </w:p>
    <w:p w14:paraId="06F46DE5" w14:textId="76AA7905" w:rsidR="00AB4FD5" w:rsidRPr="009C18AA" w:rsidRDefault="00AB4FD5" w:rsidP="00A52D56">
      <w:pPr>
        <w:pStyle w:val="Heading2"/>
      </w:pPr>
      <w:r w:rsidRPr="009C18AA">
        <w:t>Principle</w:t>
      </w:r>
      <w:r w:rsidRPr="009C18AA">
        <w:rPr>
          <w:spacing w:val="-3"/>
        </w:rPr>
        <w:t xml:space="preserve"> </w:t>
      </w:r>
      <w:r>
        <w:t>1:</w:t>
      </w:r>
      <w:r w:rsidRPr="009C18AA">
        <w:rPr>
          <w:spacing w:val="70"/>
        </w:rPr>
        <w:t xml:space="preserve"> </w:t>
      </w:r>
      <w:r>
        <w:t>To</w:t>
      </w:r>
      <w:r w:rsidRPr="009C18AA">
        <w:rPr>
          <w:spacing w:val="-3"/>
        </w:rPr>
        <w:t xml:space="preserve"> </w:t>
      </w:r>
      <w:r>
        <w:t>Provide</w:t>
      </w:r>
      <w:r w:rsidRPr="009C18AA">
        <w:rPr>
          <w:spacing w:val="-2"/>
        </w:rPr>
        <w:t xml:space="preserve"> </w:t>
      </w:r>
      <w:r>
        <w:t>Equitable</w:t>
      </w:r>
      <w:r w:rsidRPr="009C18AA">
        <w:rPr>
          <w:spacing w:val="-4"/>
        </w:rPr>
        <w:t xml:space="preserve"> </w:t>
      </w:r>
      <w:r>
        <w:t>Access</w:t>
      </w:r>
      <w:r w:rsidRPr="009C18AA">
        <w:rPr>
          <w:spacing w:val="-3"/>
        </w:rPr>
        <w:t xml:space="preserve"> </w:t>
      </w:r>
      <w:r>
        <w:t>and</w:t>
      </w:r>
      <w:r w:rsidRPr="009C18AA">
        <w:rPr>
          <w:spacing w:val="-3"/>
        </w:rPr>
        <w:t xml:space="preserve"> </w:t>
      </w:r>
      <w:r w:rsidRPr="009C18AA">
        <w:rPr>
          <w:spacing w:val="-2"/>
        </w:rPr>
        <w:t>Opportunities</w:t>
      </w:r>
      <w:r w:rsidRPr="009C18AA">
        <w:rPr>
          <w:spacing w:val="-2"/>
          <w:sz w:val="22"/>
        </w:rPr>
        <w:t>.</w:t>
      </w:r>
    </w:p>
    <w:p w14:paraId="28A1B363" w14:textId="4CD914A6" w:rsidR="009C18AA" w:rsidRDefault="00D107D2" w:rsidP="00783BDD">
      <w:pPr>
        <w:pStyle w:val="BodyText"/>
        <w:spacing w:before="100" w:beforeAutospacing="1" w:line="360" w:lineRule="auto"/>
        <w:ind w:left="-284"/>
        <w:contextualSpacing/>
        <w:jc w:val="both"/>
        <w:rPr>
          <w:spacing w:val="-2"/>
        </w:rPr>
      </w:pPr>
      <w:r w:rsidRPr="0080198B">
        <w:t>All Cardiff Met</w:t>
      </w:r>
      <w:r w:rsidR="007450A7">
        <w:t>ropolitan</w:t>
      </w:r>
      <w:r w:rsidRPr="0080198B">
        <w:rPr>
          <w:spacing w:val="-12"/>
        </w:rPr>
        <w:t xml:space="preserve"> </w:t>
      </w:r>
      <w:r w:rsidRPr="006D0B2E">
        <w:rPr>
          <w:spacing w:val="-12"/>
        </w:rPr>
        <w:t>s</w:t>
      </w:r>
      <w:r w:rsidR="00AB4FD5" w:rsidRPr="006D0B2E">
        <w:t>tudents</w:t>
      </w:r>
      <w:r w:rsidR="00AB4FD5" w:rsidRPr="00D107D2">
        <w:rPr>
          <w:spacing w:val="-12"/>
        </w:rPr>
        <w:t xml:space="preserve"> </w:t>
      </w:r>
      <w:r w:rsidR="00AB4FD5" w:rsidRPr="00D107D2">
        <w:t>will</w:t>
      </w:r>
      <w:r w:rsidR="00AB4FD5" w:rsidRPr="00D107D2">
        <w:rPr>
          <w:spacing w:val="-10"/>
        </w:rPr>
        <w:t xml:space="preserve"> </w:t>
      </w:r>
      <w:r w:rsidR="00AB4FD5" w:rsidRPr="00D107D2">
        <w:t>have</w:t>
      </w:r>
      <w:r w:rsidR="00AB4FD5" w:rsidRPr="00D107D2">
        <w:rPr>
          <w:spacing w:val="-10"/>
        </w:rPr>
        <w:t xml:space="preserve"> </w:t>
      </w:r>
      <w:r w:rsidR="00AB4FD5" w:rsidRPr="00D107D2">
        <w:t>the</w:t>
      </w:r>
      <w:r w:rsidR="00AB4FD5" w:rsidRPr="00D107D2">
        <w:rPr>
          <w:spacing w:val="-12"/>
        </w:rPr>
        <w:t xml:space="preserve"> </w:t>
      </w:r>
      <w:r w:rsidR="00AB4FD5" w:rsidRPr="00D107D2">
        <w:t>opportunity</w:t>
      </w:r>
      <w:r w:rsidR="00AB4FD5" w:rsidRPr="00D107D2">
        <w:rPr>
          <w:spacing w:val="-14"/>
        </w:rPr>
        <w:t xml:space="preserve"> </w:t>
      </w:r>
      <w:r w:rsidR="00AB4FD5" w:rsidRPr="00D107D2">
        <w:t>to</w:t>
      </w:r>
      <w:r w:rsidR="00AB4FD5" w:rsidRPr="00D107D2">
        <w:rPr>
          <w:spacing w:val="-12"/>
        </w:rPr>
        <w:t xml:space="preserve"> </w:t>
      </w:r>
      <w:r w:rsidR="00AB4FD5" w:rsidRPr="00D107D2">
        <w:t>access</w:t>
      </w:r>
      <w:r w:rsidR="00AB4FD5" w:rsidRPr="00D107D2">
        <w:rPr>
          <w:spacing w:val="-14"/>
        </w:rPr>
        <w:t xml:space="preserve"> </w:t>
      </w:r>
      <w:r w:rsidR="007450A7">
        <w:t xml:space="preserve">a Personal Academic Tutor </w:t>
      </w:r>
      <w:r w:rsidR="006B43F9">
        <w:t xml:space="preserve">(PAT) </w:t>
      </w:r>
      <w:r w:rsidR="00AB4FD5" w:rsidRPr="00D107D2">
        <w:t>at the start of their studies and for the duration of their studies.</w:t>
      </w:r>
      <w:r w:rsidR="004F4185">
        <w:t xml:space="preserve"> </w:t>
      </w:r>
      <w:r w:rsidR="004F4185" w:rsidRPr="004F4185">
        <w:t xml:space="preserve">Students </w:t>
      </w:r>
      <w:r w:rsidR="004F4185">
        <w:t xml:space="preserve">will </w:t>
      </w:r>
      <w:r w:rsidR="00A252CF">
        <w:t xml:space="preserve">also </w:t>
      </w:r>
      <w:r w:rsidR="004F4185" w:rsidRPr="004F4185">
        <w:t xml:space="preserve">receive a proactive offer to receive </w:t>
      </w:r>
      <w:r w:rsidR="00A252CF">
        <w:t>P</w:t>
      </w:r>
      <w:r w:rsidR="004F4185" w:rsidRPr="004F4185">
        <w:t xml:space="preserve">ersonal </w:t>
      </w:r>
      <w:r w:rsidR="00A252CF">
        <w:t>A</w:t>
      </w:r>
      <w:r w:rsidR="004F4185" w:rsidRPr="004F4185">
        <w:t xml:space="preserve">cademic </w:t>
      </w:r>
      <w:r w:rsidR="00A252CF">
        <w:t>T</w:t>
      </w:r>
      <w:r w:rsidR="004F4185" w:rsidRPr="004F4185">
        <w:t>utoring through</w:t>
      </w:r>
      <w:r w:rsidR="004F4185" w:rsidRPr="004F4185">
        <w:rPr>
          <w:spacing w:val="-2"/>
        </w:rPr>
        <w:t xml:space="preserve"> </w:t>
      </w:r>
      <w:r w:rsidR="004F4185" w:rsidRPr="004F4185">
        <w:t xml:space="preserve">the medium of </w:t>
      </w:r>
      <w:r w:rsidR="004F4185" w:rsidRPr="004F4185">
        <w:rPr>
          <w:spacing w:val="-2"/>
        </w:rPr>
        <w:t xml:space="preserve">Welsh. </w:t>
      </w:r>
    </w:p>
    <w:p w14:paraId="2FEB1955" w14:textId="77777777" w:rsidR="00132F7E" w:rsidRPr="00D107D2" w:rsidRDefault="00132F7E" w:rsidP="00783BDD">
      <w:pPr>
        <w:pStyle w:val="BodyText"/>
        <w:spacing w:before="100" w:beforeAutospacing="1" w:line="360" w:lineRule="auto"/>
        <w:ind w:left="-284"/>
        <w:contextualSpacing/>
        <w:jc w:val="both"/>
      </w:pPr>
    </w:p>
    <w:p w14:paraId="19960850" w14:textId="238BEC07" w:rsidR="00AB4FD5" w:rsidRPr="00B2784F" w:rsidRDefault="00AB4FD5" w:rsidP="009C18AA">
      <w:pPr>
        <w:pStyle w:val="Heading2"/>
      </w:pPr>
      <w:r>
        <w:t>Principle</w:t>
      </w:r>
      <w:r>
        <w:rPr>
          <w:spacing w:val="-2"/>
        </w:rPr>
        <w:t xml:space="preserve"> </w:t>
      </w:r>
      <w:r>
        <w:t>2:</w:t>
      </w:r>
      <w:r>
        <w:rPr>
          <w:spacing w:val="71"/>
        </w:rPr>
        <w:t xml:space="preserve"> </w:t>
      </w:r>
      <w:r>
        <w:t>To</w:t>
      </w:r>
      <w:r>
        <w:rPr>
          <w:spacing w:val="-3"/>
        </w:rPr>
        <w:t xml:space="preserve"> </w:t>
      </w:r>
      <w:r>
        <w:t>Understand</w:t>
      </w:r>
      <w:r>
        <w:rPr>
          <w:spacing w:val="-3"/>
        </w:rPr>
        <w:t xml:space="preserve"> </w:t>
      </w:r>
      <w:r>
        <w:t>Roles</w:t>
      </w:r>
      <w:r>
        <w:rPr>
          <w:spacing w:val="-4"/>
        </w:rPr>
        <w:t xml:space="preserve"> </w:t>
      </w:r>
      <w:r>
        <w:t>and</w:t>
      </w:r>
      <w:r>
        <w:rPr>
          <w:spacing w:val="-3"/>
        </w:rPr>
        <w:t xml:space="preserve"> </w:t>
      </w:r>
      <w:r>
        <w:rPr>
          <w:spacing w:val="-2"/>
        </w:rPr>
        <w:t>Responsibilities.</w:t>
      </w:r>
    </w:p>
    <w:p w14:paraId="08DF74FD" w14:textId="107AD855" w:rsidR="009C18AA" w:rsidRDefault="00F72691" w:rsidP="009C18AA">
      <w:pPr>
        <w:spacing w:before="100" w:beforeAutospacing="1" w:after="0" w:line="360" w:lineRule="auto"/>
        <w:ind w:left="-284"/>
        <w:contextualSpacing/>
        <w:jc w:val="both"/>
        <w:rPr>
          <w:sz w:val="22"/>
        </w:rPr>
      </w:pPr>
      <w:r w:rsidRPr="00137730">
        <w:rPr>
          <w:sz w:val="22"/>
        </w:rPr>
        <w:t>All staff and students at Cardiff Metropolitan will understand the benefits of</w:t>
      </w:r>
      <w:r w:rsidRPr="00137730">
        <w:rPr>
          <w:spacing w:val="-12"/>
          <w:sz w:val="22"/>
        </w:rPr>
        <w:t xml:space="preserve"> </w:t>
      </w:r>
      <w:r w:rsidR="00C050BB" w:rsidRPr="00137730">
        <w:rPr>
          <w:sz w:val="22"/>
        </w:rPr>
        <w:t>P</w:t>
      </w:r>
      <w:r w:rsidR="007450A7" w:rsidRPr="00137730">
        <w:rPr>
          <w:sz w:val="22"/>
        </w:rPr>
        <w:t xml:space="preserve">ersonal </w:t>
      </w:r>
      <w:r w:rsidR="00C050BB" w:rsidRPr="00137730">
        <w:rPr>
          <w:sz w:val="22"/>
        </w:rPr>
        <w:t>A</w:t>
      </w:r>
      <w:r w:rsidR="007450A7" w:rsidRPr="00137730">
        <w:rPr>
          <w:sz w:val="22"/>
        </w:rPr>
        <w:t xml:space="preserve">cademic </w:t>
      </w:r>
      <w:r w:rsidR="00C050BB" w:rsidRPr="00137730">
        <w:rPr>
          <w:sz w:val="22"/>
        </w:rPr>
        <w:t>T</w:t>
      </w:r>
      <w:r w:rsidR="007450A7" w:rsidRPr="00137730">
        <w:rPr>
          <w:sz w:val="22"/>
        </w:rPr>
        <w:t>utoring</w:t>
      </w:r>
      <w:r w:rsidR="00C050BB" w:rsidRPr="00137730">
        <w:rPr>
          <w:sz w:val="22"/>
        </w:rPr>
        <w:t xml:space="preserve"> </w:t>
      </w:r>
      <w:r w:rsidRPr="00137730">
        <w:rPr>
          <w:sz w:val="22"/>
        </w:rPr>
        <w:t>and the operational guidelines</w:t>
      </w:r>
      <w:r w:rsidR="00783BDD" w:rsidRPr="00137730">
        <w:rPr>
          <w:sz w:val="22"/>
        </w:rPr>
        <w:t xml:space="preserve">. </w:t>
      </w:r>
      <w:r w:rsidR="003F6B2A" w:rsidRPr="00137730">
        <w:rPr>
          <w:sz w:val="22"/>
        </w:rPr>
        <w:t>P</w:t>
      </w:r>
      <w:r w:rsidR="007450A7" w:rsidRPr="00137730">
        <w:rPr>
          <w:sz w:val="22"/>
        </w:rPr>
        <w:t xml:space="preserve">ersonal </w:t>
      </w:r>
      <w:r w:rsidR="003F6B2A" w:rsidRPr="00137730">
        <w:rPr>
          <w:sz w:val="22"/>
        </w:rPr>
        <w:t>A</w:t>
      </w:r>
      <w:r w:rsidR="007450A7" w:rsidRPr="00137730">
        <w:rPr>
          <w:sz w:val="22"/>
        </w:rPr>
        <w:t xml:space="preserve">cademic </w:t>
      </w:r>
      <w:r w:rsidR="003F6B2A" w:rsidRPr="00137730">
        <w:rPr>
          <w:sz w:val="22"/>
        </w:rPr>
        <w:t>T</w:t>
      </w:r>
      <w:r w:rsidR="007450A7" w:rsidRPr="00137730">
        <w:rPr>
          <w:sz w:val="22"/>
        </w:rPr>
        <w:t>utoring</w:t>
      </w:r>
      <w:r w:rsidR="003F6B2A" w:rsidRPr="00137730">
        <w:rPr>
          <w:sz w:val="22"/>
        </w:rPr>
        <w:t xml:space="preserve"> </w:t>
      </w:r>
      <w:r w:rsidR="00C050BB" w:rsidRPr="00137730">
        <w:rPr>
          <w:sz w:val="22"/>
        </w:rPr>
        <w:t xml:space="preserve">will </w:t>
      </w:r>
      <w:r w:rsidR="00B02D08" w:rsidRPr="00137730">
        <w:rPr>
          <w:sz w:val="22"/>
        </w:rPr>
        <w:t>be explained</w:t>
      </w:r>
      <w:r w:rsidR="00404493" w:rsidRPr="00137730">
        <w:rPr>
          <w:sz w:val="22"/>
        </w:rPr>
        <w:t xml:space="preserve"> </w:t>
      </w:r>
      <w:r w:rsidR="003B0729" w:rsidRPr="00137730">
        <w:rPr>
          <w:sz w:val="22"/>
        </w:rPr>
        <w:t>to all staff and students and all PAT</w:t>
      </w:r>
      <w:r w:rsidR="00132F7E">
        <w:rPr>
          <w:sz w:val="22"/>
        </w:rPr>
        <w:t>s</w:t>
      </w:r>
      <w:r w:rsidR="003B0729" w:rsidRPr="00137730">
        <w:rPr>
          <w:sz w:val="22"/>
        </w:rPr>
        <w:t xml:space="preserve"> </w:t>
      </w:r>
      <w:r w:rsidR="00B02D08" w:rsidRPr="00137730">
        <w:rPr>
          <w:sz w:val="22"/>
        </w:rPr>
        <w:t xml:space="preserve">will attend a training </w:t>
      </w:r>
      <w:r w:rsidR="00992B10" w:rsidRPr="00137730">
        <w:rPr>
          <w:sz w:val="22"/>
        </w:rPr>
        <w:t>session</w:t>
      </w:r>
      <w:r w:rsidR="00B02D08" w:rsidRPr="00137730">
        <w:rPr>
          <w:sz w:val="22"/>
        </w:rPr>
        <w:t xml:space="preserve">. </w:t>
      </w:r>
      <w:r w:rsidR="00AB4FD5" w:rsidRPr="00137730">
        <w:rPr>
          <w:sz w:val="22"/>
        </w:rPr>
        <w:t>Partner</w:t>
      </w:r>
      <w:r w:rsidR="00AB4FD5" w:rsidRPr="00137730">
        <w:rPr>
          <w:spacing w:val="-1"/>
          <w:sz w:val="22"/>
        </w:rPr>
        <w:t xml:space="preserve"> </w:t>
      </w:r>
      <w:r w:rsidR="00AB4FD5" w:rsidRPr="00137730">
        <w:rPr>
          <w:sz w:val="22"/>
        </w:rPr>
        <w:t>institutions will</w:t>
      </w:r>
      <w:r w:rsidR="00AB4FD5" w:rsidRPr="00137730">
        <w:rPr>
          <w:spacing w:val="-1"/>
          <w:sz w:val="22"/>
        </w:rPr>
        <w:t xml:space="preserve"> </w:t>
      </w:r>
      <w:r w:rsidR="00AB4FD5" w:rsidRPr="00137730">
        <w:rPr>
          <w:sz w:val="22"/>
        </w:rPr>
        <w:t>respect</w:t>
      </w:r>
      <w:r w:rsidR="00AB4FD5" w:rsidRPr="00137730">
        <w:rPr>
          <w:spacing w:val="-4"/>
          <w:sz w:val="22"/>
        </w:rPr>
        <w:t xml:space="preserve"> </w:t>
      </w:r>
      <w:r w:rsidR="00AB4FD5" w:rsidRPr="00137730">
        <w:rPr>
          <w:sz w:val="22"/>
        </w:rPr>
        <w:t xml:space="preserve">the principles of the </w:t>
      </w:r>
      <w:r w:rsidR="007450A7" w:rsidRPr="00137730">
        <w:rPr>
          <w:sz w:val="22"/>
        </w:rPr>
        <w:t xml:space="preserve">Personal Academic Tutoring </w:t>
      </w:r>
      <w:r w:rsidR="00AB4FD5" w:rsidRPr="00137730">
        <w:rPr>
          <w:sz w:val="22"/>
        </w:rPr>
        <w:t>when developing respective schemes.</w:t>
      </w:r>
    </w:p>
    <w:p w14:paraId="39988FF7" w14:textId="77777777" w:rsidR="009C18AA" w:rsidRDefault="009C18AA" w:rsidP="009C18AA">
      <w:pPr>
        <w:spacing w:before="100" w:beforeAutospacing="1" w:after="0" w:line="360" w:lineRule="auto"/>
        <w:contextualSpacing/>
        <w:rPr>
          <w:sz w:val="22"/>
        </w:rPr>
      </w:pPr>
    </w:p>
    <w:p w14:paraId="23780C61" w14:textId="70283EA3" w:rsidR="00AB4FD5" w:rsidRPr="009C18AA" w:rsidRDefault="00AB4FD5" w:rsidP="009C18AA">
      <w:pPr>
        <w:pStyle w:val="Heading2"/>
        <w:rPr>
          <w:sz w:val="22"/>
        </w:rPr>
      </w:pPr>
      <w:r>
        <w:t>Principle</w:t>
      </w:r>
      <w:r w:rsidRPr="009C18AA">
        <w:rPr>
          <w:spacing w:val="-2"/>
        </w:rPr>
        <w:t xml:space="preserve"> </w:t>
      </w:r>
      <w:r>
        <w:t>3:</w:t>
      </w:r>
      <w:r w:rsidR="009C18AA">
        <w:rPr>
          <w:spacing w:val="71"/>
        </w:rPr>
        <w:t xml:space="preserve"> </w:t>
      </w:r>
      <w:r>
        <w:t>To</w:t>
      </w:r>
      <w:r w:rsidRPr="009C18AA">
        <w:rPr>
          <w:spacing w:val="-3"/>
        </w:rPr>
        <w:t xml:space="preserve"> </w:t>
      </w:r>
      <w:r w:rsidRPr="0067642E">
        <w:t>Encourage</w:t>
      </w:r>
      <w:r w:rsidRPr="009C18AA">
        <w:rPr>
          <w:spacing w:val="-4"/>
        </w:rPr>
        <w:t xml:space="preserve"> </w:t>
      </w:r>
      <w:r>
        <w:t>Pro-active</w:t>
      </w:r>
      <w:r w:rsidRPr="009C18AA">
        <w:rPr>
          <w:spacing w:val="-2"/>
        </w:rPr>
        <w:t xml:space="preserve"> </w:t>
      </w:r>
      <w:r>
        <w:t>and</w:t>
      </w:r>
      <w:r w:rsidRPr="009C18AA">
        <w:rPr>
          <w:spacing w:val="-3"/>
        </w:rPr>
        <w:t xml:space="preserve"> </w:t>
      </w:r>
      <w:r>
        <w:t>Reciprocal</w:t>
      </w:r>
      <w:r w:rsidRPr="009C18AA">
        <w:rPr>
          <w:spacing w:val="-3"/>
        </w:rPr>
        <w:t xml:space="preserve"> </w:t>
      </w:r>
      <w:r w:rsidRPr="009C18AA">
        <w:rPr>
          <w:spacing w:val="-2"/>
        </w:rPr>
        <w:t>Relationships.</w:t>
      </w:r>
    </w:p>
    <w:p w14:paraId="6B8DB270" w14:textId="5FF4A205" w:rsidR="0067642E" w:rsidRDefault="00AB4FD5" w:rsidP="009C18AA">
      <w:pPr>
        <w:pStyle w:val="BodyText"/>
        <w:spacing w:before="100" w:beforeAutospacing="1" w:line="360" w:lineRule="auto"/>
        <w:ind w:left="-284"/>
        <w:contextualSpacing/>
        <w:jc w:val="both"/>
      </w:pPr>
      <w:r>
        <w:t>Cardiff Metropolitan believes that students are partners in the learning process; therefore,</w:t>
      </w:r>
      <w:r>
        <w:rPr>
          <w:spacing w:val="-8"/>
        </w:rPr>
        <w:t xml:space="preserve"> </w:t>
      </w:r>
      <w:r w:rsidR="007450A7">
        <w:t xml:space="preserve">Personal Academic </w:t>
      </w:r>
      <w:r w:rsidR="00783BDD">
        <w:t>Tutoring focuses</w:t>
      </w:r>
      <w:r>
        <w:rPr>
          <w:spacing w:val="-9"/>
        </w:rPr>
        <w:t xml:space="preserve"> </w:t>
      </w:r>
      <w:r>
        <w:t>on</w:t>
      </w:r>
      <w:r>
        <w:rPr>
          <w:spacing w:val="-12"/>
        </w:rPr>
        <w:t xml:space="preserve"> </w:t>
      </w:r>
      <w:r>
        <w:t>the</w:t>
      </w:r>
      <w:r>
        <w:rPr>
          <w:spacing w:val="-10"/>
        </w:rPr>
        <w:t xml:space="preserve"> </w:t>
      </w:r>
      <w:r>
        <w:t>development</w:t>
      </w:r>
      <w:r>
        <w:rPr>
          <w:spacing w:val="-8"/>
        </w:rPr>
        <w:t xml:space="preserve"> </w:t>
      </w:r>
      <w:r>
        <w:t>of</w:t>
      </w:r>
      <w:r>
        <w:rPr>
          <w:spacing w:val="-6"/>
        </w:rPr>
        <w:t xml:space="preserve"> </w:t>
      </w:r>
      <w:r w:rsidR="00A572CC">
        <w:t>a</w:t>
      </w:r>
      <w:r>
        <w:rPr>
          <w:spacing w:val="-10"/>
        </w:rPr>
        <w:t xml:space="preserve"> </w:t>
      </w:r>
      <w:r>
        <w:t>pro-active</w:t>
      </w:r>
      <w:r>
        <w:rPr>
          <w:spacing w:val="-7"/>
        </w:rPr>
        <w:t xml:space="preserve"> </w:t>
      </w:r>
      <w:r>
        <w:t>and reciprocal staff/student relationship.</w:t>
      </w:r>
    </w:p>
    <w:p w14:paraId="0229368F" w14:textId="77777777" w:rsidR="004F4185" w:rsidRDefault="004F4185" w:rsidP="00783BDD">
      <w:pPr>
        <w:pStyle w:val="BodyText"/>
        <w:spacing w:before="100" w:beforeAutospacing="1" w:line="360" w:lineRule="auto"/>
        <w:contextualSpacing/>
        <w:jc w:val="both"/>
      </w:pPr>
    </w:p>
    <w:p w14:paraId="5E60F59B" w14:textId="77777777" w:rsidR="00DF4A0F" w:rsidRDefault="00DF4A0F" w:rsidP="00783BDD">
      <w:pPr>
        <w:pStyle w:val="BodyText"/>
        <w:spacing w:before="100" w:beforeAutospacing="1" w:line="360" w:lineRule="auto"/>
        <w:contextualSpacing/>
        <w:jc w:val="both"/>
      </w:pPr>
    </w:p>
    <w:p w14:paraId="50D2EEAD" w14:textId="77777777" w:rsidR="00DF4A0F" w:rsidRDefault="00DF4A0F" w:rsidP="00783BDD">
      <w:pPr>
        <w:pStyle w:val="BodyText"/>
        <w:spacing w:before="100" w:beforeAutospacing="1" w:line="360" w:lineRule="auto"/>
        <w:contextualSpacing/>
        <w:jc w:val="both"/>
      </w:pPr>
    </w:p>
    <w:p w14:paraId="4AD7D9BD" w14:textId="73456A50" w:rsidR="000E4BF9" w:rsidRPr="0067642E" w:rsidRDefault="000E4BF9" w:rsidP="009C18AA">
      <w:pPr>
        <w:pStyle w:val="Heading2"/>
      </w:pPr>
      <w:r w:rsidRPr="0067642E">
        <w:lastRenderedPageBreak/>
        <w:t>Principle</w:t>
      </w:r>
      <w:r>
        <w:rPr>
          <w:spacing w:val="-2"/>
        </w:rPr>
        <w:t xml:space="preserve"> </w:t>
      </w:r>
      <w:r>
        <w:t>4:</w:t>
      </w:r>
      <w:r w:rsidR="00137730">
        <w:rPr>
          <w:spacing w:val="72"/>
        </w:rPr>
        <w:t xml:space="preserve"> </w:t>
      </w:r>
      <w:r>
        <w:t>To</w:t>
      </w:r>
      <w:r>
        <w:rPr>
          <w:spacing w:val="-2"/>
        </w:rPr>
        <w:t xml:space="preserve"> </w:t>
      </w:r>
      <w:r>
        <w:t>Promote</w:t>
      </w:r>
      <w:r>
        <w:rPr>
          <w:spacing w:val="-1"/>
        </w:rPr>
        <w:t xml:space="preserve"> </w:t>
      </w:r>
      <w:r>
        <w:t>Success</w:t>
      </w:r>
      <w:r>
        <w:rPr>
          <w:spacing w:val="-4"/>
        </w:rPr>
        <w:t xml:space="preserve"> </w:t>
      </w:r>
      <w:r>
        <w:t xml:space="preserve">and </w:t>
      </w:r>
      <w:r>
        <w:rPr>
          <w:spacing w:val="-2"/>
        </w:rPr>
        <w:t>Achievement.</w:t>
      </w:r>
    </w:p>
    <w:p w14:paraId="3F87F8D1" w14:textId="3AE08904" w:rsidR="004F4185" w:rsidRDefault="007450A7" w:rsidP="004F4185">
      <w:pPr>
        <w:pStyle w:val="BodyText"/>
        <w:spacing w:before="100" w:beforeAutospacing="1" w:line="360" w:lineRule="auto"/>
        <w:ind w:left="-284"/>
        <w:contextualSpacing/>
        <w:jc w:val="both"/>
      </w:pPr>
      <w:r>
        <w:t>Personal Academic Tutoring</w:t>
      </w:r>
      <w:r w:rsidR="003F6B2A">
        <w:t xml:space="preserve"> </w:t>
      </w:r>
      <w:r w:rsidR="000E4BF9">
        <w:t>is</w:t>
      </w:r>
      <w:r w:rsidR="000E4BF9">
        <w:rPr>
          <w:spacing w:val="-7"/>
        </w:rPr>
        <w:t xml:space="preserve"> </w:t>
      </w:r>
      <w:r w:rsidR="000E4BF9">
        <w:t>available</w:t>
      </w:r>
      <w:r w:rsidR="000E4BF9">
        <w:rPr>
          <w:spacing w:val="-7"/>
        </w:rPr>
        <w:t xml:space="preserve"> </w:t>
      </w:r>
      <w:r w:rsidR="000E4BF9">
        <w:t>to</w:t>
      </w:r>
      <w:r w:rsidR="000E4BF9">
        <w:rPr>
          <w:spacing w:val="-10"/>
        </w:rPr>
        <w:t xml:space="preserve"> </w:t>
      </w:r>
      <w:r w:rsidR="000E4BF9">
        <w:t>all</w:t>
      </w:r>
      <w:r w:rsidR="000E4BF9">
        <w:rPr>
          <w:spacing w:val="-8"/>
        </w:rPr>
        <w:t xml:space="preserve"> </w:t>
      </w:r>
      <w:r w:rsidR="000E4BF9">
        <w:t>students,</w:t>
      </w:r>
      <w:r w:rsidR="000E4BF9">
        <w:rPr>
          <w:spacing w:val="-8"/>
        </w:rPr>
        <w:t xml:space="preserve"> </w:t>
      </w:r>
      <w:r w:rsidR="000E4BF9">
        <w:t>not</w:t>
      </w:r>
      <w:r w:rsidR="000E4BF9">
        <w:rPr>
          <w:spacing w:val="-8"/>
        </w:rPr>
        <w:t xml:space="preserve"> </w:t>
      </w:r>
      <w:r w:rsidR="000E4BF9">
        <w:t xml:space="preserve">just those facing issues or in need of help. </w:t>
      </w:r>
      <w:r>
        <w:t xml:space="preserve">Personal Academic Tutoring </w:t>
      </w:r>
      <w:r w:rsidR="000E4BF9">
        <w:t>aims to promote success and achievement, supporting all</w:t>
      </w:r>
      <w:r w:rsidR="000E4BF9">
        <w:rPr>
          <w:spacing w:val="-1"/>
        </w:rPr>
        <w:t xml:space="preserve"> </w:t>
      </w:r>
      <w:r w:rsidR="000E4BF9">
        <w:t>students</w:t>
      </w:r>
      <w:r w:rsidR="000E4BF9">
        <w:rPr>
          <w:spacing w:val="-2"/>
        </w:rPr>
        <w:t xml:space="preserve"> </w:t>
      </w:r>
      <w:r w:rsidR="000E4BF9">
        <w:t>to realise</w:t>
      </w:r>
      <w:r w:rsidR="000E4BF9">
        <w:rPr>
          <w:spacing w:val="-3"/>
        </w:rPr>
        <w:t xml:space="preserve"> </w:t>
      </w:r>
      <w:r w:rsidR="000E4BF9">
        <w:t>their potential</w:t>
      </w:r>
      <w:r w:rsidR="009D1EDB" w:rsidRPr="007450A7">
        <w:t>.</w:t>
      </w:r>
      <w:r w:rsidR="009D1EDB">
        <w:t xml:space="preserve"> </w:t>
      </w:r>
      <w:r w:rsidR="000E4BF9">
        <w:t xml:space="preserve">Central to the success of </w:t>
      </w:r>
      <w:r w:rsidR="00A252CF">
        <w:t xml:space="preserve">this approach </w:t>
      </w:r>
      <w:r w:rsidR="000E4BF9">
        <w:t xml:space="preserve">will be supporting effective, </w:t>
      </w:r>
      <w:r w:rsidR="00B27644">
        <w:t>meaningful,</w:t>
      </w:r>
      <w:r w:rsidR="000E4BF9">
        <w:t xml:space="preserve"> and empowering student and tutor partnerships.</w:t>
      </w:r>
    </w:p>
    <w:p w14:paraId="7157A21F" w14:textId="77777777" w:rsidR="004F4185" w:rsidRDefault="004F4185" w:rsidP="00783BDD">
      <w:pPr>
        <w:pStyle w:val="BodyText"/>
        <w:spacing w:before="100" w:beforeAutospacing="1" w:line="360" w:lineRule="auto"/>
        <w:contextualSpacing/>
        <w:jc w:val="both"/>
      </w:pPr>
    </w:p>
    <w:p w14:paraId="1A99E044" w14:textId="28B6CB09" w:rsidR="000E4BF9" w:rsidRPr="009C18AA" w:rsidRDefault="00A37695" w:rsidP="004F4185">
      <w:pPr>
        <w:pStyle w:val="Heading2"/>
      </w:pPr>
      <w:r w:rsidRPr="009D1EDB">
        <w:t>Principle</w:t>
      </w:r>
      <w:r w:rsidR="000E4BF9" w:rsidRPr="009D1EDB">
        <w:rPr>
          <w:spacing w:val="-1"/>
        </w:rPr>
        <w:t xml:space="preserve"> </w:t>
      </w:r>
      <w:r w:rsidR="000E4BF9" w:rsidRPr="009D1EDB">
        <w:t>5:</w:t>
      </w:r>
      <w:r w:rsidR="000E4BF9" w:rsidRPr="009D1EDB">
        <w:rPr>
          <w:spacing w:val="74"/>
        </w:rPr>
        <w:t xml:space="preserve"> </w:t>
      </w:r>
      <w:r w:rsidR="000E4BF9" w:rsidRPr="009D1EDB">
        <w:t>To</w:t>
      </w:r>
      <w:r w:rsidR="000E4BF9" w:rsidRPr="009D1EDB">
        <w:rPr>
          <w:spacing w:val="40"/>
        </w:rPr>
        <w:t xml:space="preserve"> </w:t>
      </w:r>
      <w:r w:rsidR="000E4BF9" w:rsidRPr="009D1EDB">
        <w:t>Act</w:t>
      </w:r>
      <w:r w:rsidR="000E4BF9" w:rsidRPr="009D1EDB">
        <w:rPr>
          <w:spacing w:val="40"/>
        </w:rPr>
        <w:t xml:space="preserve"> </w:t>
      </w:r>
      <w:r w:rsidR="000E4BF9" w:rsidRPr="009D1EDB">
        <w:t>as</w:t>
      </w:r>
      <w:r w:rsidR="000E4BF9" w:rsidRPr="009D1EDB">
        <w:rPr>
          <w:spacing w:val="40"/>
        </w:rPr>
        <w:t xml:space="preserve"> </w:t>
      </w:r>
      <w:r w:rsidR="000E4BF9" w:rsidRPr="009D1EDB">
        <w:t>a</w:t>
      </w:r>
      <w:r w:rsidR="000E4BF9" w:rsidRPr="009D1EDB">
        <w:rPr>
          <w:spacing w:val="40"/>
        </w:rPr>
        <w:t xml:space="preserve"> </w:t>
      </w:r>
      <w:r w:rsidR="000E4BF9" w:rsidRPr="009D1EDB">
        <w:t>Gateway</w:t>
      </w:r>
      <w:r w:rsidR="000E4BF9" w:rsidRPr="009D1EDB">
        <w:rPr>
          <w:spacing w:val="40"/>
        </w:rPr>
        <w:t xml:space="preserve"> </w:t>
      </w:r>
      <w:r w:rsidR="000E4BF9" w:rsidRPr="009D1EDB">
        <w:t>to</w:t>
      </w:r>
      <w:r w:rsidR="000E4BF9" w:rsidRPr="009D1EDB">
        <w:rPr>
          <w:spacing w:val="71"/>
        </w:rPr>
        <w:t xml:space="preserve"> </w:t>
      </w:r>
      <w:r w:rsidR="000E4BF9" w:rsidRPr="009D1EDB">
        <w:t>Appropriate</w:t>
      </w:r>
      <w:r w:rsidR="000E4BF9" w:rsidRPr="009D1EDB">
        <w:rPr>
          <w:spacing w:val="40"/>
        </w:rPr>
        <w:t xml:space="preserve"> </w:t>
      </w:r>
      <w:r w:rsidR="000E4BF9" w:rsidRPr="009D1EDB">
        <w:t>Resources,</w:t>
      </w:r>
      <w:r w:rsidR="000E4BF9" w:rsidRPr="009D1EDB">
        <w:rPr>
          <w:spacing w:val="40"/>
        </w:rPr>
        <w:t xml:space="preserve"> </w:t>
      </w:r>
      <w:r w:rsidR="000E4BF9" w:rsidRPr="009D1EDB">
        <w:t>Services</w:t>
      </w:r>
      <w:r w:rsidR="000E4BF9" w:rsidRPr="009D1EDB">
        <w:rPr>
          <w:spacing w:val="40"/>
        </w:rPr>
        <w:t xml:space="preserve"> </w:t>
      </w:r>
      <w:r w:rsidR="000E4BF9" w:rsidRPr="009D1EDB">
        <w:t>an</w:t>
      </w:r>
      <w:r w:rsidR="009C18AA">
        <w:t xml:space="preserve">d </w:t>
      </w:r>
      <w:r w:rsidR="000E4BF9" w:rsidRPr="009C18AA">
        <w:rPr>
          <w:spacing w:val="-2"/>
        </w:rPr>
        <w:t>Opportunities.</w:t>
      </w:r>
    </w:p>
    <w:p w14:paraId="1C3D4109" w14:textId="2B616891" w:rsidR="000E4BF9" w:rsidRPr="005E4CED" w:rsidRDefault="006B43F9" w:rsidP="009C18AA">
      <w:pPr>
        <w:pStyle w:val="BodyText"/>
        <w:spacing w:before="100" w:beforeAutospacing="1" w:line="360" w:lineRule="auto"/>
        <w:ind w:left="-284"/>
        <w:contextualSpacing/>
        <w:jc w:val="both"/>
      </w:pPr>
      <w:r>
        <w:t xml:space="preserve">Personal Academic Tutoring </w:t>
      </w:r>
      <w:r w:rsidR="000E4BF9" w:rsidRPr="005E4CED">
        <w:t xml:space="preserve">provides academic support and guidance. </w:t>
      </w:r>
      <w:r w:rsidR="00783BDD">
        <w:t>PAT</w:t>
      </w:r>
      <w:r w:rsidR="00A252CF">
        <w:t>s</w:t>
      </w:r>
      <w:r w:rsidR="00783BDD">
        <w:t xml:space="preserve"> </w:t>
      </w:r>
      <w:r w:rsidR="000E4BF9" w:rsidRPr="005E4CED">
        <w:t>are not expected, or encouraged, to provide guidance on personal issues but will</w:t>
      </w:r>
      <w:r w:rsidR="000E4BF9" w:rsidRPr="005E4CED">
        <w:rPr>
          <w:spacing w:val="-8"/>
        </w:rPr>
        <w:t xml:space="preserve"> </w:t>
      </w:r>
      <w:r w:rsidR="000E4BF9" w:rsidRPr="005E4CED">
        <w:t>act</w:t>
      </w:r>
      <w:r w:rsidR="000E4BF9" w:rsidRPr="005E4CED">
        <w:rPr>
          <w:spacing w:val="-6"/>
        </w:rPr>
        <w:t xml:space="preserve"> </w:t>
      </w:r>
      <w:r w:rsidR="000E4BF9" w:rsidRPr="005E4CED">
        <w:t>as</w:t>
      </w:r>
      <w:r w:rsidR="000E4BF9" w:rsidRPr="005E4CED">
        <w:rPr>
          <w:spacing w:val="-7"/>
        </w:rPr>
        <w:t xml:space="preserve"> </w:t>
      </w:r>
      <w:r w:rsidR="000E4BF9" w:rsidRPr="005E4CED">
        <w:t>a</w:t>
      </w:r>
      <w:r w:rsidR="000E4BF9" w:rsidRPr="005E4CED">
        <w:rPr>
          <w:spacing w:val="-7"/>
        </w:rPr>
        <w:t xml:space="preserve"> </w:t>
      </w:r>
      <w:r w:rsidR="000E4BF9" w:rsidRPr="005E4CED">
        <w:t>point</w:t>
      </w:r>
      <w:r w:rsidR="000E4BF9" w:rsidRPr="005E4CED">
        <w:rPr>
          <w:spacing w:val="-6"/>
        </w:rPr>
        <w:t xml:space="preserve"> </w:t>
      </w:r>
      <w:r w:rsidR="000E4BF9" w:rsidRPr="005E4CED">
        <w:t>of</w:t>
      </w:r>
      <w:r w:rsidR="000E4BF9" w:rsidRPr="005E4CED">
        <w:rPr>
          <w:spacing w:val="-6"/>
        </w:rPr>
        <w:t xml:space="preserve"> </w:t>
      </w:r>
      <w:r w:rsidR="000E4BF9" w:rsidRPr="005E4CED">
        <w:t>contact</w:t>
      </w:r>
      <w:r w:rsidR="000E4BF9" w:rsidRPr="005E4CED">
        <w:rPr>
          <w:spacing w:val="-6"/>
        </w:rPr>
        <w:t xml:space="preserve"> </w:t>
      </w:r>
      <w:r w:rsidR="000E4BF9" w:rsidRPr="005E4CED">
        <w:t>and</w:t>
      </w:r>
      <w:r w:rsidR="000E4BF9" w:rsidRPr="005E4CED">
        <w:rPr>
          <w:spacing w:val="-10"/>
        </w:rPr>
        <w:t xml:space="preserve"> </w:t>
      </w:r>
      <w:r w:rsidR="000E4BF9" w:rsidRPr="005E4CED">
        <w:t>gateway</w:t>
      </w:r>
      <w:r w:rsidR="000E4BF9" w:rsidRPr="005E4CED">
        <w:rPr>
          <w:spacing w:val="-9"/>
        </w:rPr>
        <w:t xml:space="preserve"> </w:t>
      </w:r>
      <w:r w:rsidR="000E4BF9" w:rsidRPr="005E4CED">
        <w:t>to</w:t>
      </w:r>
      <w:r w:rsidR="000E4BF9" w:rsidRPr="005E4CED">
        <w:rPr>
          <w:spacing w:val="-7"/>
        </w:rPr>
        <w:t xml:space="preserve"> </w:t>
      </w:r>
      <w:r w:rsidR="000E4BF9" w:rsidRPr="005E4CED">
        <w:t>other</w:t>
      </w:r>
      <w:r w:rsidR="000E4BF9" w:rsidRPr="005E4CED">
        <w:rPr>
          <w:spacing w:val="-8"/>
        </w:rPr>
        <w:t xml:space="preserve"> </w:t>
      </w:r>
      <w:r w:rsidR="000E4BF9" w:rsidRPr="005E4CED">
        <w:t>appropriate</w:t>
      </w:r>
      <w:r w:rsidR="000E4BF9" w:rsidRPr="005E4CED">
        <w:rPr>
          <w:spacing w:val="-10"/>
        </w:rPr>
        <w:t xml:space="preserve"> </w:t>
      </w:r>
      <w:r w:rsidR="000E4BF9" w:rsidRPr="005E4CED">
        <w:t>resources,</w:t>
      </w:r>
      <w:r w:rsidR="000E4BF9" w:rsidRPr="005E4CED">
        <w:rPr>
          <w:spacing w:val="-6"/>
        </w:rPr>
        <w:t xml:space="preserve"> </w:t>
      </w:r>
      <w:r w:rsidR="000E4BF9" w:rsidRPr="005E4CED">
        <w:t>services</w:t>
      </w:r>
      <w:r w:rsidR="000E4BF9" w:rsidRPr="005E4CED">
        <w:rPr>
          <w:spacing w:val="-7"/>
        </w:rPr>
        <w:t xml:space="preserve"> </w:t>
      </w:r>
      <w:r w:rsidR="000E4BF9" w:rsidRPr="005E4CED">
        <w:t>and opportunities that support the student journey.</w:t>
      </w:r>
    </w:p>
    <w:p w14:paraId="74F4AFD0" w14:textId="77777777" w:rsidR="000E4BF9" w:rsidRDefault="000E4BF9" w:rsidP="00783BDD">
      <w:pPr>
        <w:pStyle w:val="BodyText"/>
        <w:spacing w:before="100" w:beforeAutospacing="1" w:line="360" w:lineRule="auto"/>
        <w:contextualSpacing/>
        <w:rPr>
          <w:sz w:val="24"/>
        </w:rPr>
      </w:pPr>
    </w:p>
    <w:p w14:paraId="4486EEDB" w14:textId="5C660955" w:rsidR="00783BDD" w:rsidRDefault="00BB6027" w:rsidP="00A252CF">
      <w:pPr>
        <w:pStyle w:val="Heading1"/>
      </w:pPr>
      <w:bookmarkStart w:id="11" w:name="_Toc165552368"/>
      <w:r>
        <w:t>Roles and Responsibilities</w:t>
      </w:r>
      <w:bookmarkEnd w:id="11"/>
    </w:p>
    <w:p w14:paraId="5A11F5A4" w14:textId="77777777" w:rsidR="00A252CF" w:rsidRPr="00A252CF" w:rsidRDefault="00A252CF" w:rsidP="00A252CF">
      <w:pPr>
        <w:pStyle w:val="Heading2"/>
        <w:numPr>
          <w:ilvl w:val="0"/>
          <w:numId w:val="0"/>
        </w:numPr>
        <w:ind w:left="578"/>
      </w:pPr>
    </w:p>
    <w:p w14:paraId="4BDDA508" w14:textId="72B721E0" w:rsidR="00A252CF" w:rsidRPr="00E0639F" w:rsidRDefault="00996C42" w:rsidP="00A252CF">
      <w:pPr>
        <w:pStyle w:val="Heading2"/>
      </w:pPr>
      <w:r w:rsidRPr="00E0639F">
        <w:t>Student Role and Responsibility</w:t>
      </w:r>
    </w:p>
    <w:p w14:paraId="480FFD11" w14:textId="77777777" w:rsidR="00A252CF" w:rsidRPr="00A252CF" w:rsidRDefault="00A252CF" w:rsidP="00A252CF">
      <w:pPr>
        <w:pStyle w:val="Heading2"/>
        <w:numPr>
          <w:ilvl w:val="0"/>
          <w:numId w:val="0"/>
        </w:numPr>
        <w:ind w:left="578"/>
        <w:rPr>
          <w:b/>
          <w:bCs/>
        </w:rPr>
      </w:pPr>
    </w:p>
    <w:p w14:paraId="726E2196" w14:textId="3B23E85D" w:rsidR="004F4185" w:rsidRPr="00137730" w:rsidRDefault="002003E6" w:rsidP="00783BDD">
      <w:pPr>
        <w:pStyle w:val="Heading3"/>
        <w:rPr>
          <w:sz w:val="22"/>
          <w:szCs w:val="22"/>
        </w:rPr>
      </w:pPr>
      <w:r w:rsidRPr="00137730">
        <w:rPr>
          <w:sz w:val="22"/>
          <w:szCs w:val="22"/>
        </w:rPr>
        <w:t>Students</w:t>
      </w:r>
      <w:r w:rsidRPr="00137730">
        <w:rPr>
          <w:spacing w:val="-7"/>
          <w:sz w:val="22"/>
          <w:szCs w:val="22"/>
        </w:rPr>
        <w:t xml:space="preserve"> </w:t>
      </w:r>
      <w:r w:rsidRPr="00137730">
        <w:rPr>
          <w:sz w:val="22"/>
          <w:szCs w:val="22"/>
        </w:rPr>
        <w:t>are</w:t>
      </w:r>
      <w:r w:rsidRPr="00137730">
        <w:rPr>
          <w:spacing w:val="-5"/>
          <w:sz w:val="22"/>
          <w:szCs w:val="22"/>
        </w:rPr>
        <w:t xml:space="preserve"> </w:t>
      </w:r>
      <w:r w:rsidRPr="00137730">
        <w:rPr>
          <w:sz w:val="22"/>
          <w:szCs w:val="22"/>
        </w:rPr>
        <w:t>expected</w:t>
      </w:r>
      <w:r w:rsidRPr="00137730">
        <w:rPr>
          <w:spacing w:val="-5"/>
          <w:sz w:val="22"/>
          <w:szCs w:val="22"/>
        </w:rPr>
        <w:t xml:space="preserve"> </w:t>
      </w:r>
      <w:r w:rsidRPr="00137730">
        <w:rPr>
          <w:sz w:val="22"/>
          <w:szCs w:val="22"/>
        </w:rPr>
        <w:t>to</w:t>
      </w:r>
      <w:r w:rsidRPr="00137730">
        <w:rPr>
          <w:spacing w:val="-5"/>
          <w:sz w:val="22"/>
          <w:szCs w:val="22"/>
        </w:rPr>
        <w:t xml:space="preserve"> </w:t>
      </w:r>
      <w:r w:rsidRPr="00137730">
        <w:rPr>
          <w:sz w:val="22"/>
          <w:szCs w:val="22"/>
        </w:rPr>
        <w:t>engage</w:t>
      </w:r>
      <w:r w:rsidRPr="00137730">
        <w:rPr>
          <w:spacing w:val="-3"/>
          <w:sz w:val="22"/>
          <w:szCs w:val="22"/>
        </w:rPr>
        <w:t xml:space="preserve"> </w:t>
      </w:r>
      <w:r w:rsidRPr="00137730">
        <w:rPr>
          <w:sz w:val="22"/>
          <w:szCs w:val="22"/>
        </w:rPr>
        <w:t>with</w:t>
      </w:r>
      <w:r w:rsidRPr="00137730">
        <w:rPr>
          <w:spacing w:val="-3"/>
          <w:sz w:val="22"/>
          <w:szCs w:val="22"/>
        </w:rPr>
        <w:t xml:space="preserve"> </w:t>
      </w:r>
      <w:r w:rsidR="00B01E36">
        <w:rPr>
          <w:spacing w:val="-3"/>
          <w:sz w:val="22"/>
          <w:szCs w:val="22"/>
        </w:rPr>
        <w:t xml:space="preserve">the </w:t>
      </w:r>
      <w:r w:rsidR="00C31508" w:rsidRPr="00137730">
        <w:rPr>
          <w:sz w:val="22"/>
          <w:szCs w:val="22"/>
        </w:rPr>
        <w:t>P</w:t>
      </w:r>
      <w:r w:rsidR="00132F7E">
        <w:rPr>
          <w:sz w:val="22"/>
          <w:szCs w:val="22"/>
        </w:rPr>
        <w:t xml:space="preserve">ersonal </w:t>
      </w:r>
      <w:r w:rsidR="00C31508" w:rsidRPr="00137730">
        <w:rPr>
          <w:sz w:val="22"/>
          <w:szCs w:val="22"/>
        </w:rPr>
        <w:t>A</w:t>
      </w:r>
      <w:r w:rsidR="00132F7E">
        <w:rPr>
          <w:sz w:val="22"/>
          <w:szCs w:val="22"/>
        </w:rPr>
        <w:t xml:space="preserve">cademic </w:t>
      </w:r>
      <w:r w:rsidR="00C31508" w:rsidRPr="00137730">
        <w:rPr>
          <w:sz w:val="22"/>
          <w:szCs w:val="22"/>
        </w:rPr>
        <w:t>T</w:t>
      </w:r>
      <w:r w:rsidR="00132F7E">
        <w:rPr>
          <w:sz w:val="22"/>
          <w:szCs w:val="22"/>
        </w:rPr>
        <w:t>utor</w:t>
      </w:r>
      <w:r w:rsidR="00C31508" w:rsidRPr="00137730">
        <w:rPr>
          <w:sz w:val="22"/>
          <w:szCs w:val="22"/>
        </w:rPr>
        <w:t xml:space="preserve"> </w:t>
      </w:r>
      <w:r w:rsidR="00662F45" w:rsidRPr="00137730">
        <w:rPr>
          <w:spacing w:val="-2"/>
          <w:sz w:val="22"/>
          <w:szCs w:val="22"/>
        </w:rPr>
        <w:t xml:space="preserve">and </w:t>
      </w:r>
      <w:r w:rsidR="00180755" w:rsidRPr="00137730">
        <w:rPr>
          <w:sz w:val="22"/>
          <w:szCs w:val="22"/>
        </w:rPr>
        <w:t xml:space="preserve">should </w:t>
      </w:r>
      <w:r w:rsidR="00180755" w:rsidRPr="00137730">
        <w:rPr>
          <w:spacing w:val="-1"/>
          <w:sz w:val="22"/>
          <w:szCs w:val="22"/>
        </w:rPr>
        <w:t>inform</w:t>
      </w:r>
      <w:r w:rsidR="00FB6525" w:rsidRPr="00137730">
        <w:rPr>
          <w:spacing w:val="-3"/>
          <w:sz w:val="22"/>
          <w:szCs w:val="22"/>
        </w:rPr>
        <w:t xml:space="preserve"> </w:t>
      </w:r>
      <w:r w:rsidR="00FB6525" w:rsidRPr="00137730">
        <w:rPr>
          <w:sz w:val="22"/>
          <w:szCs w:val="22"/>
        </w:rPr>
        <w:t xml:space="preserve">their </w:t>
      </w:r>
      <w:r w:rsidR="00C31508" w:rsidRPr="00137730">
        <w:rPr>
          <w:sz w:val="22"/>
          <w:szCs w:val="22"/>
        </w:rPr>
        <w:t xml:space="preserve">PAT </w:t>
      </w:r>
      <w:r w:rsidR="00FB6525" w:rsidRPr="00137730">
        <w:rPr>
          <w:sz w:val="22"/>
          <w:szCs w:val="22"/>
        </w:rPr>
        <w:t>as</w:t>
      </w:r>
      <w:r w:rsidR="00FB6525" w:rsidRPr="00137730">
        <w:rPr>
          <w:spacing w:val="-2"/>
          <w:sz w:val="22"/>
          <w:szCs w:val="22"/>
        </w:rPr>
        <w:t xml:space="preserve"> </w:t>
      </w:r>
      <w:r w:rsidR="00FB6525" w:rsidRPr="00137730">
        <w:rPr>
          <w:sz w:val="22"/>
          <w:szCs w:val="22"/>
        </w:rPr>
        <w:t>soon as possible, if they are unable to attend a</w:t>
      </w:r>
      <w:r w:rsidR="6FA5E61F" w:rsidRPr="00137730">
        <w:rPr>
          <w:sz w:val="22"/>
          <w:szCs w:val="22"/>
        </w:rPr>
        <w:t xml:space="preserve"> session.</w:t>
      </w:r>
    </w:p>
    <w:p w14:paraId="1462CCC5" w14:textId="77777777" w:rsidR="00783BDD" w:rsidRPr="004F4185" w:rsidRDefault="00783BDD" w:rsidP="00853C77">
      <w:pPr>
        <w:pStyle w:val="Heading3"/>
        <w:numPr>
          <w:ilvl w:val="0"/>
          <w:numId w:val="0"/>
        </w:numPr>
        <w:rPr>
          <w:sz w:val="22"/>
          <w:szCs w:val="22"/>
          <w:highlight w:val="yellow"/>
        </w:rPr>
      </w:pPr>
    </w:p>
    <w:p w14:paraId="48021E05" w14:textId="5162706D" w:rsidR="00783BDD" w:rsidRPr="00E0639F" w:rsidRDefault="00996C42" w:rsidP="00011448">
      <w:pPr>
        <w:pStyle w:val="Heading2"/>
        <w:rPr>
          <w:sz w:val="22"/>
          <w:szCs w:val="22"/>
        </w:rPr>
      </w:pPr>
      <w:r w:rsidRPr="00E0639F">
        <w:t xml:space="preserve">University </w:t>
      </w:r>
      <w:r w:rsidR="006649D6" w:rsidRPr="00E0639F">
        <w:t>Role and Respon</w:t>
      </w:r>
      <w:r w:rsidRPr="00E0639F">
        <w:t xml:space="preserve">sibility </w:t>
      </w:r>
    </w:p>
    <w:p w14:paraId="229A8E64" w14:textId="77777777" w:rsidR="00936339" w:rsidRPr="00936339" w:rsidRDefault="00936339" w:rsidP="00936339">
      <w:pPr>
        <w:pStyle w:val="Heading2"/>
        <w:numPr>
          <w:ilvl w:val="0"/>
          <w:numId w:val="0"/>
        </w:numPr>
        <w:ind w:left="578"/>
        <w:rPr>
          <w:b/>
          <w:bCs/>
          <w:sz w:val="22"/>
          <w:szCs w:val="22"/>
          <w:highlight w:val="yellow"/>
        </w:rPr>
      </w:pPr>
    </w:p>
    <w:p w14:paraId="79F65109" w14:textId="47CDB797" w:rsidR="004F4185" w:rsidRPr="00137730" w:rsidRDefault="00B743BF" w:rsidP="00783BDD">
      <w:pPr>
        <w:pStyle w:val="Heading3"/>
        <w:rPr>
          <w:sz w:val="22"/>
          <w:szCs w:val="22"/>
        </w:rPr>
      </w:pPr>
      <w:r w:rsidRPr="00137730">
        <w:rPr>
          <w:sz w:val="22"/>
          <w:szCs w:val="22"/>
        </w:rPr>
        <w:t xml:space="preserve">All students will be allocated a </w:t>
      </w:r>
      <w:r w:rsidR="003267DC" w:rsidRPr="00137730">
        <w:rPr>
          <w:sz w:val="22"/>
          <w:szCs w:val="22"/>
        </w:rPr>
        <w:t>named</w:t>
      </w:r>
      <w:r w:rsidR="003267DC" w:rsidRPr="00137730">
        <w:rPr>
          <w:spacing w:val="-14"/>
          <w:sz w:val="22"/>
          <w:szCs w:val="22"/>
        </w:rPr>
        <w:t xml:space="preserve"> </w:t>
      </w:r>
      <w:r w:rsidR="00E96ABB" w:rsidRPr="00137730">
        <w:rPr>
          <w:sz w:val="22"/>
          <w:szCs w:val="22"/>
        </w:rPr>
        <w:t xml:space="preserve">PAT </w:t>
      </w:r>
      <w:r w:rsidR="003267DC" w:rsidRPr="00137730">
        <w:rPr>
          <w:sz w:val="22"/>
          <w:szCs w:val="22"/>
        </w:rPr>
        <w:t>by</w:t>
      </w:r>
      <w:r w:rsidR="003267DC" w:rsidRPr="00137730">
        <w:rPr>
          <w:spacing w:val="-13"/>
          <w:sz w:val="22"/>
          <w:szCs w:val="22"/>
        </w:rPr>
        <w:t xml:space="preserve"> </w:t>
      </w:r>
      <w:r w:rsidR="003267DC" w:rsidRPr="00137730">
        <w:rPr>
          <w:sz w:val="22"/>
          <w:szCs w:val="22"/>
        </w:rPr>
        <w:t>the</w:t>
      </w:r>
      <w:r w:rsidR="003267DC" w:rsidRPr="00137730">
        <w:rPr>
          <w:spacing w:val="-14"/>
          <w:sz w:val="22"/>
          <w:szCs w:val="22"/>
        </w:rPr>
        <w:t xml:space="preserve"> </w:t>
      </w:r>
      <w:r w:rsidR="003267DC" w:rsidRPr="00137730">
        <w:rPr>
          <w:sz w:val="22"/>
          <w:szCs w:val="22"/>
        </w:rPr>
        <w:t>end</w:t>
      </w:r>
      <w:r w:rsidR="003267DC" w:rsidRPr="00137730">
        <w:rPr>
          <w:spacing w:val="-11"/>
          <w:sz w:val="22"/>
          <w:szCs w:val="22"/>
        </w:rPr>
        <w:t xml:space="preserve"> </w:t>
      </w:r>
      <w:r w:rsidR="003267DC" w:rsidRPr="00137730">
        <w:rPr>
          <w:sz w:val="22"/>
          <w:szCs w:val="22"/>
        </w:rPr>
        <w:t>of</w:t>
      </w:r>
      <w:r w:rsidR="003267DC" w:rsidRPr="00137730">
        <w:rPr>
          <w:spacing w:val="-12"/>
          <w:sz w:val="22"/>
          <w:szCs w:val="22"/>
        </w:rPr>
        <w:t xml:space="preserve"> </w:t>
      </w:r>
      <w:r w:rsidR="003267DC" w:rsidRPr="00137730">
        <w:rPr>
          <w:sz w:val="22"/>
          <w:szCs w:val="22"/>
        </w:rPr>
        <w:t>the enrolment</w:t>
      </w:r>
      <w:r w:rsidR="003267DC" w:rsidRPr="00137730">
        <w:rPr>
          <w:spacing w:val="-11"/>
          <w:sz w:val="22"/>
          <w:szCs w:val="22"/>
        </w:rPr>
        <w:t xml:space="preserve"> </w:t>
      </w:r>
      <w:r w:rsidR="003267DC" w:rsidRPr="00137730">
        <w:rPr>
          <w:sz w:val="22"/>
          <w:szCs w:val="22"/>
        </w:rPr>
        <w:t>period. Normally, this tutor will be an academic member of staff from the student’s programme</w:t>
      </w:r>
      <w:r w:rsidR="0B242643" w:rsidRPr="00137730">
        <w:rPr>
          <w:sz w:val="22"/>
          <w:szCs w:val="22"/>
        </w:rPr>
        <w:t>/school</w:t>
      </w:r>
      <w:r w:rsidR="40DDDF82" w:rsidRPr="00137730">
        <w:rPr>
          <w:sz w:val="22"/>
          <w:szCs w:val="22"/>
        </w:rPr>
        <w:t xml:space="preserve">. </w:t>
      </w:r>
      <w:r w:rsidR="18D66AD4" w:rsidRPr="00137730">
        <w:rPr>
          <w:sz w:val="22"/>
          <w:szCs w:val="22"/>
        </w:rPr>
        <w:t xml:space="preserve">Students will have a PAT </w:t>
      </w:r>
      <w:r w:rsidR="00137730" w:rsidRPr="00137730">
        <w:rPr>
          <w:sz w:val="22"/>
          <w:szCs w:val="22"/>
        </w:rPr>
        <w:t>for the</w:t>
      </w:r>
      <w:r w:rsidR="003267DC" w:rsidRPr="00137730">
        <w:rPr>
          <w:sz w:val="22"/>
          <w:szCs w:val="22"/>
        </w:rPr>
        <w:t xml:space="preserve"> duration of their study</w:t>
      </w:r>
      <w:r w:rsidR="3D22BC51" w:rsidRPr="00137730">
        <w:rPr>
          <w:sz w:val="22"/>
          <w:szCs w:val="22"/>
        </w:rPr>
        <w:t>.</w:t>
      </w:r>
    </w:p>
    <w:p w14:paraId="66F13E79" w14:textId="77777777" w:rsidR="008F3B7C" w:rsidRPr="00137730" w:rsidRDefault="008F3B7C" w:rsidP="008F3B7C">
      <w:pPr>
        <w:pStyle w:val="Heading3"/>
        <w:numPr>
          <w:ilvl w:val="0"/>
          <w:numId w:val="0"/>
        </w:numPr>
        <w:ind w:left="720"/>
        <w:rPr>
          <w:sz w:val="22"/>
          <w:szCs w:val="22"/>
        </w:rPr>
      </w:pPr>
    </w:p>
    <w:p w14:paraId="3FB01757" w14:textId="74889751" w:rsidR="008F3B7C" w:rsidRPr="00137730" w:rsidRDefault="00143A73" w:rsidP="008F3B7C">
      <w:pPr>
        <w:pStyle w:val="Heading3"/>
        <w:rPr>
          <w:sz w:val="22"/>
          <w:szCs w:val="22"/>
        </w:rPr>
      </w:pPr>
      <w:r w:rsidRPr="00137730">
        <w:rPr>
          <w:sz w:val="22"/>
          <w:szCs w:val="22"/>
        </w:rPr>
        <w:t xml:space="preserve">Arrangements for </w:t>
      </w:r>
      <w:r w:rsidR="004517E8" w:rsidRPr="00137730">
        <w:rPr>
          <w:sz w:val="22"/>
          <w:szCs w:val="22"/>
        </w:rPr>
        <w:t>scheduling</w:t>
      </w:r>
      <w:r w:rsidRPr="00137730">
        <w:rPr>
          <w:sz w:val="22"/>
          <w:szCs w:val="22"/>
        </w:rPr>
        <w:t xml:space="preserve"> meetings </w:t>
      </w:r>
      <w:r w:rsidR="00FB6525" w:rsidRPr="00137730">
        <w:rPr>
          <w:sz w:val="22"/>
          <w:szCs w:val="22"/>
        </w:rPr>
        <w:t xml:space="preserve">with </w:t>
      </w:r>
      <w:r w:rsidR="00B01E36">
        <w:rPr>
          <w:sz w:val="22"/>
          <w:szCs w:val="22"/>
        </w:rPr>
        <w:t xml:space="preserve">a </w:t>
      </w:r>
      <w:r w:rsidR="00CE27B4" w:rsidRPr="00137730">
        <w:rPr>
          <w:sz w:val="22"/>
          <w:szCs w:val="22"/>
        </w:rPr>
        <w:t xml:space="preserve">PAT </w:t>
      </w:r>
      <w:r w:rsidR="00C40973" w:rsidRPr="00137730">
        <w:rPr>
          <w:sz w:val="22"/>
          <w:szCs w:val="22"/>
        </w:rPr>
        <w:t xml:space="preserve">will be communicated </w:t>
      </w:r>
      <w:r w:rsidR="00FB6525" w:rsidRPr="00137730">
        <w:rPr>
          <w:sz w:val="22"/>
          <w:szCs w:val="22"/>
        </w:rPr>
        <w:t>to all students at the beginning of each academic year</w:t>
      </w:r>
      <w:r w:rsidR="00137730">
        <w:rPr>
          <w:sz w:val="22"/>
          <w:szCs w:val="22"/>
        </w:rPr>
        <w:t>.</w:t>
      </w:r>
    </w:p>
    <w:p w14:paraId="1B2D1C1A" w14:textId="3718C318" w:rsidR="008F3B7C" w:rsidRPr="00137730" w:rsidRDefault="008F3B7C" w:rsidP="008F3B7C">
      <w:pPr>
        <w:pStyle w:val="Heading3"/>
        <w:numPr>
          <w:ilvl w:val="0"/>
          <w:numId w:val="0"/>
        </w:numPr>
        <w:ind w:left="720"/>
        <w:rPr>
          <w:sz w:val="22"/>
          <w:szCs w:val="22"/>
        </w:rPr>
      </w:pPr>
    </w:p>
    <w:p w14:paraId="74AA49DD" w14:textId="10557292" w:rsidR="008F3B7C" w:rsidRPr="00137730" w:rsidRDefault="006A469C" w:rsidP="008F3B7C">
      <w:pPr>
        <w:pStyle w:val="Heading3"/>
        <w:rPr>
          <w:sz w:val="22"/>
          <w:szCs w:val="22"/>
        </w:rPr>
      </w:pPr>
      <w:r w:rsidRPr="00137730">
        <w:rPr>
          <w:sz w:val="22"/>
          <w:szCs w:val="22"/>
        </w:rPr>
        <w:t xml:space="preserve">QED and Schools will </w:t>
      </w:r>
      <w:r w:rsidR="00635F19" w:rsidRPr="00137730">
        <w:rPr>
          <w:sz w:val="22"/>
          <w:szCs w:val="22"/>
        </w:rPr>
        <w:t xml:space="preserve">provide relevant </w:t>
      </w:r>
      <w:r w:rsidR="004A30DF" w:rsidRPr="00137730">
        <w:rPr>
          <w:sz w:val="22"/>
          <w:szCs w:val="22"/>
        </w:rPr>
        <w:t xml:space="preserve">information and professional development support for </w:t>
      </w:r>
      <w:r w:rsidR="00516F3B" w:rsidRPr="00137730">
        <w:rPr>
          <w:sz w:val="22"/>
          <w:szCs w:val="22"/>
        </w:rPr>
        <w:t>PATs.</w:t>
      </w:r>
    </w:p>
    <w:p w14:paraId="1AA512E7" w14:textId="77777777" w:rsidR="008F3B7C" w:rsidRPr="00137730" w:rsidRDefault="008F3B7C" w:rsidP="008F3B7C">
      <w:pPr>
        <w:pStyle w:val="Heading3"/>
        <w:numPr>
          <w:ilvl w:val="0"/>
          <w:numId w:val="0"/>
        </w:numPr>
        <w:ind w:left="720"/>
        <w:rPr>
          <w:sz w:val="22"/>
          <w:szCs w:val="22"/>
        </w:rPr>
      </w:pPr>
    </w:p>
    <w:p w14:paraId="321AA087" w14:textId="3721E574" w:rsidR="008F3B7C" w:rsidRPr="00137730" w:rsidRDefault="69761E4B" w:rsidP="008F3B7C">
      <w:pPr>
        <w:pStyle w:val="Heading3"/>
        <w:rPr>
          <w:rFonts w:cs="Arial"/>
          <w:sz w:val="22"/>
          <w:szCs w:val="22"/>
        </w:rPr>
      </w:pPr>
      <w:r w:rsidRPr="00137730">
        <w:rPr>
          <w:rFonts w:cs="Arial"/>
          <w:sz w:val="22"/>
          <w:szCs w:val="22"/>
        </w:rPr>
        <w:t>T</w:t>
      </w:r>
      <w:r w:rsidR="00045561" w:rsidRPr="00137730">
        <w:rPr>
          <w:rFonts w:cs="Arial"/>
          <w:sz w:val="22"/>
          <w:szCs w:val="22"/>
        </w:rPr>
        <w:t xml:space="preserve">he </w:t>
      </w:r>
      <w:r w:rsidR="004A30DF" w:rsidRPr="00137730">
        <w:rPr>
          <w:rFonts w:cs="Arial"/>
          <w:sz w:val="22"/>
          <w:szCs w:val="22"/>
        </w:rPr>
        <w:t xml:space="preserve">effectiveness of </w:t>
      </w:r>
      <w:r w:rsidR="00936339">
        <w:rPr>
          <w:rFonts w:cs="Arial"/>
          <w:sz w:val="22"/>
          <w:szCs w:val="22"/>
        </w:rPr>
        <w:t>P</w:t>
      </w:r>
      <w:r w:rsidR="004A30DF" w:rsidRPr="00137730">
        <w:rPr>
          <w:rFonts w:cs="Arial"/>
          <w:sz w:val="22"/>
          <w:szCs w:val="22"/>
        </w:rPr>
        <w:t xml:space="preserve">ersonal </w:t>
      </w:r>
      <w:r w:rsidR="00936339">
        <w:rPr>
          <w:rFonts w:cs="Arial"/>
          <w:sz w:val="22"/>
          <w:szCs w:val="22"/>
        </w:rPr>
        <w:t>A</w:t>
      </w:r>
      <w:r w:rsidR="006A469C" w:rsidRPr="00137730">
        <w:rPr>
          <w:rFonts w:cs="Arial"/>
          <w:sz w:val="22"/>
          <w:szCs w:val="22"/>
        </w:rPr>
        <w:t xml:space="preserve">cademic </w:t>
      </w:r>
      <w:r w:rsidR="00936339">
        <w:rPr>
          <w:rFonts w:cs="Arial"/>
          <w:sz w:val="22"/>
          <w:szCs w:val="22"/>
        </w:rPr>
        <w:t>T</w:t>
      </w:r>
      <w:r w:rsidR="004A30DF" w:rsidRPr="00137730">
        <w:rPr>
          <w:rFonts w:cs="Arial"/>
          <w:sz w:val="22"/>
          <w:szCs w:val="22"/>
        </w:rPr>
        <w:t>utorin</w:t>
      </w:r>
      <w:r w:rsidR="00045561" w:rsidRPr="00137730">
        <w:rPr>
          <w:rFonts w:cs="Arial"/>
          <w:sz w:val="22"/>
          <w:szCs w:val="22"/>
        </w:rPr>
        <w:t xml:space="preserve">g </w:t>
      </w:r>
      <w:r w:rsidR="51AB26F4" w:rsidRPr="00137730">
        <w:rPr>
          <w:rFonts w:cs="Arial"/>
          <w:sz w:val="22"/>
          <w:szCs w:val="22"/>
        </w:rPr>
        <w:t>will be</w:t>
      </w:r>
      <w:r w:rsidR="05D609A7" w:rsidRPr="00137730">
        <w:rPr>
          <w:rFonts w:cs="Arial"/>
          <w:sz w:val="22"/>
          <w:szCs w:val="22"/>
        </w:rPr>
        <w:t xml:space="preserve"> </w:t>
      </w:r>
      <w:r w:rsidR="17E203B1" w:rsidRPr="00137730">
        <w:rPr>
          <w:rFonts w:cs="Arial"/>
          <w:sz w:val="22"/>
          <w:szCs w:val="22"/>
        </w:rPr>
        <w:t>evaluated and</w:t>
      </w:r>
      <w:r w:rsidR="38DC023A" w:rsidRPr="00137730">
        <w:rPr>
          <w:rFonts w:cs="Arial"/>
          <w:sz w:val="22"/>
          <w:szCs w:val="22"/>
        </w:rPr>
        <w:t xml:space="preserve"> monitored </w:t>
      </w:r>
      <w:r w:rsidR="00045561" w:rsidRPr="00137730">
        <w:rPr>
          <w:rFonts w:cs="Arial"/>
          <w:sz w:val="22"/>
          <w:szCs w:val="22"/>
        </w:rPr>
        <w:t xml:space="preserve">through </w:t>
      </w:r>
      <w:r w:rsidR="6D5A8D3F" w:rsidRPr="00137730">
        <w:rPr>
          <w:rFonts w:cs="Arial"/>
          <w:sz w:val="22"/>
          <w:szCs w:val="22"/>
        </w:rPr>
        <w:t>the Annual Monitoring process</w:t>
      </w:r>
      <w:r w:rsidR="00936339">
        <w:rPr>
          <w:rFonts w:cs="Arial"/>
          <w:sz w:val="22"/>
          <w:szCs w:val="22"/>
        </w:rPr>
        <w:t xml:space="preserve"> and relevant </w:t>
      </w:r>
      <w:r w:rsidR="00011448">
        <w:rPr>
          <w:rFonts w:cs="Arial"/>
          <w:sz w:val="22"/>
          <w:szCs w:val="22"/>
        </w:rPr>
        <w:t>committees</w:t>
      </w:r>
      <w:r w:rsidR="00936339">
        <w:rPr>
          <w:rFonts w:cs="Arial"/>
          <w:sz w:val="22"/>
          <w:szCs w:val="22"/>
        </w:rPr>
        <w:t>.</w:t>
      </w:r>
    </w:p>
    <w:p w14:paraId="41F1B9AD" w14:textId="77777777" w:rsidR="008F3B7C" w:rsidRDefault="008F3B7C" w:rsidP="008F3B7C">
      <w:pPr>
        <w:pStyle w:val="Heading3"/>
        <w:numPr>
          <w:ilvl w:val="0"/>
          <w:numId w:val="0"/>
        </w:numPr>
        <w:ind w:left="720"/>
        <w:rPr>
          <w:sz w:val="22"/>
          <w:szCs w:val="22"/>
          <w:highlight w:val="yellow"/>
        </w:rPr>
      </w:pPr>
    </w:p>
    <w:p w14:paraId="21F9733C" w14:textId="77777777" w:rsidR="003B224F" w:rsidRPr="008F3B7C" w:rsidRDefault="003B224F" w:rsidP="008F3B7C">
      <w:pPr>
        <w:pStyle w:val="Heading3"/>
        <w:numPr>
          <w:ilvl w:val="0"/>
          <w:numId w:val="0"/>
        </w:numPr>
        <w:ind w:left="720"/>
        <w:rPr>
          <w:sz w:val="22"/>
          <w:szCs w:val="22"/>
          <w:highlight w:val="yellow"/>
        </w:rPr>
      </w:pPr>
    </w:p>
    <w:p w14:paraId="4DBC1390" w14:textId="45C86735" w:rsidR="008F3B7C" w:rsidRPr="004A02DC" w:rsidRDefault="00996C42" w:rsidP="008F3B7C">
      <w:pPr>
        <w:pStyle w:val="Heading2"/>
      </w:pPr>
      <w:r w:rsidRPr="004A02DC">
        <w:lastRenderedPageBreak/>
        <w:t xml:space="preserve">Personal </w:t>
      </w:r>
      <w:r w:rsidR="00516F3B" w:rsidRPr="004A02DC">
        <w:t xml:space="preserve">Academic </w:t>
      </w:r>
      <w:r w:rsidRPr="004A02DC">
        <w:t>Tutor Role and Responsibility</w:t>
      </w:r>
    </w:p>
    <w:p w14:paraId="268505F0" w14:textId="77777777" w:rsidR="00011448" w:rsidRPr="008F3B7C" w:rsidRDefault="00011448" w:rsidP="00011448">
      <w:pPr>
        <w:pStyle w:val="Heading2"/>
        <w:numPr>
          <w:ilvl w:val="0"/>
          <w:numId w:val="0"/>
        </w:numPr>
        <w:ind w:left="578"/>
        <w:rPr>
          <w:b/>
          <w:bCs/>
        </w:rPr>
      </w:pPr>
    </w:p>
    <w:p w14:paraId="0A76A944" w14:textId="3D4B00B8" w:rsidR="008F3B7C" w:rsidRDefault="00011448" w:rsidP="008F3B7C">
      <w:pPr>
        <w:pStyle w:val="Heading2"/>
        <w:numPr>
          <w:ilvl w:val="0"/>
          <w:numId w:val="0"/>
        </w:numPr>
        <w:spacing w:before="100" w:beforeAutospacing="1" w:after="0" w:line="360" w:lineRule="auto"/>
        <w:ind w:left="-284" w:firstLine="284"/>
        <w:contextualSpacing/>
        <w:rPr>
          <w:sz w:val="22"/>
          <w:szCs w:val="22"/>
        </w:rPr>
      </w:pPr>
      <w:r>
        <w:rPr>
          <w:sz w:val="22"/>
          <w:szCs w:val="22"/>
        </w:rPr>
        <w:t xml:space="preserve">PATs </w:t>
      </w:r>
      <w:r w:rsidR="008021DC" w:rsidRPr="00A44811">
        <w:rPr>
          <w:sz w:val="22"/>
          <w:szCs w:val="22"/>
        </w:rPr>
        <w:t>will</w:t>
      </w:r>
      <w:r w:rsidR="008F3B7C">
        <w:rPr>
          <w:sz w:val="22"/>
          <w:szCs w:val="22"/>
        </w:rPr>
        <w:t xml:space="preserve">: </w:t>
      </w:r>
    </w:p>
    <w:p w14:paraId="64284669" w14:textId="46013D99" w:rsidR="008F3B7C" w:rsidRPr="00137730" w:rsidRDefault="00842DDB" w:rsidP="008F3B7C">
      <w:pPr>
        <w:pStyle w:val="Heading3"/>
        <w:rPr>
          <w:sz w:val="22"/>
          <w:szCs w:val="22"/>
        </w:rPr>
      </w:pPr>
      <w:r w:rsidRPr="00137730">
        <w:rPr>
          <w:sz w:val="22"/>
          <w:szCs w:val="22"/>
        </w:rPr>
        <w:t>K</w:t>
      </w:r>
      <w:r w:rsidR="00BB6027" w:rsidRPr="00137730">
        <w:rPr>
          <w:sz w:val="22"/>
          <w:szCs w:val="22"/>
        </w:rPr>
        <w:t xml:space="preserve">eep up to date with </w:t>
      </w:r>
      <w:r w:rsidR="2A76598E" w:rsidRPr="00137730">
        <w:rPr>
          <w:sz w:val="22"/>
          <w:szCs w:val="22"/>
        </w:rPr>
        <w:t>university</w:t>
      </w:r>
      <w:r w:rsidR="00BB6027" w:rsidRPr="00137730">
        <w:rPr>
          <w:sz w:val="22"/>
          <w:szCs w:val="22"/>
        </w:rPr>
        <w:t xml:space="preserve"> regulations, their </w:t>
      </w:r>
      <w:r w:rsidR="009F26C9" w:rsidRPr="00137730">
        <w:rPr>
          <w:sz w:val="22"/>
          <w:szCs w:val="22"/>
        </w:rPr>
        <w:t>student</w:t>
      </w:r>
      <w:r w:rsidR="009F26C9">
        <w:rPr>
          <w:sz w:val="22"/>
          <w:szCs w:val="22"/>
        </w:rPr>
        <w:t>s’</w:t>
      </w:r>
      <w:r w:rsidR="00BB6027" w:rsidRPr="00137730">
        <w:rPr>
          <w:sz w:val="22"/>
          <w:szCs w:val="22"/>
        </w:rPr>
        <w:t xml:space="preserve"> programme</w:t>
      </w:r>
      <w:r w:rsidR="00011448">
        <w:rPr>
          <w:sz w:val="22"/>
          <w:szCs w:val="22"/>
        </w:rPr>
        <w:t>s</w:t>
      </w:r>
      <w:r w:rsidR="00BB6027" w:rsidRPr="00137730">
        <w:rPr>
          <w:sz w:val="22"/>
          <w:szCs w:val="22"/>
        </w:rPr>
        <w:t xml:space="preserve"> and University</w:t>
      </w:r>
      <w:r w:rsidR="00BB6027" w:rsidRPr="00137730">
        <w:rPr>
          <w:spacing w:val="-16"/>
          <w:sz w:val="22"/>
          <w:szCs w:val="22"/>
        </w:rPr>
        <w:t xml:space="preserve"> </w:t>
      </w:r>
      <w:r w:rsidR="00BB6027" w:rsidRPr="00137730">
        <w:rPr>
          <w:sz w:val="22"/>
          <w:szCs w:val="22"/>
        </w:rPr>
        <w:t>processes</w:t>
      </w:r>
      <w:r w:rsidR="00BB6027" w:rsidRPr="00137730">
        <w:rPr>
          <w:spacing w:val="-14"/>
          <w:sz w:val="22"/>
          <w:szCs w:val="22"/>
        </w:rPr>
        <w:t xml:space="preserve"> </w:t>
      </w:r>
      <w:r w:rsidR="00BB6027" w:rsidRPr="00137730">
        <w:rPr>
          <w:sz w:val="22"/>
          <w:szCs w:val="22"/>
        </w:rPr>
        <w:t>and</w:t>
      </w:r>
      <w:r w:rsidR="00BB6027" w:rsidRPr="00137730">
        <w:rPr>
          <w:spacing w:val="-16"/>
          <w:sz w:val="22"/>
          <w:szCs w:val="22"/>
        </w:rPr>
        <w:t xml:space="preserve"> </w:t>
      </w:r>
      <w:r w:rsidR="00BB6027" w:rsidRPr="00137730">
        <w:rPr>
          <w:sz w:val="22"/>
          <w:szCs w:val="22"/>
        </w:rPr>
        <w:t>procedures,</w:t>
      </w:r>
      <w:r w:rsidR="00BB6027" w:rsidRPr="00137730">
        <w:rPr>
          <w:spacing w:val="-13"/>
          <w:sz w:val="22"/>
          <w:szCs w:val="22"/>
        </w:rPr>
        <w:t xml:space="preserve"> </w:t>
      </w:r>
      <w:r w:rsidR="00BB6027" w:rsidRPr="00137730">
        <w:rPr>
          <w:sz w:val="22"/>
          <w:szCs w:val="22"/>
        </w:rPr>
        <w:t>so</w:t>
      </w:r>
      <w:r w:rsidR="00BB6027" w:rsidRPr="00137730">
        <w:rPr>
          <w:spacing w:val="-16"/>
          <w:sz w:val="22"/>
          <w:szCs w:val="22"/>
        </w:rPr>
        <w:t xml:space="preserve"> </w:t>
      </w:r>
      <w:r w:rsidR="00BB6027" w:rsidRPr="00137730">
        <w:rPr>
          <w:sz w:val="22"/>
          <w:szCs w:val="22"/>
        </w:rPr>
        <w:t>they</w:t>
      </w:r>
      <w:r w:rsidR="00BB6027" w:rsidRPr="00137730">
        <w:rPr>
          <w:spacing w:val="-14"/>
          <w:sz w:val="22"/>
          <w:szCs w:val="22"/>
        </w:rPr>
        <w:t xml:space="preserve"> </w:t>
      </w:r>
      <w:r w:rsidR="00BB6027" w:rsidRPr="00137730">
        <w:rPr>
          <w:sz w:val="22"/>
          <w:szCs w:val="22"/>
        </w:rPr>
        <w:t>provide</w:t>
      </w:r>
      <w:r w:rsidR="00BB6027" w:rsidRPr="00137730">
        <w:rPr>
          <w:spacing w:val="-13"/>
          <w:sz w:val="22"/>
          <w:szCs w:val="22"/>
        </w:rPr>
        <w:t xml:space="preserve"> </w:t>
      </w:r>
      <w:r w:rsidR="00BB6027" w:rsidRPr="00137730">
        <w:rPr>
          <w:sz w:val="22"/>
          <w:szCs w:val="22"/>
        </w:rPr>
        <w:t>relevant</w:t>
      </w:r>
      <w:r w:rsidR="00BB6027" w:rsidRPr="00137730">
        <w:rPr>
          <w:spacing w:val="-12"/>
          <w:sz w:val="22"/>
          <w:szCs w:val="22"/>
        </w:rPr>
        <w:t xml:space="preserve"> </w:t>
      </w:r>
      <w:r w:rsidR="00BB6027" w:rsidRPr="00137730">
        <w:rPr>
          <w:sz w:val="22"/>
          <w:szCs w:val="22"/>
        </w:rPr>
        <w:t>and</w:t>
      </w:r>
      <w:r w:rsidR="00BB6027" w:rsidRPr="00137730">
        <w:rPr>
          <w:spacing w:val="-16"/>
          <w:sz w:val="22"/>
          <w:szCs w:val="22"/>
        </w:rPr>
        <w:t xml:space="preserve"> </w:t>
      </w:r>
      <w:r w:rsidR="00BB6027" w:rsidRPr="00137730">
        <w:rPr>
          <w:sz w:val="22"/>
          <w:szCs w:val="22"/>
        </w:rPr>
        <w:t>appropriate support and advice.</w:t>
      </w:r>
    </w:p>
    <w:p w14:paraId="3B68F125" w14:textId="77777777" w:rsidR="008F3B7C" w:rsidRPr="00137730" w:rsidRDefault="008F3B7C" w:rsidP="008F3B7C">
      <w:pPr>
        <w:pStyle w:val="Heading3"/>
        <w:numPr>
          <w:ilvl w:val="0"/>
          <w:numId w:val="0"/>
        </w:numPr>
        <w:ind w:left="720"/>
        <w:rPr>
          <w:sz w:val="22"/>
          <w:szCs w:val="22"/>
        </w:rPr>
      </w:pPr>
    </w:p>
    <w:p w14:paraId="3BCD33C4" w14:textId="77777777" w:rsidR="008F3B7C" w:rsidRPr="00137730" w:rsidRDefault="00842DDB" w:rsidP="008F3B7C">
      <w:pPr>
        <w:pStyle w:val="Heading3"/>
        <w:rPr>
          <w:sz w:val="22"/>
          <w:szCs w:val="22"/>
        </w:rPr>
      </w:pPr>
      <w:r w:rsidRPr="00137730">
        <w:rPr>
          <w:sz w:val="22"/>
          <w:szCs w:val="22"/>
        </w:rPr>
        <w:t>P</w:t>
      </w:r>
      <w:r w:rsidR="00BB6027" w:rsidRPr="00137730">
        <w:rPr>
          <w:sz w:val="22"/>
          <w:szCs w:val="22"/>
        </w:rPr>
        <w:t xml:space="preserve">rovide academic advice, </w:t>
      </w:r>
      <w:r w:rsidR="00F36531" w:rsidRPr="00137730">
        <w:rPr>
          <w:sz w:val="22"/>
          <w:szCs w:val="22"/>
        </w:rPr>
        <w:t>guidance,</w:t>
      </w:r>
      <w:r w:rsidR="00BB6027" w:rsidRPr="00137730">
        <w:rPr>
          <w:sz w:val="22"/>
          <w:szCs w:val="22"/>
        </w:rPr>
        <w:t xml:space="preserve"> and support for students to progress through their programme. Offer opportunities for students to reflect on academic </w:t>
      </w:r>
      <w:r w:rsidR="54A3CB7A" w:rsidRPr="00137730">
        <w:rPr>
          <w:sz w:val="22"/>
          <w:szCs w:val="22"/>
        </w:rPr>
        <w:t>progress</w:t>
      </w:r>
      <w:r w:rsidR="00BB6027" w:rsidRPr="00137730">
        <w:rPr>
          <w:sz w:val="22"/>
          <w:szCs w:val="22"/>
        </w:rPr>
        <w:t xml:space="preserve"> and to determine action points in relation to assessment </w:t>
      </w:r>
      <w:r w:rsidR="5E53D687" w:rsidRPr="00137730">
        <w:rPr>
          <w:sz w:val="22"/>
          <w:szCs w:val="22"/>
        </w:rPr>
        <w:t xml:space="preserve">and </w:t>
      </w:r>
      <w:r w:rsidR="00BB6027" w:rsidRPr="00137730">
        <w:rPr>
          <w:spacing w:val="-2"/>
          <w:sz w:val="22"/>
          <w:szCs w:val="22"/>
        </w:rPr>
        <w:t>feedback.</w:t>
      </w:r>
    </w:p>
    <w:p w14:paraId="1AF3DBDF" w14:textId="77777777" w:rsidR="008F3B7C" w:rsidRPr="00137730" w:rsidRDefault="008F3B7C" w:rsidP="008F3B7C">
      <w:pPr>
        <w:pStyle w:val="Heading3"/>
        <w:numPr>
          <w:ilvl w:val="0"/>
          <w:numId w:val="0"/>
        </w:numPr>
        <w:ind w:left="720"/>
        <w:rPr>
          <w:sz w:val="22"/>
          <w:szCs w:val="22"/>
        </w:rPr>
      </w:pPr>
    </w:p>
    <w:p w14:paraId="7CF44B42" w14:textId="45309C94" w:rsidR="008F3B7C" w:rsidRPr="00137730" w:rsidRDefault="00842DDB" w:rsidP="008F3B7C">
      <w:pPr>
        <w:pStyle w:val="Heading3"/>
        <w:rPr>
          <w:sz w:val="22"/>
          <w:szCs w:val="22"/>
        </w:rPr>
      </w:pPr>
      <w:r w:rsidRPr="00011448">
        <w:rPr>
          <w:rFonts w:cs="Arial"/>
          <w:sz w:val="22"/>
          <w:szCs w:val="22"/>
        </w:rPr>
        <w:t>A</w:t>
      </w:r>
      <w:r w:rsidR="00BB6027" w:rsidRPr="00011448">
        <w:rPr>
          <w:rFonts w:cs="Arial"/>
          <w:sz w:val="22"/>
          <w:szCs w:val="22"/>
        </w:rPr>
        <w:t>ct</w:t>
      </w:r>
      <w:r w:rsidR="00BB6027" w:rsidRPr="00011448">
        <w:rPr>
          <w:rFonts w:cs="Arial"/>
          <w:spacing w:val="-11"/>
          <w:sz w:val="22"/>
          <w:szCs w:val="22"/>
        </w:rPr>
        <w:t xml:space="preserve"> </w:t>
      </w:r>
      <w:r w:rsidR="00BB6027" w:rsidRPr="00011448">
        <w:rPr>
          <w:rFonts w:cs="Arial"/>
          <w:sz w:val="22"/>
          <w:szCs w:val="22"/>
        </w:rPr>
        <w:t>as</w:t>
      </w:r>
      <w:r w:rsidR="00BB6027" w:rsidRPr="00011448">
        <w:rPr>
          <w:rFonts w:cs="Arial"/>
          <w:spacing w:val="-14"/>
          <w:sz w:val="22"/>
          <w:szCs w:val="22"/>
        </w:rPr>
        <w:t xml:space="preserve"> </w:t>
      </w:r>
      <w:r w:rsidR="00BB6027" w:rsidRPr="00011448">
        <w:rPr>
          <w:rFonts w:cs="Arial"/>
          <w:sz w:val="22"/>
          <w:szCs w:val="22"/>
        </w:rPr>
        <w:t>a</w:t>
      </w:r>
      <w:r w:rsidR="00BB6027" w:rsidRPr="00011448">
        <w:rPr>
          <w:rFonts w:cs="Arial"/>
          <w:spacing w:val="-16"/>
          <w:sz w:val="22"/>
          <w:szCs w:val="22"/>
        </w:rPr>
        <w:t xml:space="preserve"> </w:t>
      </w:r>
      <w:r w:rsidR="00BB6027" w:rsidRPr="00011448">
        <w:rPr>
          <w:rFonts w:cs="Arial"/>
          <w:sz w:val="22"/>
          <w:szCs w:val="22"/>
        </w:rPr>
        <w:t>gateway</w:t>
      </w:r>
      <w:r w:rsidR="00BB6027" w:rsidRPr="00011448">
        <w:rPr>
          <w:rFonts w:cs="Arial"/>
          <w:spacing w:val="-13"/>
          <w:sz w:val="22"/>
          <w:szCs w:val="22"/>
        </w:rPr>
        <w:t xml:space="preserve"> </w:t>
      </w:r>
      <w:r w:rsidR="00650C88" w:rsidRPr="00650C88">
        <w:rPr>
          <w:rFonts w:cs="Arial"/>
          <w:spacing w:val="-13"/>
          <w:sz w:val="22"/>
          <w:szCs w:val="22"/>
        </w:rPr>
        <w:t xml:space="preserve">on available </w:t>
      </w:r>
      <w:r w:rsidR="00650C88" w:rsidRPr="00650C88">
        <w:rPr>
          <w:rFonts w:cs="Arial"/>
          <w:sz w:val="22"/>
          <w:szCs w:val="22"/>
        </w:rPr>
        <w:t>supporting</w:t>
      </w:r>
      <w:r w:rsidR="00650C88" w:rsidRPr="00650C88">
        <w:rPr>
          <w:rFonts w:cs="Arial"/>
          <w:spacing w:val="-13"/>
          <w:sz w:val="22"/>
          <w:szCs w:val="22"/>
        </w:rPr>
        <w:t xml:space="preserve"> resources and guidance within the university</w:t>
      </w:r>
      <w:r w:rsidR="00650C88" w:rsidRPr="00650C88">
        <w:rPr>
          <w:rFonts w:cs="Arial"/>
          <w:sz w:val="22"/>
          <w:szCs w:val="22"/>
        </w:rPr>
        <w:t>.</w:t>
      </w:r>
      <w:r w:rsidR="00650C88" w:rsidRPr="00650C88">
        <w:t xml:space="preserve"> </w:t>
      </w:r>
      <w:r w:rsidR="00011448">
        <w:rPr>
          <w:sz w:val="22"/>
          <w:szCs w:val="22"/>
        </w:rPr>
        <w:t xml:space="preserve">PATs </w:t>
      </w:r>
      <w:r w:rsidR="00BB6027" w:rsidRPr="00137730">
        <w:rPr>
          <w:sz w:val="22"/>
          <w:szCs w:val="22"/>
        </w:rPr>
        <w:t>should ascertain whether there are any obstacles to a student’s progress and provide information on available help.</w:t>
      </w:r>
    </w:p>
    <w:p w14:paraId="66EFDDC4" w14:textId="77777777" w:rsidR="008F3B7C" w:rsidRPr="008F3B7C" w:rsidRDefault="008F3B7C" w:rsidP="008F3B7C">
      <w:pPr>
        <w:ind w:left="720"/>
        <w:rPr>
          <w:sz w:val="22"/>
        </w:rPr>
      </w:pPr>
    </w:p>
    <w:p w14:paraId="6FA35D8E" w14:textId="6AB3C012" w:rsidR="008F3B7C" w:rsidRPr="00B01E36" w:rsidRDefault="00842DDB" w:rsidP="00650C88">
      <w:pPr>
        <w:pStyle w:val="Heading3"/>
        <w:rPr>
          <w:sz w:val="22"/>
          <w:szCs w:val="22"/>
        </w:rPr>
      </w:pPr>
      <w:r w:rsidRPr="00B01E36">
        <w:rPr>
          <w:sz w:val="22"/>
          <w:szCs w:val="22"/>
        </w:rPr>
        <w:t>R</w:t>
      </w:r>
      <w:r w:rsidR="00BB6027" w:rsidRPr="00B01E36">
        <w:rPr>
          <w:sz w:val="22"/>
          <w:szCs w:val="22"/>
        </w:rPr>
        <w:t>espect the student’s right to confidentiality. Information should only be disclosed with the student’s consent</w:t>
      </w:r>
      <w:r w:rsidR="00BB6027" w:rsidRPr="00B01E36">
        <w:rPr>
          <w:spacing w:val="-1"/>
          <w:sz w:val="22"/>
          <w:szCs w:val="22"/>
        </w:rPr>
        <w:t xml:space="preserve"> </w:t>
      </w:r>
      <w:r w:rsidR="00BB6027" w:rsidRPr="00B01E36">
        <w:rPr>
          <w:sz w:val="22"/>
          <w:szCs w:val="22"/>
        </w:rPr>
        <w:t>or under exceptional</w:t>
      </w:r>
      <w:r w:rsidR="00BB6027" w:rsidRPr="00B01E36">
        <w:rPr>
          <w:spacing w:val="-1"/>
          <w:sz w:val="22"/>
          <w:szCs w:val="22"/>
        </w:rPr>
        <w:t xml:space="preserve"> </w:t>
      </w:r>
      <w:r w:rsidR="00BB6027" w:rsidRPr="00B01E36">
        <w:rPr>
          <w:sz w:val="22"/>
          <w:szCs w:val="22"/>
        </w:rPr>
        <w:t>circumstances</w:t>
      </w:r>
      <w:r w:rsidR="00BB6027" w:rsidRPr="00B01E36">
        <w:rPr>
          <w:spacing w:val="-5"/>
          <w:sz w:val="22"/>
          <w:szCs w:val="22"/>
        </w:rPr>
        <w:t xml:space="preserve"> </w:t>
      </w:r>
      <w:r w:rsidR="00BB6027" w:rsidRPr="00B01E36">
        <w:rPr>
          <w:sz w:val="22"/>
          <w:szCs w:val="22"/>
        </w:rPr>
        <w:t>such as where the student poses a risk to themselves or others.</w:t>
      </w:r>
    </w:p>
    <w:p w14:paraId="6948FBF5" w14:textId="77777777" w:rsidR="008F3B7C" w:rsidRDefault="008F3B7C" w:rsidP="008F3B7C">
      <w:pPr>
        <w:pStyle w:val="ListParagraph"/>
        <w:rPr>
          <w:sz w:val="22"/>
        </w:rPr>
      </w:pPr>
    </w:p>
    <w:p w14:paraId="1738B7B1" w14:textId="2BF0C60F" w:rsidR="00BB6027" w:rsidRPr="008F3B7C" w:rsidRDefault="00842DDB" w:rsidP="008F3B7C">
      <w:pPr>
        <w:pStyle w:val="Heading3"/>
        <w:rPr>
          <w:sz w:val="22"/>
          <w:szCs w:val="22"/>
        </w:rPr>
      </w:pPr>
      <w:r w:rsidRPr="008F3B7C">
        <w:rPr>
          <w:sz w:val="22"/>
          <w:szCs w:val="22"/>
        </w:rPr>
        <w:t>P</w:t>
      </w:r>
      <w:r w:rsidR="00BB6027" w:rsidRPr="008F3B7C">
        <w:rPr>
          <w:sz w:val="22"/>
          <w:szCs w:val="22"/>
        </w:rPr>
        <w:t>rovide</w:t>
      </w:r>
      <w:r w:rsidR="00BB6027" w:rsidRPr="008F3B7C">
        <w:rPr>
          <w:spacing w:val="-7"/>
          <w:sz w:val="22"/>
          <w:szCs w:val="22"/>
        </w:rPr>
        <w:t xml:space="preserve"> </w:t>
      </w:r>
      <w:r w:rsidR="00BB6027" w:rsidRPr="008F3B7C">
        <w:rPr>
          <w:sz w:val="22"/>
          <w:szCs w:val="22"/>
        </w:rPr>
        <w:t>information</w:t>
      </w:r>
      <w:r w:rsidR="00BB6027" w:rsidRPr="008F3B7C">
        <w:rPr>
          <w:spacing w:val="-8"/>
          <w:sz w:val="22"/>
          <w:szCs w:val="22"/>
        </w:rPr>
        <w:t xml:space="preserve"> </w:t>
      </w:r>
      <w:r w:rsidR="00BB6027" w:rsidRPr="008F3B7C">
        <w:rPr>
          <w:sz w:val="22"/>
          <w:szCs w:val="22"/>
        </w:rPr>
        <w:t>for</w:t>
      </w:r>
      <w:r w:rsidR="00BB6027" w:rsidRPr="008F3B7C">
        <w:rPr>
          <w:spacing w:val="-4"/>
          <w:sz w:val="22"/>
          <w:szCs w:val="22"/>
        </w:rPr>
        <w:t xml:space="preserve"> </w:t>
      </w:r>
      <w:r w:rsidR="00BB6027" w:rsidRPr="008F3B7C">
        <w:rPr>
          <w:sz w:val="22"/>
          <w:szCs w:val="22"/>
        </w:rPr>
        <w:t>student</w:t>
      </w:r>
      <w:r w:rsidR="00BB6027" w:rsidRPr="008F3B7C">
        <w:rPr>
          <w:spacing w:val="-6"/>
          <w:sz w:val="22"/>
          <w:szCs w:val="22"/>
        </w:rPr>
        <w:t xml:space="preserve"> </w:t>
      </w:r>
      <w:r w:rsidR="00BB6027" w:rsidRPr="008F3B7C">
        <w:rPr>
          <w:spacing w:val="-2"/>
          <w:sz w:val="22"/>
          <w:szCs w:val="22"/>
        </w:rPr>
        <w:t>references</w:t>
      </w:r>
      <w:r w:rsidR="00011448">
        <w:rPr>
          <w:spacing w:val="-2"/>
          <w:sz w:val="22"/>
          <w:szCs w:val="22"/>
        </w:rPr>
        <w:t xml:space="preserve">, </w:t>
      </w:r>
      <w:proofErr w:type="gramStart"/>
      <w:r w:rsidR="00011448">
        <w:rPr>
          <w:spacing w:val="-2"/>
          <w:sz w:val="22"/>
          <w:szCs w:val="22"/>
        </w:rPr>
        <w:t>where</w:t>
      </w:r>
      <w:proofErr w:type="gramEnd"/>
      <w:r w:rsidR="00011448">
        <w:rPr>
          <w:spacing w:val="-2"/>
          <w:sz w:val="22"/>
          <w:szCs w:val="22"/>
        </w:rPr>
        <w:t xml:space="preserve"> reasonably possible. </w:t>
      </w:r>
    </w:p>
    <w:p w14:paraId="08EA9585" w14:textId="77777777" w:rsidR="00C738D5" w:rsidRDefault="00C738D5" w:rsidP="00850018">
      <w:pPr>
        <w:spacing w:before="100" w:beforeAutospacing="1" w:after="0" w:line="360" w:lineRule="auto"/>
        <w:contextualSpacing/>
        <w:rPr>
          <w:bCs/>
        </w:rPr>
      </w:pPr>
    </w:p>
    <w:p w14:paraId="17877671" w14:textId="24D9C773" w:rsidR="00872908" w:rsidRDefault="00CF4198" w:rsidP="00872908">
      <w:pPr>
        <w:spacing w:before="100" w:beforeAutospacing="1" w:after="0" w:line="360" w:lineRule="auto"/>
        <w:ind w:left="-284"/>
        <w:contextualSpacing/>
        <w:rPr>
          <w:bCs/>
          <w:sz w:val="22"/>
        </w:rPr>
      </w:pPr>
      <w:r w:rsidRPr="00872908">
        <w:rPr>
          <w:bCs/>
          <w:sz w:val="22"/>
        </w:rPr>
        <w:t>S</w:t>
      </w:r>
      <w:r w:rsidR="00BB6027" w:rsidRPr="00872908">
        <w:rPr>
          <w:bCs/>
          <w:sz w:val="22"/>
        </w:rPr>
        <w:t xml:space="preserve">pecific information on the role and responsibility of the </w:t>
      </w:r>
      <w:r w:rsidR="00516F3B" w:rsidRPr="00872908">
        <w:rPr>
          <w:bCs/>
          <w:sz w:val="22"/>
        </w:rPr>
        <w:t xml:space="preserve">PAT </w:t>
      </w:r>
      <w:r w:rsidR="00BB6027" w:rsidRPr="00872908">
        <w:rPr>
          <w:bCs/>
          <w:sz w:val="22"/>
        </w:rPr>
        <w:t xml:space="preserve">is available </w:t>
      </w:r>
      <w:r w:rsidR="00C738D5" w:rsidRPr="00872908">
        <w:rPr>
          <w:bCs/>
          <w:sz w:val="22"/>
        </w:rPr>
        <w:t xml:space="preserve">on the QED </w:t>
      </w:r>
      <w:r w:rsidR="009F26C9" w:rsidRPr="00872908">
        <w:rPr>
          <w:bCs/>
          <w:sz w:val="22"/>
        </w:rPr>
        <w:t>In</w:t>
      </w:r>
      <w:r w:rsidR="009F26C9">
        <w:rPr>
          <w:bCs/>
          <w:sz w:val="22"/>
        </w:rPr>
        <w:t>S</w:t>
      </w:r>
      <w:r w:rsidR="009F26C9" w:rsidRPr="00872908">
        <w:rPr>
          <w:bCs/>
          <w:sz w:val="22"/>
        </w:rPr>
        <w:t>ite</w:t>
      </w:r>
      <w:r w:rsidR="00C738D5" w:rsidRPr="00872908">
        <w:rPr>
          <w:bCs/>
          <w:sz w:val="22"/>
        </w:rPr>
        <w:t xml:space="preserve"> page</w:t>
      </w:r>
      <w:r w:rsidR="00936339">
        <w:rPr>
          <w:bCs/>
          <w:sz w:val="22"/>
        </w:rPr>
        <w:t>.</w:t>
      </w:r>
      <w:r w:rsidR="00C738D5" w:rsidRPr="00872908">
        <w:rPr>
          <w:bCs/>
          <w:sz w:val="22"/>
        </w:rPr>
        <w:t xml:space="preserve"> </w:t>
      </w:r>
      <w:bookmarkStart w:id="12" w:name="_Toc165552369"/>
    </w:p>
    <w:p w14:paraId="37E81EA6" w14:textId="77777777" w:rsidR="00872908" w:rsidRDefault="00872908" w:rsidP="00137730">
      <w:pPr>
        <w:spacing w:before="100" w:beforeAutospacing="1" w:after="0" w:line="360" w:lineRule="auto"/>
        <w:contextualSpacing/>
        <w:rPr>
          <w:bCs/>
          <w:sz w:val="22"/>
        </w:rPr>
      </w:pPr>
    </w:p>
    <w:p w14:paraId="4C35D6CE" w14:textId="42D79BE0" w:rsidR="00DB6C3E" w:rsidRPr="008627B3" w:rsidRDefault="00DB6C3E" w:rsidP="00872908">
      <w:pPr>
        <w:pStyle w:val="Heading1"/>
      </w:pPr>
      <w:r>
        <w:t>Related Policies and Procedures</w:t>
      </w:r>
      <w:bookmarkEnd w:id="12"/>
    </w:p>
    <w:p w14:paraId="487E6BF6" w14:textId="6CD65F9F" w:rsidR="00DB6C3E" w:rsidRDefault="00DB6C3E" w:rsidP="0067642E">
      <w:pPr>
        <w:pStyle w:val="BodyText"/>
        <w:spacing w:before="100" w:beforeAutospacing="1" w:line="360" w:lineRule="auto"/>
        <w:ind w:left="-284"/>
        <w:contextualSpacing/>
      </w:pPr>
      <w:r>
        <w:t xml:space="preserve">The following internal and external reference points </w:t>
      </w:r>
      <w:r w:rsidR="00343EF1">
        <w:t xml:space="preserve">provide further guidance </w:t>
      </w:r>
      <w:r>
        <w:t xml:space="preserve">in relation to the policy. </w:t>
      </w:r>
    </w:p>
    <w:p w14:paraId="35008F04" w14:textId="04D5D333" w:rsidR="00DB6C3E" w:rsidRPr="00011448" w:rsidRDefault="00DB6C3E" w:rsidP="00872908">
      <w:pPr>
        <w:pStyle w:val="Heading2"/>
        <w:rPr>
          <w:b/>
          <w:bCs/>
        </w:rPr>
      </w:pPr>
      <w:r w:rsidRPr="00011448">
        <w:rPr>
          <w:b/>
          <w:bCs/>
        </w:rPr>
        <w:t>Internal</w:t>
      </w:r>
      <w:r w:rsidRPr="00011448">
        <w:rPr>
          <w:b/>
          <w:bCs/>
          <w:spacing w:val="-4"/>
        </w:rPr>
        <w:t xml:space="preserve"> </w:t>
      </w:r>
      <w:r w:rsidRPr="00011448">
        <w:rPr>
          <w:b/>
          <w:bCs/>
        </w:rPr>
        <w:t>reference</w:t>
      </w:r>
      <w:r w:rsidRPr="00011448">
        <w:rPr>
          <w:b/>
          <w:bCs/>
          <w:spacing w:val="-4"/>
        </w:rPr>
        <w:t xml:space="preserve"> </w:t>
      </w:r>
      <w:r w:rsidRPr="00011448">
        <w:rPr>
          <w:b/>
          <w:bCs/>
          <w:spacing w:val="-2"/>
        </w:rPr>
        <w:t>points</w:t>
      </w:r>
    </w:p>
    <w:p w14:paraId="21747B55" w14:textId="2ADBF502" w:rsidR="00872908" w:rsidRDefault="00DB6C3E" w:rsidP="00872908">
      <w:pPr>
        <w:pStyle w:val="BodyText"/>
        <w:numPr>
          <w:ilvl w:val="0"/>
          <w:numId w:val="31"/>
        </w:numPr>
        <w:spacing w:before="100" w:beforeAutospacing="1" w:line="360" w:lineRule="auto"/>
        <w:contextualSpacing/>
        <w:rPr>
          <w:spacing w:val="-2"/>
        </w:rPr>
      </w:pPr>
      <w:r w:rsidRPr="00872908">
        <w:t>The</w:t>
      </w:r>
      <w:r w:rsidRPr="00872908">
        <w:rPr>
          <w:spacing w:val="-5"/>
        </w:rPr>
        <w:t xml:space="preserve"> </w:t>
      </w:r>
      <w:r w:rsidRPr="00872908">
        <w:t>Student</w:t>
      </w:r>
      <w:r w:rsidRPr="00872908">
        <w:rPr>
          <w:spacing w:val="-1"/>
        </w:rPr>
        <w:t xml:space="preserve"> </w:t>
      </w:r>
      <w:r w:rsidRPr="00872908">
        <w:rPr>
          <w:spacing w:val="-2"/>
        </w:rPr>
        <w:t>Charter</w:t>
      </w:r>
      <w:r w:rsidR="00F74B52" w:rsidRPr="00872908">
        <w:rPr>
          <w:spacing w:val="-2"/>
        </w:rPr>
        <w:t xml:space="preserve"> </w:t>
      </w:r>
    </w:p>
    <w:p w14:paraId="3F9B9302" w14:textId="77777777" w:rsidR="00872908" w:rsidRPr="00137730" w:rsidRDefault="00DB6C3E" w:rsidP="00872908">
      <w:pPr>
        <w:pStyle w:val="BodyText"/>
        <w:numPr>
          <w:ilvl w:val="0"/>
          <w:numId w:val="31"/>
        </w:numPr>
        <w:spacing w:before="100" w:beforeAutospacing="1" w:line="360" w:lineRule="auto"/>
        <w:contextualSpacing/>
        <w:rPr>
          <w:b/>
          <w:sz w:val="20"/>
        </w:rPr>
      </w:pPr>
      <w:r w:rsidRPr="00137730">
        <w:t>Strateg</w:t>
      </w:r>
      <w:r w:rsidR="005F7A35" w:rsidRPr="00137730">
        <w:t>y 2030</w:t>
      </w:r>
    </w:p>
    <w:p w14:paraId="1CE29C9D" w14:textId="461112E8" w:rsidR="00F74B52" w:rsidRPr="00872908" w:rsidRDefault="00872908" w:rsidP="00872908">
      <w:pPr>
        <w:pStyle w:val="BodyText"/>
        <w:numPr>
          <w:ilvl w:val="0"/>
          <w:numId w:val="31"/>
        </w:numPr>
        <w:spacing w:before="100" w:beforeAutospacing="1" w:line="360" w:lineRule="auto"/>
        <w:contextualSpacing/>
        <w:rPr>
          <w:rStyle w:val="cf01"/>
          <w:rFonts w:ascii="Arial" w:hAnsi="Arial" w:cs="Arial"/>
          <w:b/>
          <w:sz w:val="20"/>
          <w:szCs w:val="22"/>
        </w:rPr>
      </w:pPr>
      <w:r>
        <w:rPr>
          <w:rStyle w:val="cf01"/>
          <w:rFonts w:ascii="Arial" w:hAnsi="Arial" w:cs="Arial"/>
          <w:sz w:val="22"/>
          <w:szCs w:val="22"/>
        </w:rPr>
        <w:t xml:space="preserve">Academic </w:t>
      </w:r>
      <w:r w:rsidR="00F74B52" w:rsidRPr="00872908">
        <w:rPr>
          <w:rStyle w:val="cf01"/>
          <w:rFonts w:ascii="Arial" w:hAnsi="Arial" w:cs="Arial"/>
          <w:sz w:val="22"/>
          <w:szCs w:val="22"/>
        </w:rPr>
        <w:t>Handbook</w:t>
      </w:r>
    </w:p>
    <w:p w14:paraId="781EFB3B" w14:textId="61457DBC" w:rsidR="00872908" w:rsidRPr="00872908" w:rsidRDefault="00872908" w:rsidP="00872908">
      <w:pPr>
        <w:pStyle w:val="BodyText"/>
        <w:numPr>
          <w:ilvl w:val="0"/>
          <w:numId w:val="31"/>
        </w:numPr>
        <w:spacing w:before="100" w:beforeAutospacing="1" w:line="360" w:lineRule="auto"/>
        <w:contextualSpacing/>
        <w:rPr>
          <w:rStyle w:val="cf01"/>
          <w:rFonts w:ascii="Arial" w:hAnsi="Arial" w:cs="Arial"/>
          <w:b/>
          <w:sz w:val="20"/>
          <w:szCs w:val="22"/>
        </w:rPr>
      </w:pPr>
      <w:r>
        <w:rPr>
          <w:rStyle w:val="cf01"/>
          <w:rFonts w:ascii="Arial" w:hAnsi="Arial" w:cs="Arial"/>
          <w:sz w:val="22"/>
          <w:szCs w:val="22"/>
        </w:rPr>
        <w:t>Learner Analytics Policy</w:t>
      </w:r>
    </w:p>
    <w:p w14:paraId="322942F2" w14:textId="06A74E35" w:rsidR="00DB6C3E" w:rsidRPr="00872908" w:rsidRDefault="00872908" w:rsidP="00872908">
      <w:pPr>
        <w:pStyle w:val="BodyText"/>
        <w:numPr>
          <w:ilvl w:val="0"/>
          <w:numId w:val="31"/>
        </w:numPr>
        <w:spacing w:before="100" w:beforeAutospacing="1" w:line="360" w:lineRule="auto"/>
        <w:contextualSpacing/>
        <w:rPr>
          <w:rStyle w:val="cf01"/>
          <w:rFonts w:ascii="Arial" w:hAnsi="Arial" w:cs="Arial"/>
          <w:b/>
          <w:sz w:val="20"/>
          <w:szCs w:val="22"/>
        </w:rPr>
      </w:pPr>
      <w:r>
        <w:rPr>
          <w:rStyle w:val="cf01"/>
          <w:rFonts w:ascii="Arial" w:hAnsi="Arial" w:cs="Arial"/>
          <w:sz w:val="22"/>
          <w:szCs w:val="22"/>
        </w:rPr>
        <w:t>Reasonable Adjustments Policy</w:t>
      </w:r>
    </w:p>
    <w:p w14:paraId="1E40C6C9" w14:textId="77777777" w:rsidR="00872908" w:rsidRPr="00872908" w:rsidRDefault="00872908" w:rsidP="00872908">
      <w:pPr>
        <w:pStyle w:val="BodyText"/>
        <w:spacing w:before="100" w:beforeAutospacing="1" w:line="360" w:lineRule="auto"/>
        <w:ind w:left="356"/>
        <w:contextualSpacing/>
        <w:rPr>
          <w:rStyle w:val="cf01"/>
          <w:rFonts w:ascii="Arial" w:hAnsi="Arial" w:cs="Arial"/>
          <w:b/>
          <w:sz w:val="20"/>
          <w:szCs w:val="22"/>
        </w:rPr>
      </w:pPr>
    </w:p>
    <w:p w14:paraId="267E3658" w14:textId="3F7E1010" w:rsidR="00011448" w:rsidRPr="00132F7E" w:rsidRDefault="00DB6C3E" w:rsidP="00132F7E">
      <w:pPr>
        <w:pStyle w:val="Heading2"/>
        <w:rPr>
          <w:b/>
          <w:bCs/>
        </w:rPr>
      </w:pPr>
      <w:r w:rsidRPr="00011448">
        <w:rPr>
          <w:b/>
          <w:bCs/>
        </w:rPr>
        <w:t>External</w:t>
      </w:r>
      <w:r w:rsidRPr="00011448">
        <w:rPr>
          <w:b/>
          <w:bCs/>
          <w:spacing w:val="-5"/>
        </w:rPr>
        <w:t xml:space="preserve"> </w:t>
      </w:r>
      <w:r w:rsidRPr="00011448">
        <w:rPr>
          <w:b/>
          <w:bCs/>
        </w:rPr>
        <w:t>reference</w:t>
      </w:r>
      <w:r w:rsidRPr="00011448">
        <w:rPr>
          <w:b/>
          <w:bCs/>
          <w:spacing w:val="-1"/>
        </w:rPr>
        <w:t xml:space="preserve"> </w:t>
      </w:r>
      <w:r w:rsidRPr="00011448">
        <w:rPr>
          <w:b/>
          <w:bCs/>
          <w:spacing w:val="-2"/>
        </w:rPr>
        <w:t>points</w:t>
      </w:r>
    </w:p>
    <w:p w14:paraId="33E465B1" w14:textId="3CD823C4" w:rsidR="00872908" w:rsidRPr="00011448" w:rsidRDefault="00872908" w:rsidP="00872908">
      <w:pPr>
        <w:pStyle w:val="Heading2"/>
        <w:numPr>
          <w:ilvl w:val="0"/>
          <w:numId w:val="31"/>
        </w:numPr>
        <w:rPr>
          <w:sz w:val="22"/>
          <w:szCs w:val="22"/>
        </w:rPr>
      </w:pPr>
      <w:r w:rsidRPr="00011448">
        <w:rPr>
          <w:spacing w:val="-2"/>
          <w:sz w:val="22"/>
          <w:szCs w:val="22"/>
        </w:rPr>
        <w:t>QAA Quality Code</w:t>
      </w:r>
    </w:p>
    <w:p w14:paraId="2ECAF12F" w14:textId="48ACCA2F" w:rsidR="00872908" w:rsidRPr="00011448" w:rsidRDefault="00872908" w:rsidP="00872908">
      <w:pPr>
        <w:pStyle w:val="Heading2"/>
        <w:numPr>
          <w:ilvl w:val="0"/>
          <w:numId w:val="31"/>
        </w:numPr>
        <w:rPr>
          <w:sz w:val="22"/>
          <w:szCs w:val="22"/>
        </w:rPr>
      </w:pPr>
      <w:r w:rsidRPr="00011448">
        <w:rPr>
          <w:spacing w:val="-2"/>
          <w:sz w:val="22"/>
          <w:szCs w:val="22"/>
        </w:rPr>
        <w:t>Advance HE Professional Standards Framework 2023</w:t>
      </w:r>
    </w:p>
    <w:p w14:paraId="7C438A3E" w14:textId="77777777" w:rsidR="00137730" w:rsidRDefault="00137730" w:rsidP="00137730">
      <w:pPr>
        <w:pStyle w:val="Heading2"/>
        <w:numPr>
          <w:ilvl w:val="0"/>
          <w:numId w:val="0"/>
        </w:numPr>
        <w:ind w:left="356"/>
      </w:pPr>
    </w:p>
    <w:p w14:paraId="083F9CD7" w14:textId="5540A4CC" w:rsidR="00DB6C3E" w:rsidRDefault="00011448" w:rsidP="00011448">
      <w:pPr>
        <w:pStyle w:val="Heading2"/>
        <w:numPr>
          <w:ilvl w:val="0"/>
          <w:numId w:val="0"/>
        </w:numPr>
        <w:spacing w:before="240" w:beforeAutospacing="1" w:line="360" w:lineRule="auto"/>
        <w:contextualSpacing/>
      </w:pPr>
      <w:bookmarkStart w:id="13" w:name="_Toc165552370"/>
      <w:r>
        <w:t>5</w:t>
      </w:r>
      <w:r w:rsidR="00385B4B">
        <w:t>.</w:t>
      </w:r>
      <w:r>
        <w:tab/>
      </w:r>
      <w:r w:rsidR="00DB6C3E">
        <w:t>Review and Approval</w:t>
      </w:r>
      <w:bookmarkEnd w:id="13"/>
    </w:p>
    <w:p w14:paraId="2F92CF55" w14:textId="77777777" w:rsidR="003B6021" w:rsidRPr="00B951EB" w:rsidRDefault="003B6021" w:rsidP="00011448">
      <w:pPr>
        <w:pStyle w:val="Heading2"/>
        <w:numPr>
          <w:ilvl w:val="0"/>
          <w:numId w:val="0"/>
        </w:numPr>
        <w:spacing w:before="240" w:beforeAutospacing="1" w:line="360" w:lineRule="auto"/>
        <w:contextualSpacing/>
        <w:rPr>
          <w:szCs w:val="24"/>
        </w:rPr>
      </w:pPr>
    </w:p>
    <w:p w14:paraId="15AAD857" w14:textId="582D2970" w:rsidR="00E67FF8" w:rsidRPr="00B951EB" w:rsidRDefault="00011448" w:rsidP="00011448">
      <w:pPr>
        <w:pStyle w:val="Heading2"/>
        <w:numPr>
          <w:ilvl w:val="0"/>
          <w:numId w:val="0"/>
        </w:numPr>
        <w:spacing w:before="100" w:beforeAutospacing="1" w:after="0" w:line="360" w:lineRule="auto"/>
        <w:ind w:left="578" w:hanging="578"/>
        <w:contextualSpacing/>
        <w:rPr>
          <w:szCs w:val="24"/>
        </w:rPr>
      </w:pPr>
      <w:r w:rsidRPr="00F65FAB">
        <w:rPr>
          <w:szCs w:val="24"/>
        </w:rPr>
        <w:t>5.1</w:t>
      </w:r>
      <w:r w:rsidR="003B6021" w:rsidRPr="00F65FAB">
        <w:rPr>
          <w:szCs w:val="24"/>
        </w:rPr>
        <w:tab/>
      </w:r>
      <w:r w:rsidR="00DB6C3E" w:rsidRPr="00F65FAB">
        <w:rPr>
          <w:szCs w:val="24"/>
        </w:rPr>
        <w:t>Th</w:t>
      </w:r>
      <w:r w:rsidR="004C2FDD" w:rsidRPr="00F65FAB">
        <w:rPr>
          <w:szCs w:val="24"/>
        </w:rPr>
        <w:t xml:space="preserve">e </w:t>
      </w:r>
      <w:r w:rsidR="002675F8" w:rsidRPr="00F65FAB">
        <w:rPr>
          <w:szCs w:val="24"/>
        </w:rPr>
        <w:t>Dean</w:t>
      </w:r>
      <w:r w:rsidR="00F65FAB" w:rsidRPr="00F65FAB">
        <w:rPr>
          <w:szCs w:val="24"/>
        </w:rPr>
        <w:t xml:space="preserve"> of</w:t>
      </w:r>
      <w:r w:rsidR="002675F8" w:rsidRPr="00F65FAB">
        <w:rPr>
          <w:szCs w:val="24"/>
        </w:rPr>
        <w:t xml:space="preserve"> Teaching and Learning </w:t>
      </w:r>
      <w:r w:rsidR="004C2FDD" w:rsidRPr="00F65FAB">
        <w:rPr>
          <w:szCs w:val="24"/>
        </w:rPr>
        <w:t>has strategic oversight of the policy, and the policy will be reviewed and monitored by the Learning, Teaching and Student Engagement Committee (LTSEC).</w:t>
      </w:r>
      <w:r w:rsidR="00137730" w:rsidRPr="00B951EB">
        <w:rPr>
          <w:szCs w:val="24"/>
        </w:rPr>
        <w:t xml:space="preserve"> </w:t>
      </w:r>
    </w:p>
    <w:sectPr w:rsidR="00E67FF8" w:rsidRPr="00B951EB" w:rsidSect="00FE35C4">
      <w:footerReference w:type="default" r:id="rId13"/>
      <w:pgSz w:w="11910" w:h="16840"/>
      <w:pgMar w:top="1340" w:right="980" w:bottom="1260" w:left="1320" w:header="0" w:footer="10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2EE93" w14:textId="77777777" w:rsidR="003F20A3" w:rsidRDefault="003F20A3" w:rsidP="003B0CD4">
      <w:pPr>
        <w:spacing w:after="0" w:line="240" w:lineRule="auto"/>
      </w:pPr>
      <w:r>
        <w:separator/>
      </w:r>
    </w:p>
  </w:endnote>
  <w:endnote w:type="continuationSeparator" w:id="0">
    <w:p w14:paraId="393F060D" w14:textId="77777777" w:rsidR="003F20A3" w:rsidRDefault="003F20A3" w:rsidP="003B0CD4">
      <w:pPr>
        <w:spacing w:after="0" w:line="240" w:lineRule="auto"/>
      </w:pPr>
      <w:r>
        <w:continuationSeparator/>
      </w:r>
    </w:p>
  </w:endnote>
  <w:endnote w:type="continuationNotice" w:id="1">
    <w:p w14:paraId="16AB6CDD" w14:textId="77777777" w:rsidR="003F20A3" w:rsidRDefault="003F20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8E4EA" w14:textId="77777777" w:rsidR="003F20A3" w:rsidRDefault="003F20A3" w:rsidP="003B0CD4">
      <w:pPr>
        <w:spacing w:after="0" w:line="240" w:lineRule="auto"/>
      </w:pPr>
      <w:r>
        <w:separator/>
      </w:r>
    </w:p>
  </w:footnote>
  <w:footnote w:type="continuationSeparator" w:id="0">
    <w:p w14:paraId="4B90A2F8" w14:textId="77777777" w:rsidR="003F20A3" w:rsidRDefault="003F20A3" w:rsidP="003B0CD4">
      <w:pPr>
        <w:spacing w:after="0" w:line="240" w:lineRule="auto"/>
      </w:pPr>
      <w:r>
        <w:continuationSeparator/>
      </w:r>
    </w:p>
  </w:footnote>
  <w:footnote w:type="continuationNotice" w:id="1">
    <w:p w14:paraId="6507D3B3" w14:textId="77777777" w:rsidR="003F20A3" w:rsidRDefault="003F20A3">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gpNWew1P9ZpK+n" int2:id="4xKzbM3O">
      <int2:state int2:value="Rejected" int2:type="AugLoop_Text_Critique"/>
    </int2:textHash>
    <int2:textHash int2:hashCode="bLNw5K/RtBTj6A" int2:id="JgG9jWL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505BC"/>
    <w:multiLevelType w:val="hybridMultilevel"/>
    <w:tmpl w:val="5470D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A258C0"/>
    <w:multiLevelType w:val="hybridMultilevel"/>
    <w:tmpl w:val="2C2E24E2"/>
    <w:lvl w:ilvl="0" w:tplc="5CF0F24E">
      <w:start w:val="4"/>
      <w:numFmt w:val="bullet"/>
      <w:lvlText w:val="-"/>
      <w:lvlJc w:val="left"/>
      <w:pPr>
        <w:ind w:left="720" w:hanging="360"/>
      </w:pPr>
      <w:rPr>
        <w:rFonts w:ascii="Arial" w:eastAsia="Arial" w:hAnsi="Arial" w:cs="Arial" w:hint="default"/>
        <w:b/>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D71D64"/>
    <w:multiLevelType w:val="multilevel"/>
    <w:tmpl w:val="36E42416"/>
    <w:lvl w:ilvl="0">
      <w:start w:val="1"/>
      <w:numFmt w:val="decimal"/>
      <w:pStyle w:val="ActionPoints"/>
      <w:lvlText w:val="%1"/>
      <w:lvlJc w:val="left"/>
      <w:pPr>
        <w:ind w:left="360" w:hanging="360"/>
      </w:pPr>
      <w:rPr>
        <w:rFonts w:ascii="Altis Medium" w:hAnsi="Altis Medium" w:hint="default"/>
        <w:color w:val="13335A"/>
      </w:rPr>
    </w:lvl>
    <w:lvl w:ilvl="1">
      <w:start w:val="1"/>
      <w:numFmt w:val="decimal"/>
      <w:isLgl/>
      <w:lvlText w:val="%1.%2"/>
      <w:lvlJc w:val="left"/>
      <w:pPr>
        <w:ind w:left="660" w:hanging="660"/>
      </w:pPr>
      <w:rPr>
        <w:rFonts w:hint="default"/>
        <w:sz w:val="24"/>
      </w:rPr>
    </w:lvl>
    <w:lvl w:ilvl="2">
      <w:start w:val="2"/>
      <w:numFmt w:val="decimal"/>
      <w:isLgl/>
      <w:lvlText w:val="%1.%2.%3"/>
      <w:lvlJc w:val="left"/>
      <w:pPr>
        <w:ind w:left="720" w:hanging="720"/>
      </w:pPr>
      <w:rPr>
        <w:rFonts w:hint="default"/>
        <w:sz w:val="24"/>
      </w:rPr>
    </w:lvl>
    <w:lvl w:ilvl="3">
      <w:start w:val="1"/>
      <w:numFmt w:val="decimal"/>
      <w:isLgl/>
      <w:lvlText w:val="%1.%2.%3.%4"/>
      <w:lvlJc w:val="left"/>
      <w:pPr>
        <w:ind w:left="720" w:hanging="720"/>
      </w:pPr>
      <w:rPr>
        <w:rFonts w:hint="default"/>
        <w:sz w:val="24"/>
      </w:rPr>
    </w:lvl>
    <w:lvl w:ilvl="4">
      <w:start w:val="1"/>
      <w:numFmt w:val="decimal"/>
      <w:isLgl/>
      <w:lvlText w:val="%1.%2.%3.%4.%5"/>
      <w:lvlJc w:val="left"/>
      <w:pPr>
        <w:ind w:left="1080" w:hanging="1080"/>
      </w:pPr>
      <w:rPr>
        <w:rFonts w:hint="default"/>
        <w:sz w:val="24"/>
      </w:rPr>
    </w:lvl>
    <w:lvl w:ilvl="5">
      <w:start w:val="1"/>
      <w:numFmt w:val="decimal"/>
      <w:isLgl/>
      <w:lvlText w:val="%1.%2.%3.%4.%5.%6"/>
      <w:lvlJc w:val="left"/>
      <w:pPr>
        <w:ind w:left="1080" w:hanging="1080"/>
      </w:pPr>
      <w:rPr>
        <w:rFonts w:hint="default"/>
        <w:sz w:val="24"/>
      </w:rPr>
    </w:lvl>
    <w:lvl w:ilvl="6">
      <w:start w:val="1"/>
      <w:numFmt w:val="decimal"/>
      <w:isLgl/>
      <w:lvlText w:val="%1.%2.%3.%4.%5.%6.%7"/>
      <w:lvlJc w:val="left"/>
      <w:pPr>
        <w:ind w:left="1440" w:hanging="1440"/>
      </w:pPr>
      <w:rPr>
        <w:rFonts w:hint="default"/>
        <w:sz w:val="24"/>
      </w:rPr>
    </w:lvl>
    <w:lvl w:ilvl="7">
      <w:start w:val="1"/>
      <w:numFmt w:val="decimal"/>
      <w:isLgl/>
      <w:lvlText w:val="%1.%2.%3.%4.%5.%6.%7.%8"/>
      <w:lvlJc w:val="left"/>
      <w:pPr>
        <w:ind w:left="1440" w:hanging="1440"/>
      </w:pPr>
      <w:rPr>
        <w:rFonts w:hint="default"/>
        <w:sz w:val="24"/>
      </w:rPr>
    </w:lvl>
    <w:lvl w:ilvl="8">
      <w:start w:val="1"/>
      <w:numFmt w:val="decimal"/>
      <w:isLgl/>
      <w:lvlText w:val="%1.%2.%3.%4.%5.%6.%7.%8.%9"/>
      <w:lvlJc w:val="left"/>
      <w:pPr>
        <w:ind w:left="1800" w:hanging="1800"/>
      </w:pPr>
      <w:rPr>
        <w:rFonts w:hint="default"/>
        <w:sz w:val="24"/>
      </w:rPr>
    </w:lvl>
  </w:abstractNum>
  <w:abstractNum w:abstractNumId="18" w15:restartNumberingAfterBreak="0">
    <w:nsid w:val="3C107BDE"/>
    <w:multiLevelType w:val="hybridMultilevel"/>
    <w:tmpl w:val="87ECFA08"/>
    <w:lvl w:ilvl="0" w:tplc="0FBC0288">
      <w:start w:val="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AE1D1E"/>
    <w:multiLevelType w:val="hybridMultilevel"/>
    <w:tmpl w:val="66A8C4BE"/>
    <w:lvl w:ilvl="0" w:tplc="26EA30CE">
      <w:numFmt w:val="bullet"/>
      <w:lvlText w:val="-"/>
      <w:lvlJc w:val="left"/>
      <w:pPr>
        <w:ind w:left="2275" w:hanging="360"/>
      </w:pPr>
      <w:rPr>
        <w:rFonts w:ascii="Arial" w:eastAsia="Arial" w:hAnsi="Arial" w:cs="Arial" w:hint="default"/>
        <w:spacing w:val="0"/>
        <w:w w:val="100"/>
        <w:lang w:val="en-US" w:eastAsia="en-US" w:bidi="ar-SA"/>
      </w:rPr>
    </w:lvl>
    <w:lvl w:ilvl="1" w:tplc="AD788B02">
      <w:numFmt w:val="bullet"/>
      <w:lvlText w:val="•"/>
      <w:lvlJc w:val="left"/>
      <w:pPr>
        <w:ind w:left="3152" w:hanging="360"/>
      </w:pPr>
      <w:rPr>
        <w:rFonts w:hint="default"/>
        <w:lang w:val="en-US" w:eastAsia="en-US" w:bidi="ar-SA"/>
      </w:rPr>
    </w:lvl>
    <w:lvl w:ilvl="2" w:tplc="4F84D6E2">
      <w:numFmt w:val="bullet"/>
      <w:lvlText w:val="•"/>
      <w:lvlJc w:val="left"/>
      <w:pPr>
        <w:ind w:left="4029" w:hanging="360"/>
      </w:pPr>
      <w:rPr>
        <w:rFonts w:hint="default"/>
        <w:lang w:val="en-US" w:eastAsia="en-US" w:bidi="ar-SA"/>
      </w:rPr>
    </w:lvl>
    <w:lvl w:ilvl="3" w:tplc="1C30D13A">
      <w:numFmt w:val="bullet"/>
      <w:lvlText w:val="•"/>
      <w:lvlJc w:val="left"/>
      <w:pPr>
        <w:ind w:left="4905" w:hanging="360"/>
      </w:pPr>
      <w:rPr>
        <w:rFonts w:hint="default"/>
        <w:lang w:val="en-US" w:eastAsia="en-US" w:bidi="ar-SA"/>
      </w:rPr>
    </w:lvl>
    <w:lvl w:ilvl="4" w:tplc="37E241E4">
      <w:numFmt w:val="bullet"/>
      <w:lvlText w:val="•"/>
      <w:lvlJc w:val="left"/>
      <w:pPr>
        <w:ind w:left="5782" w:hanging="360"/>
      </w:pPr>
      <w:rPr>
        <w:rFonts w:hint="default"/>
        <w:lang w:val="en-US" w:eastAsia="en-US" w:bidi="ar-SA"/>
      </w:rPr>
    </w:lvl>
    <w:lvl w:ilvl="5" w:tplc="484ACFB0">
      <w:numFmt w:val="bullet"/>
      <w:lvlText w:val="•"/>
      <w:lvlJc w:val="left"/>
      <w:pPr>
        <w:ind w:left="6659" w:hanging="360"/>
      </w:pPr>
      <w:rPr>
        <w:rFonts w:hint="default"/>
        <w:lang w:val="en-US" w:eastAsia="en-US" w:bidi="ar-SA"/>
      </w:rPr>
    </w:lvl>
    <w:lvl w:ilvl="6" w:tplc="497476E0">
      <w:numFmt w:val="bullet"/>
      <w:lvlText w:val="•"/>
      <w:lvlJc w:val="left"/>
      <w:pPr>
        <w:ind w:left="7535" w:hanging="360"/>
      </w:pPr>
      <w:rPr>
        <w:rFonts w:hint="default"/>
        <w:lang w:val="en-US" w:eastAsia="en-US" w:bidi="ar-SA"/>
      </w:rPr>
    </w:lvl>
    <w:lvl w:ilvl="7" w:tplc="082CB9CA">
      <w:numFmt w:val="bullet"/>
      <w:lvlText w:val="•"/>
      <w:lvlJc w:val="left"/>
      <w:pPr>
        <w:ind w:left="8412" w:hanging="360"/>
      </w:pPr>
      <w:rPr>
        <w:rFonts w:hint="default"/>
        <w:lang w:val="en-US" w:eastAsia="en-US" w:bidi="ar-SA"/>
      </w:rPr>
    </w:lvl>
    <w:lvl w:ilvl="8" w:tplc="2F80950A">
      <w:numFmt w:val="bullet"/>
      <w:lvlText w:val="•"/>
      <w:lvlJc w:val="left"/>
      <w:pPr>
        <w:ind w:left="9289" w:hanging="360"/>
      </w:pPr>
      <w:rPr>
        <w:rFonts w:hint="default"/>
        <w:lang w:val="en-US" w:eastAsia="en-US" w:bidi="ar-SA"/>
      </w:rPr>
    </w:lvl>
  </w:abstractNum>
  <w:abstractNum w:abstractNumId="20" w15:restartNumberingAfterBreak="0">
    <w:nsid w:val="4E334E0F"/>
    <w:multiLevelType w:val="hybridMultilevel"/>
    <w:tmpl w:val="DBE2EAB6"/>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926E8A"/>
    <w:multiLevelType w:val="hybridMultilevel"/>
    <w:tmpl w:val="8C88D33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F04D2A"/>
    <w:multiLevelType w:val="hybridMultilevel"/>
    <w:tmpl w:val="A9DCD5F8"/>
    <w:lvl w:ilvl="0" w:tplc="D80857DA">
      <w:start w:val="4"/>
      <w:numFmt w:val="bullet"/>
      <w:lvlText w:val="-"/>
      <w:lvlJc w:val="left"/>
      <w:pPr>
        <w:ind w:left="1800" w:hanging="360"/>
      </w:pPr>
      <w:rPr>
        <w:rFonts w:ascii="Arial" w:eastAsia="Arial"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6BA7453D"/>
    <w:multiLevelType w:val="hybridMultilevel"/>
    <w:tmpl w:val="F9969C68"/>
    <w:lvl w:ilvl="0" w:tplc="AA2CC382">
      <w:numFmt w:val="bullet"/>
      <w:lvlText w:val="-"/>
      <w:lvlJc w:val="left"/>
      <w:pPr>
        <w:ind w:left="840" w:hanging="360"/>
      </w:pPr>
      <w:rPr>
        <w:rFonts w:ascii="Arial" w:eastAsia="Arial" w:hAnsi="Arial" w:cs="Arial" w:hint="default"/>
        <w:b w:val="0"/>
        <w:bCs w:val="0"/>
        <w:i w:val="0"/>
        <w:iCs w:val="0"/>
        <w:spacing w:val="0"/>
        <w:w w:val="100"/>
        <w:sz w:val="22"/>
        <w:szCs w:val="22"/>
        <w:lang w:val="en-US" w:eastAsia="en-US" w:bidi="ar-SA"/>
      </w:rPr>
    </w:lvl>
    <w:lvl w:ilvl="1" w:tplc="E63C3E7E">
      <w:numFmt w:val="bullet"/>
      <w:lvlText w:val="•"/>
      <w:lvlJc w:val="left"/>
      <w:pPr>
        <w:ind w:left="1716" w:hanging="360"/>
      </w:pPr>
      <w:rPr>
        <w:rFonts w:hint="default"/>
        <w:lang w:val="en-US" w:eastAsia="en-US" w:bidi="ar-SA"/>
      </w:rPr>
    </w:lvl>
    <w:lvl w:ilvl="2" w:tplc="F1F880B2">
      <w:numFmt w:val="bullet"/>
      <w:lvlText w:val="•"/>
      <w:lvlJc w:val="left"/>
      <w:pPr>
        <w:ind w:left="2593" w:hanging="360"/>
      </w:pPr>
      <w:rPr>
        <w:rFonts w:hint="default"/>
        <w:lang w:val="en-US" w:eastAsia="en-US" w:bidi="ar-SA"/>
      </w:rPr>
    </w:lvl>
    <w:lvl w:ilvl="3" w:tplc="BD6087AC">
      <w:numFmt w:val="bullet"/>
      <w:lvlText w:val="•"/>
      <w:lvlJc w:val="left"/>
      <w:pPr>
        <w:ind w:left="3469" w:hanging="360"/>
      </w:pPr>
      <w:rPr>
        <w:rFonts w:hint="default"/>
        <w:lang w:val="en-US" w:eastAsia="en-US" w:bidi="ar-SA"/>
      </w:rPr>
    </w:lvl>
    <w:lvl w:ilvl="4" w:tplc="50902682">
      <w:numFmt w:val="bullet"/>
      <w:lvlText w:val="•"/>
      <w:lvlJc w:val="left"/>
      <w:pPr>
        <w:ind w:left="4346" w:hanging="360"/>
      </w:pPr>
      <w:rPr>
        <w:rFonts w:hint="default"/>
        <w:lang w:val="en-US" w:eastAsia="en-US" w:bidi="ar-SA"/>
      </w:rPr>
    </w:lvl>
    <w:lvl w:ilvl="5" w:tplc="D5EC35B2">
      <w:numFmt w:val="bullet"/>
      <w:lvlText w:val="•"/>
      <w:lvlJc w:val="left"/>
      <w:pPr>
        <w:ind w:left="5223" w:hanging="360"/>
      </w:pPr>
      <w:rPr>
        <w:rFonts w:hint="default"/>
        <w:lang w:val="en-US" w:eastAsia="en-US" w:bidi="ar-SA"/>
      </w:rPr>
    </w:lvl>
    <w:lvl w:ilvl="6" w:tplc="5B2072EA">
      <w:numFmt w:val="bullet"/>
      <w:lvlText w:val="•"/>
      <w:lvlJc w:val="left"/>
      <w:pPr>
        <w:ind w:left="6099" w:hanging="360"/>
      </w:pPr>
      <w:rPr>
        <w:rFonts w:hint="default"/>
        <w:lang w:val="en-US" w:eastAsia="en-US" w:bidi="ar-SA"/>
      </w:rPr>
    </w:lvl>
    <w:lvl w:ilvl="7" w:tplc="FDEA8C3C">
      <w:numFmt w:val="bullet"/>
      <w:lvlText w:val="•"/>
      <w:lvlJc w:val="left"/>
      <w:pPr>
        <w:ind w:left="6976" w:hanging="360"/>
      </w:pPr>
      <w:rPr>
        <w:rFonts w:hint="default"/>
        <w:lang w:val="en-US" w:eastAsia="en-US" w:bidi="ar-SA"/>
      </w:rPr>
    </w:lvl>
    <w:lvl w:ilvl="8" w:tplc="5EF201AA">
      <w:numFmt w:val="bullet"/>
      <w:lvlText w:val="•"/>
      <w:lvlJc w:val="left"/>
      <w:pPr>
        <w:ind w:left="7853" w:hanging="360"/>
      </w:pPr>
      <w:rPr>
        <w:rFonts w:hint="default"/>
        <w:lang w:val="en-US" w:eastAsia="en-US" w:bidi="ar-SA"/>
      </w:rPr>
    </w:lvl>
  </w:abstractNum>
  <w:abstractNum w:abstractNumId="25" w15:restartNumberingAfterBreak="0">
    <w:nsid w:val="6EC41FEE"/>
    <w:multiLevelType w:val="multilevel"/>
    <w:tmpl w:val="E2AC9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72AF70A9"/>
    <w:multiLevelType w:val="multilevel"/>
    <w:tmpl w:val="8BF6E006"/>
    <w:lvl w:ilvl="0">
      <w:start w:val="1"/>
      <w:numFmt w:val="decimal"/>
      <w:lvlText w:val="%1."/>
      <w:lvlJc w:val="left"/>
      <w:pPr>
        <w:ind w:left="840" w:hanging="721"/>
      </w:pPr>
      <w:rPr>
        <w:rFonts w:ascii="Arial" w:eastAsia="Arial" w:hAnsi="Arial" w:cs="Arial" w:hint="default"/>
        <w:b/>
        <w:bCs/>
        <w:i w:val="0"/>
        <w:iCs w:val="0"/>
        <w:spacing w:val="-1"/>
        <w:w w:val="100"/>
        <w:sz w:val="28"/>
        <w:szCs w:val="28"/>
        <w:lang w:val="en-US" w:eastAsia="en-US" w:bidi="ar-SA"/>
      </w:rPr>
    </w:lvl>
    <w:lvl w:ilvl="1">
      <w:start w:val="1"/>
      <w:numFmt w:val="decimal"/>
      <w:lvlText w:val="%1.%2"/>
      <w:lvlJc w:val="left"/>
      <w:pPr>
        <w:ind w:left="1559" w:hanging="720"/>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454" w:hanging="720"/>
      </w:pPr>
      <w:rPr>
        <w:rFonts w:hint="default"/>
        <w:lang w:val="en-US" w:eastAsia="en-US" w:bidi="ar-SA"/>
      </w:rPr>
    </w:lvl>
    <w:lvl w:ilvl="3">
      <w:numFmt w:val="bullet"/>
      <w:lvlText w:val="•"/>
      <w:lvlJc w:val="left"/>
      <w:pPr>
        <w:ind w:left="3348" w:hanging="720"/>
      </w:pPr>
      <w:rPr>
        <w:rFonts w:hint="default"/>
        <w:lang w:val="en-US" w:eastAsia="en-US" w:bidi="ar-SA"/>
      </w:rPr>
    </w:lvl>
    <w:lvl w:ilvl="4">
      <w:numFmt w:val="bullet"/>
      <w:lvlText w:val="•"/>
      <w:lvlJc w:val="left"/>
      <w:pPr>
        <w:ind w:left="4242" w:hanging="720"/>
      </w:pPr>
      <w:rPr>
        <w:rFonts w:hint="default"/>
        <w:lang w:val="en-US" w:eastAsia="en-US" w:bidi="ar-SA"/>
      </w:rPr>
    </w:lvl>
    <w:lvl w:ilvl="5">
      <w:numFmt w:val="bullet"/>
      <w:lvlText w:val="•"/>
      <w:lvlJc w:val="left"/>
      <w:pPr>
        <w:ind w:left="5136" w:hanging="720"/>
      </w:pPr>
      <w:rPr>
        <w:rFonts w:hint="default"/>
        <w:lang w:val="en-US" w:eastAsia="en-US" w:bidi="ar-SA"/>
      </w:rPr>
    </w:lvl>
    <w:lvl w:ilvl="6">
      <w:numFmt w:val="bullet"/>
      <w:lvlText w:val="•"/>
      <w:lvlJc w:val="left"/>
      <w:pPr>
        <w:ind w:left="6030" w:hanging="720"/>
      </w:pPr>
      <w:rPr>
        <w:rFonts w:hint="default"/>
        <w:lang w:val="en-US" w:eastAsia="en-US" w:bidi="ar-SA"/>
      </w:rPr>
    </w:lvl>
    <w:lvl w:ilvl="7">
      <w:numFmt w:val="bullet"/>
      <w:lvlText w:val="•"/>
      <w:lvlJc w:val="left"/>
      <w:pPr>
        <w:ind w:left="6924" w:hanging="720"/>
      </w:pPr>
      <w:rPr>
        <w:rFonts w:hint="default"/>
        <w:lang w:val="en-US" w:eastAsia="en-US" w:bidi="ar-SA"/>
      </w:rPr>
    </w:lvl>
    <w:lvl w:ilvl="8">
      <w:numFmt w:val="bullet"/>
      <w:lvlText w:val="•"/>
      <w:lvlJc w:val="left"/>
      <w:pPr>
        <w:ind w:left="7818" w:hanging="720"/>
      </w:pPr>
      <w:rPr>
        <w:rFonts w:hint="default"/>
        <w:lang w:val="en-US" w:eastAsia="en-US" w:bidi="ar-SA"/>
      </w:rPr>
    </w:lvl>
  </w:abstractNum>
  <w:abstractNum w:abstractNumId="27"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AFE37CD"/>
    <w:multiLevelType w:val="hybridMultilevel"/>
    <w:tmpl w:val="D5EC5856"/>
    <w:lvl w:ilvl="0" w:tplc="CCB6DC1C">
      <w:start w:val="1"/>
      <w:numFmt w:val="decimal"/>
      <w:lvlText w:val="%1"/>
      <w:lvlJc w:val="left"/>
      <w:pPr>
        <w:ind w:left="800" w:hanging="440"/>
      </w:pPr>
      <w:rPr>
        <w:rFonts w:asciiTheme="majorHAnsi" w:hAnsiTheme="majorHAnsi" w:hint="default"/>
        <w:color w:val="0563C1" w:themeColor="hyperlink"/>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30"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6260579">
    <w:abstractNumId w:val="30"/>
  </w:num>
  <w:num w:numId="2" w16cid:durableId="424035414">
    <w:abstractNumId w:val="14"/>
  </w:num>
  <w:num w:numId="3" w16cid:durableId="180365439">
    <w:abstractNumId w:val="16"/>
  </w:num>
  <w:num w:numId="4" w16cid:durableId="1399089314">
    <w:abstractNumId w:val="25"/>
  </w:num>
  <w:num w:numId="5" w16cid:durableId="2000965655">
    <w:abstractNumId w:val="15"/>
  </w:num>
  <w:num w:numId="6" w16cid:durableId="70389579">
    <w:abstractNumId w:val="27"/>
  </w:num>
  <w:num w:numId="7" w16cid:durableId="1196188477">
    <w:abstractNumId w:val="9"/>
  </w:num>
  <w:num w:numId="8" w16cid:durableId="1350983995">
    <w:abstractNumId w:val="7"/>
  </w:num>
  <w:num w:numId="9" w16cid:durableId="915013735">
    <w:abstractNumId w:val="6"/>
  </w:num>
  <w:num w:numId="10" w16cid:durableId="917642087">
    <w:abstractNumId w:val="5"/>
  </w:num>
  <w:num w:numId="11" w16cid:durableId="1864318337">
    <w:abstractNumId w:val="4"/>
  </w:num>
  <w:num w:numId="12" w16cid:durableId="592209017">
    <w:abstractNumId w:val="8"/>
  </w:num>
  <w:num w:numId="13" w16cid:durableId="1704094466">
    <w:abstractNumId w:val="3"/>
  </w:num>
  <w:num w:numId="14" w16cid:durableId="395591790">
    <w:abstractNumId w:val="2"/>
  </w:num>
  <w:num w:numId="15" w16cid:durableId="215358892">
    <w:abstractNumId w:val="1"/>
  </w:num>
  <w:num w:numId="16" w16cid:durableId="1354308086">
    <w:abstractNumId w:val="0"/>
  </w:num>
  <w:num w:numId="17" w16cid:durableId="396825660">
    <w:abstractNumId w:val="11"/>
  </w:num>
  <w:num w:numId="18" w16cid:durableId="349140594">
    <w:abstractNumId w:val="21"/>
  </w:num>
  <w:num w:numId="19" w16cid:durableId="2386377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908484">
    <w:abstractNumId w:val="29"/>
  </w:num>
  <w:num w:numId="21" w16cid:durableId="384989474">
    <w:abstractNumId w:val="13"/>
  </w:num>
  <w:num w:numId="22" w16cid:durableId="370810139">
    <w:abstractNumId w:val="17"/>
  </w:num>
  <w:num w:numId="23" w16cid:durableId="21134389">
    <w:abstractNumId w:val="24"/>
  </w:num>
  <w:num w:numId="24" w16cid:durableId="1913003112">
    <w:abstractNumId w:val="19"/>
  </w:num>
  <w:num w:numId="25" w16cid:durableId="418260077">
    <w:abstractNumId w:val="26"/>
  </w:num>
  <w:num w:numId="26" w16cid:durableId="1983848734">
    <w:abstractNumId w:val="20"/>
  </w:num>
  <w:num w:numId="27" w16cid:durableId="2052339794">
    <w:abstractNumId w:val="23"/>
  </w:num>
  <w:num w:numId="28" w16cid:durableId="401636246">
    <w:abstractNumId w:val="10"/>
  </w:num>
  <w:num w:numId="29" w16cid:durableId="501433213">
    <w:abstractNumId w:val="25"/>
    <w:lvlOverride w:ilvl="0">
      <w:startOverride w:val="2"/>
    </w:lvlOverride>
    <w:lvlOverride w:ilvl="1"/>
  </w:num>
  <w:num w:numId="30" w16cid:durableId="1051811962">
    <w:abstractNumId w:val="25"/>
    <w:lvlOverride w:ilvl="0">
      <w:startOverride w:val="2"/>
    </w:lvlOverride>
    <w:lvlOverride w:ilvl="1">
      <w:startOverride w:val="1"/>
    </w:lvlOverride>
    <w:lvlOverride w:ilvl="2">
      <w:startOverride w:val="3"/>
    </w:lvlOverride>
  </w:num>
  <w:num w:numId="31" w16cid:durableId="1842350765">
    <w:abstractNumId w:val="12"/>
  </w:num>
  <w:num w:numId="32" w16cid:durableId="1344438003">
    <w:abstractNumId w:val="25"/>
    <w:lvlOverride w:ilvl="0">
      <w:startOverride w:val="5"/>
    </w:lvlOverride>
    <w:lvlOverride w:ilvl="1"/>
  </w:num>
  <w:num w:numId="33" w16cid:durableId="24328421">
    <w:abstractNumId w:val="25"/>
    <w:lvlOverride w:ilvl="0">
      <w:startOverride w:val="5"/>
    </w:lvlOverride>
    <w:lvlOverride w:ilvl="1"/>
  </w:num>
  <w:num w:numId="34" w16cid:durableId="1925257804">
    <w:abstractNumId w:val="18"/>
  </w:num>
  <w:num w:numId="35" w16cid:durableId="1851946221">
    <w:abstractNumId w:val="28"/>
  </w:num>
  <w:num w:numId="36" w16cid:durableId="160782453">
    <w:abstractNumId w:val="22"/>
  </w:num>
  <w:num w:numId="37" w16cid:durableId="1565215751">
    <w:abstractNumId w:val="25"/>
    <w:lvlOverride w:ilvl="0">
      <w:startOverride w:val="5"/>
    </w:lvlOverride>
    <w:lvlOverride w:ilvl="1"/>
  </w:num>
  <w:num w:numId="38" w16cid:durableId="1999186140">
    <w:abstractNumId w:val="25"/>
    <w:lvlOverride w:ilvl="0">
      <w:startOverride w:val="5"/>
    </w:lvlOverride>
    <w:lvlOverride w:ilvl="1"/>
  </w:num>
  <w:num w:numId="39" w16cid:durableId="649284843">
    <w:abstractNumId w:val="25"/>
    <w:lvlOverride w:ilvl="0">
      <w:startOverride w:val="5"/>
    </w:lvlOverride>
    <w:lvlOverride w:ilvl="1"/>
  </w:num>
  <w:num w:numId="40" w16cid:durableId="167214732">
    <w:abstractNumId w:val="25"/>
    <w:lvlOverride w:ilvl="0">
      <w:startOverride w:val="5"/>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18EC"/>
    <w:rsid w:val="00004455"/>
    <w:rsid w:val="000063BA"/>
    <w:rsid w:val="00011123"/>
    <w:rsid w:val="00011448"/>
    <w:rsid w:val="00015CC3"/>
    <w:rsid w:val="00016527"/>
    <w:rsid w:val="00023AAD"/>
    <w:rsid w:val="00023DAB"/>
    <w:rsid w:val="000268D9"/>
    <w:rsid w:val="00030F88"/>
    <w:rsid w:val="000330A4"/>
    <w:rsid w:val="00034C64"/>
    <w:rsid w:val="000423C2"/>
    <w:rsid w:val="00045561"/>
    <w:rsid w:val="0004612B"/>
    <w:rsid w:val="00047125"/>
    <w:rsid w:val="00052B14"/>
    <w:rsid w:val="00057712"/>
    <w:rsid w:val="00065643"/>
    <w:rsid w:val="00067966"/>
    <w:rsid w:val="00074681"/>
    <w:rsid w:val="000822AC"/>
    <w:rsid w:val="00084894"/>
    <w:rsid w:val="00085F6E"/>
    <w:rsid w:val="0009188E"/>
    <w:rsid w:val="000919A1"/>
    <w:rsid w:val="0009597B"/>
    <w:rsid w:val="00096435"/>
    <w:rsid w:val="000B134E"/>
    <w:rsid w:val="000B3715"/>
    <w:rsid w:val="000C0398"/>
    <w:rsid w:val="000C40F3"/>
    <w:rsid w:val="000D04DC"/>
    <w:rsid w:val="000D0B2C"/>
    <w:rsid w:val="000D23F4"/>
    <w:rsid w:val="000D3EF5"/>
    <w:rsid w:val="000E24FA"/>
    <w:rsid w:val="000E4BF9"/>
    <w:rsid w:val="000E6170"/>
    <w:rsid w:val="000F0838"/>
    <w:rsid w:val="000F13D6"/>
    <w:rsid w:val="000F3FF4"/>
    <w:rsid w:val="0010046F"/>
    <w:rsid w:val="001018D9"/>
    <w:rsid w:val="00105253"/>
    <w:rsid w:val="001055CC"/>
    <w:rsid w:val="00111CD5"/>
    <w:rsid w:val="001131EB"/>
    <w:rsid w:val="00122939"/>
    <w:rsid w:val="0012564B"/>
    <w:rsid w:val="00126DE1"/>
    <w:rsid w:val="00130BA3"/>
    <w:rsid w:val="00132F7E"/>
    <w:rsid w:val="0013304E"/>
    <w:rsid w:val="00133256"/>
    <w:rsid w:val="00133393"/>
    <w:rsid w:val="00135141"/>
    <w:rsid w:val="0013607D"/>
    <w:rsid w:val="001367FE"/>
    <w:rsid w:val="00137730"/>
    <w:rsid w:val="001420C5"/>
    <w:rsid w:val="00143A73"/>
    <w:rsid w:val="0014582C"/>
    <w:rsid w:val="0015225C"/>
    <w:rsid w:val="0015506A"/>
    <w:rsid w:val="00161924"/>
    <w:rsid w:val="00161EDB"/>
    <w:rsid w:val="00176A6B"/>
    <w:rsid w:val="00180755"/>
    <w:rsid w:val="00185B42"/>
    <w:rsid w:val="001927C7"/>
    <w:rsid w:val="00192F72"/>
    <w:rsid w:val="001A52A7"/>
    <w:rsid w:val="001A7F68"/>
    <w:rsid w:val="001B0E8F"/>
    <w:rsid w:val="001B3F2B"/>
    <w:rsid w:val="001B553B"/>
    <w:rsid w:val="001B6874"/>
    <w:rsid w:val="001C0D13"/>
    <w:rsid w:val="001C0E14"/>
    <w:rsid w:val="001C34B4"/>
    <w:rsid w:val="001D589B"/>
    <w:rsid w:val="001D610B"/>
    <w:rsid w:val="001E196D"/>
    <w:rsid w:val="001E4BBC"/>
    <w:rsid w:val="001E54DD"/>
    <w:rsid w:val="001F5863"/>
    <w:rsid w:val="001F7EE1"/>
    <w:rsid w:val="002003E6"/>
    <w:rsid w:val="00203553"/>
    <w:rsid w:val="0020547E"/>
    <w:rsid w:val="00214DEE"/>
    <w:rsid w:val="00215570"/>
    <w:rsid w:val="00223C88"/>
    <w:rsid w:val="00234D44"/>
    <w:rsid w:val="00240358"/>
    <w:rsid w:val="0024384E"/>
    <w:rsid w:val="0024708E"/>
    <w:rsid w:val="002471F4"/>
    <w:rsid w:val="00251E6B"/>
    <w:rsid w:val="0025438A"/>
    <w:rsid w:val="00257FA5"/>
    <w:rsid w:val="00260329"/>
    <w:rsid w:val="00261178"/>
    <w:rsid w:val="00263057"/>
    <w:rsid w:val="00266FFA"/>
    <w:rsid w:val="002675F8"/>
    <w:rsid w:val="00272F35"/>
    <w:rsid w:val="00276D78"/>
    <w:rsid w:val="00287F28"/>
    <w:rsid w:val="002A1142"/>
    <w:rsid w:val="002A397D"/>
    <w:rsid w:val="002A47DB"/>
    <w:rsid w:val="002A7270"/>
    <w:rsid w:val="002A758B"/>
    <w:rsid w:val="002B252B"/>
    <w:rsid w:val="002B4F17"/>
    <w:rsid w:val="002B67D5"/>
    <w:rsid w:val="002C1618"/>
    <w:rsid w:val="002C450D"/>
    <w:rsid w:val="002C6CB6"/>
    <w:rsid w:val="002D69C0"/>
    <w:rsid w:val="002E3475"/>
    <w:rsid w:val="002E41AE"/>
    <w:rsid w:val="002E6E37"/>
    <w:rsid w:val="002F3B5B"/>
    <w:rsid w:val="003013BA"/>
    <w:rsid w:val="00303739"/>
    <w:rsid w:val="00305554"/>
    <w:rsid w:val="00310A76"/>
    <w:rsid w:val="003203BA"/>
    <w:rsid w:val="003205F6"/>
    <w:rsid w:val="0032264E"/>
    <w:rsid w:val="0032562E"/>
    <w:rsid w:val="003258EB"/>
    <w:rsid w:val="003267DC"/>
    <w:rsid w:val="003372DA"/>
    <w:rsid w:val="00340651"/>
    <w:rsid w:val="00340D38"/>
    <w:rsid w:val="00342AD3"/>
    <w:rsid w:val="00343EF1"/>
    <w:rsid w:val="00345916"/>
    <w:rsid w:val="00347865"/>
    <w:rsid w:val="00351D20"/>
    <w:rsid w:val="003526E4"/>
    <w:rsid w:val="0036319F"/>
    <w:rsid w:val="00366245"/>
    <w:rsid w:val="00366A2B"/>
    <w:rsid w:val="00367FE6"/>
    <w:rsid w:val="00376449"/>
    <w:rsid w:val="00384F78"/>
    <w:rsid w:val="00385855"/>
    <w:rsid w:val="00385B4B"/>
    <w:rsid w:val="003874AD"/>
    <w:rsid w:val="0038753C"/>
    <w:rsid w:val="003A7850"/>
    <w:rsid w:val="003B0729"/>
    <w:rsid w:val="003B0CD4"/>
    <w:rsid w:val="003B224F"/>
    <w:rsid w:val="003B38DD"/>
    <w:rsid w:val="003B6021"/>
    <w:rsid w:val="003C0264"/>
    <w:rsid w:val="003C2126"/>
    <w:rsid w:val="003C310C"/>
    <w:rsid w:val="003C36BA"/>
    <w:rsid w:val="003C539D"/>
    <w:rsid w:val="003C5C96"/>
    <w:rsid w:val="003C78E7"/>
    <w:rsid w:val="003D03CC"/>
    <w:rsid w:val="003D42B2"/>
    <w:rsid w:val="003E197D"/>
    <w:rsid w:val="003E6D68"/>
    <w:rsid w:val="003E7CE8"/>
    <w:rsid w:val="003F1E8D"/>
    <w:rsid w:val="003F20A3"/>
    <w:rsid w:val="003F2BCA"/>
    <w:rsid w:val="003F6B2A"/>
    <w:rsid w:val="004003B1"/>
    <w:rsid w:val="0040131D"/>
    <w:rsid w:val="00404493"/>
    <w:rsid w:val="00406B6E"/>
    <w:rsid w:val="00415D70"/>
    <w:rsid w:val="0041667A"/>
    <w:rsid w:val="004172A3"/>
    <w:rsid w:val="00424E11"/>
    <w:rsid w:val="0043052C"/>
    <w:rsid w:val="00431EAF"/>
    <w:rsid w:val="004357B0"/>
    <w:rsid w:val="004368DC"/>
    <w:rsid w:val="00444425"/>
    <w:rsid w:val="004517E8"/>
    <w:rsid w:val="00454793"/>
    <w:rsid w:val="0045629E"/>
    <w:rsid w:val="00457EDB"/>
    <w:rsid w:val="004618C7"/>
    <w:rsid w:val="00461F37"/>
    <w:rsid w:val="004653C8"/>
    <w:rsid w:val="00472E62"/>
    <w:rsid w:val="004734A0"/>
    <w:rsid w:val="00474B55"/>
    <w:rsid w:val="00474DB6"/>
    <w:rsid w:val="00476AA7"/>
    <w:rsid w:val="0049520C"/>
    <w:rsid w:val="004963FC"/>
    <w:rsid w:val="004A02DC"/>
    <w:rsid w:val="004A0911"/>
    <w:rsid w:val="004A30DF"/>
    <w:rsid w:val="004A3BB1"/>
    <w:rsid w:val="004A6D63"/>
    <w:rsid w:val="004B20D0"/>
    <w:rsid w:val="004B2167"/>
    <w:rsid w:val="004B2B98"/>
    <w:rsid w:val="004B6EB5"/>
    <w:rsid w:val="004C2FDD"/>
    <w:rsid w:val="004D1258"/>
    <w:rsid w:val="004D3778"/>
    <w:rsid w:val="004D4352"/>
    <w:rsid w:val="004E6F06"/>
    <w:rsid w:val="004E7A9A"/>
    <w:rsid w:val="004F3D8E"/>
    <w:rsid w:val="004F3E35"/>
    <w:rsid w:val="004F3F03"/>
    <w:rsid w:val="004F4185"/>
    <w:rsid w:val="005005F9"/>
    <w:rsid w:val="005031F6"/>
    <w:rsid w:val="005035F0"/>
    <w:rsid w:val="00511E05"/>
    <w:rsid w:val="00516F3B"/>
    <w:rsid w:val="00523552"/>
    <w:rsid w:val="00525AF9"/>
    <w:rsid w:val="005302AD"/>
    <w:rsid w:val="00530F92"/>
    <w:rsid w:val="00532606"/>
    <w:rsid w:val="00534A4D"/>
    <w:rsid w:val="00537AEA"/>
    <w:rsid w:val="00542215"/>
    <w:rsid w:val="00542772"/>
    <w:rsid w:val="00547289"/>
    <w:rsid w:val="0055051B"/>
    <w:rsid w:val="00557167"/>
    <w:rsid w:val="00561DA6"/>
    <w:rsid w:val="0056661F"/>
    <w:rsid w:val="0056790B"/>
    <w:rsid w:val="00573796"/>
    <w:rsid w:val="005751E6"/>
    <w:rsid w:val="00582D48"/>
    <w:rsid w:val="00583B56"/>
    <w:rsid w:val="00591462"/>
    <w:rsid w:val="00594A7A"/>
    <w:rsid w:val="00595527"/>
    <w:rsid w:val="005A118F"/>
    <w:rsid w:val="005A5AD5"/>
    <w:rsid w:val="005A7AD3"/>
    <w:rsid w:val="005B5D40"/>
    <w:rsid w:val="005B7A24"/>
    <w:rsid w:val="005C1286"/>
    <w:rsid w:val="005C6410"/>
    <w:rsid w:val="005D0B18"/>
    <w:rsid w:val="005D330C"/>
    <w:rsid w:val="005D3DFB"/>
    <w:rsid w:val="005D4928"/>
    <w:rsid w:val="005D6734"/>
    <w:rsid w:val="005E0D44"/>
    <w:rsid w:val="005E1549"/>
    <w:rsid w:val="005E3407"/>
    <w:rsid w:val="005E4CED"/>
    <w:rsid w:val="005E6720"/>
    <w:rsid w:val="005F551E"/>
    <w:rsid w:val="005F7A35"/>
    <w:rsid w:val="0060088D"/>
    <w:rsid w:val="00600BCB"/>
    <w:rsid w:val="006106F0"/>
    <w:rsid w:val="006138B5"/>
    <w:rsid w:val="00614AFF"/>
    <w:rsid w:val="00617F6A"/>
    <w:rsid w:val="0062563E"/>
    <w:rsid w:val="00627C96"/>
    <w:rsid w:val="00634CDB"/>
    <w:rsid w:val="00635F19"/>
    <w:rsid w:val="006364D8"/>
    <w:rsid w:val="006377CE"/>
    <w:rsid w:val="00640F99"/>
    <w:rsid w:val="00645C47"/>
    <w:rsid w:val="00650C88"/>
    <w:rsid w:val="006520D4"/>
    <w:rsid w:val="00660291"/>
    <w:rsid w:val="00662F45"/>
    <w:rsid w:val="006649BD"/>
    <w:rsid w:val="006649D6"/>
    <w:rsid w:val="00665962"/>
    <w:rsid w:val="00675991"/>
    <w:rsid w:val="0067642E"/>
    <w:rsid w:val="00680100"/>
    <w:rsid w:val="006827E4"/>
    <w:rsid w:val="00684ACE"/>
    <w:rsid w:val="0068598D"/>
    <w:rsid w:val="006862B3"/>
    <w:rsid w:val="00686B34"/>
    <w:rsid w:val="006939D5"/>
    <w:rsid w:val="00694F42"/>
    <w:rsid w:val="00695D1B"/>
    <w:rsid w:val="00697DFA"/>
    <w:rsid w:val="006A0052"/>
    <w:rsid w:val="006A3F46"/>
    <w:rsid w:val="006A469C"/>
    <w:rsid w:val="006A4FE6"/>
    <w:rsid w:val="006B33D7"/>
    <w:rsid w:val="006B43F9"/>
    <w:rsid w:val="006C1BE5"/>
    <w:rsid w:val="006C7324"/>
    <w:rsid w:val="006D0B2E"/>
    <w:rsid w:val="006D6498"/>
    <w:rsid w:val="006E39BA"/>
    <w:rsid w:val="006E4CC8"/>
    <w:rsid w:val="006E70AF"/>
    <w:rsid w:val="006F1966"/>
    <w:rsid w:val="006F3708"/>
    <w:rsid w:val="006F3915"/>
    <w:rsid w:val="006F73FB"/>
    <w:rsid w:val="00700188"/>
    <w:rsid w:val="0070640F"/>
    <w:rsid w:val="0071039C"/>
    <w:rsid w:val="00713BF4"/>
    <w:rsid w:val="00714650"/>
    <w:rsid w:val="007150F4"/>
    <w:rsid w:val="0071538D"/>
    <w:rsid w:val="007168F4"/>
    <w:rsid w:val="00722FD5"/>
    <w:rsid w:val="007259AD"/>
    <w:rsid w:val="00731718"/>
    <w:rsid w:val="00734A37"/>
    <w:rsid w:val="00734D37"/>
    <w:rsid w:val="007450A7"/>
    <w:rsid w:val="007452B0"/>
    <w:rsid w:val="00750583"/>
    <w:rsid w:val="0075186D"/>
    <w:rsid w:val="00751DFF"/>
    <w:rsid w:val="007521E1"/>
    <w:rsid w:val="00757D64"/>
    <w:rsid w:val="0076381F"/>
    <w:rsid w:val="0077217C"/>
    <w:rsid w:val="00773D34"/>
    <w:rsid w:val="00775B01"/>
    <w:rsid w:val="007768F5"/>
    <w:rsid w:val="00776B96"/>
    <w:rsid w:val="007828F5"/>
    <w:rsid w:val="00783BDD"/>
    <w:rsid w:val="007905E2"/>
    <w:rsid w:val="0079690C"/>
    <w:rsid w:val="007A035B"/>
    <w:rsid w:val="007A0E66"/>
    <w:rsid w:val="007A2B02"/>
    <w:rsid w:val="007A4209"/>
    <w:rsid w:val="007A48C7"/>
    <w:rsid w:val="007B3A71"/>
    <w:rsid w:val="007B54DF"/>
    <w:rsid w:val="007C692D"/>
    <w:rsid w:val="007D2CD8"/>
    <w:rsid w:val="007D45FF"/>
    <w:rsid w:val="007D776D"/>
    <w:rsid w:val="007E3529"/>
    <w:rsid w:val="007E3CDB"/>
    <w:rsid w:val="007E597C"/>
    <w:rsid w:val="007E5FC0"/>
    <w:rsid w:val="007E723A"/>
    <w:rsid w:val="007F30BC"/>
    <w:rsid w:val="007F447E"/>
    <w:rsid w:val="007F567E"/>
    <w:rsid w:val="007F772C"/>
    <w:rsid w:val="0080198B"/>
    <w:rsid w:val="008021DC"/>
    <w:rsid w:val="008024F6"/>
    <w:rsid w:val="00803D56"/>
    <w:rsid w:val="00815A26"/>
    <w:rsid w:val="00816587"/>
    <w:rsid w:val="008208B2"/>
    <w:rsid w:val="008221CD"/>
    <w:rsid w:val="008227DA"/>
    <w:rsid w:val="00824DDD"/>
    <w:rsid w:val="00824E5F"/>
    <w:rsid w:val="0082643E"/>
    <w:rsid w:val="00830361"/>
    <w:rsid w:val="00833884"/>
    <w:rsid w:val="0083410D"/>
    <w:rsid w:val="00834906"/>
    <w:rsid w:val="00834A7D"/>
    <w:rsid w:val="00842DDB"/>
    <w:rsid w:val="00844206"/>
    <w:rsid w:val="008457A7"/>
    <w:rsid w:val="008467C2"/>
    <w:rsid w:val="00847BEA"/>
    <w:rsid w:val="00850018"/>
    <w:rsid w:val="00852DFB"/>
    <w:rsid w:val="00853C77"/>
    <w:rsid w:val="00854B97"/>
    <w:rsid w:val="00854E81"/>
    <w:rsid w:val="00855191"/>
    <w:rsid w:val="008569CD"/>
    <w:rsid w:val="008579E3"/>
    <w:rsid w:val="008627B3"/>
    <w:rsid w:val="00862D95"/>
    <w:rsid w:val="00863C34"/>
    <w:rsid w:val="00866360"/>
    <w:rsid w:val="008665DC"/>
    <w:rsid w:val="00867C9E"/>
    <w:rsid w:val="00872908"/>
    <w:rsid w:val="00873559"/>
    <w:rsid w:val="008741DB"/>
    <w:rsid w:val="008746E4"/>
    <w:rsid w:val="00876A1C"/>
    <w:rsid w:val="00880EE2"/>
    <w:rsid w:val="0088439B"/>
    <w:rsid w:val="0088599E"/>
    <w:rsid w:val="008915E9"/>
    <w:rsid w:val="00893926"/>
    <w:rsid w:val="00897DA6"/>
    <w:rsid w:val="008B428F"/>
    <w:rsid w:val="008B45D1"/>
    <w:rsid w:val="008C551C"/>
    <w:rsid w:val="008C755D"/>
    <w:rsid w:val="008D23D2"/>
    <w:rsid w:val="008D5CBE"/>
    <w:rsid w:val="008D629D"/>
    <w:rsid w:val="008D6469"/>
    <w:rsid w:val="008D7954"/>
    <w:rsid w:val="008E292E"/>
    <w:rsid w:val="008F3B7C"/>
    <w:rsid w:val="008F68B3"/>
    <w:rsid w:val="008F6E2D"/>
    <w:rsid w:val="008F788A"/>
    <w:rsid w:val="00900626"/>
    <w:rsid w:val="00901C6A"/>
    <w:rsid w:val="00903FC5"/>
    <w:rsid w:val="00905E84"/>
    <w:rsid w:val="009154A4"/>
    <w:rsid w:val="009160DF"/>
    <w:rsid w:val="0092245B"/>
    <w:rsid w:val="00925C34"/>
    <w:rsid w:val="009359B4"/>
    <w:rsid w:val="00936339"/>
    <w:rsid w:val="00945CC4"/>
    <w:rsid w:val="00945DA8"/>
    <w:rsid w:val="00952ED2"/>
    <w:rsid w:val="00953F9B"/>
    <w:rsid w:val="00956E74"/>
    <w:rsid w:val="00962880"/>
    <w:rsid w:val="00965017"/>
    <w:rsid w:val="00966F00"/>
    <w:rsid w:val="00970001"/>
    <w:rsid w:val="00970FC0"/>
    <w:rsid w:val="00971EA6"/>
    <w:rsid w:val="00973B36"/>
    <w:rsid w:val="00973C73"/>
    <w:rsid w:val="00974C51"/>
    <w:rsid w:val="0098001E"/>
    <w:rsid w:val="00982043"/>
    <w:rsid w:val="0098345D"/>
    <w:rsid w:val="009873F8"/>
    <w:rsid w:val="00992B10"/>
    <w:rsid w:val="00993BF9"/>
    <w:rsid w:val="009952AF"/>
    <w:rsid w:val="00996C42"/>
    <w:rsid w:val="009A19E0"/>
    <w:rsid w:val="009A3418"/>
    <w:rsid w:val="009B0BA1"/>
    <w:rsid w:val="009B5F78"/>
    <w:rsid w:val="009B7935"/>
    <w:rsid w:val="009C18AA"/>
    <w:rsid w:val="009C2331"/>
    <w:rsid w:val="009C26A5"/>
    <w:rsid w:val="009C7B96"/>
    <w:rsid w:val="009D1C4D"/>
    <w:rsid w:val="009D1EDB"/>
    <w:rsid w:val="009D2881"/>
    <w:rsid w:val="009D4EF7"/>
    <w:rsid w:val="009E4982"/>
    <w:rsid w:val="009F26C9"/>
    <w:rsid w:val="009F5B24"/>
    <w:rsid w:val="00A03ADA"/>
    <w:rsid w:val="00A05E79"/>
    <w:rsid w:val="00A10647"/>
    <w:rsid w:val="00A11DD3"/>
    <w:rsid w:val="00A17065"/>
    <w:rsid w:val="00A221D9"/>
    <w:rsid w:val="00A252CF"/>
    <w:rsid w:val="00A31DF5"/>
    <w:rsid w:val="00A37695"/>
    <w:rsid w:val="00A44811"/>
    <w:rsid w:val="00A45CAF"/>
    <w:rsid w:val="00A469FA"/>
    <w:rsid w:val="00A52680"/>
    <w:rsid w:val="00A52D56"/>
    <w:rsid w:val="00A53213"/>
    <w:rsid w:val="00A572CC"/>
    <w:rsid w:val="00A57EE3"/>
    <w:rsid w:val="00A61989"/>
    <w:rsid w:val="00A63D28"/>
    <w:rsid w:val="00A640A2"/>
    <w:rsid w:val="00A64242"/>
    <w:rsid w:val="00A72B63"/>
    <w:rsid w:val="00A74853"/>
    <w:rsid w:val="00A7691F"/>
    <w:rsid w:val="00A81442"/>
    <w:rsid w:val="00A82AAA"/>
    <w:rsid w:val="00A82FF9"/>
    <w:rsid w:val="00A84A6E"/>
    <w:rsid w:val="00A95E48"/>
    <w:rsid w:val="00A96DDC"/>
    <w:rsid w:val="00AA4AA4"/>
    <w:rsid w:val="00AA72A3"/>
    <w:rsid w:val="00AB4FD5"/>
    <w:rsid w:val="00AB7A7A"/>
    <w:rsid w:val="00AC2B7E"/>
    <w:rsid w:val="00AD1CA8"/>
    <w:rsid w:val="00AE0E71"/>
    <w:rsid w:val="00AE3499"/>
    <w:rsid w:val="00AE3551"/>
    <w:rsid w:val="00AE3A65"/>
    <w:rsid w:val="00AE6583"/>
    <w:rsid w:val="00AE7CC3"/>
    <w:rsid w:val="00AF01E9"/>
    <w:rsid w:val="00AF15D4"/>
    <w:rsid w:val="00AF644B"/>
    <w:rsid w:val="00AF6979"/>
    <w:rsid w:val="00B00F1C"/>
    <w:rsid w:val="00B01E36"/>
    <w:rsid w:val="00B02D08"/>
    <w:rsid w:val="00B04A83"/>
    <w:rsid w:val="00B05A36"/>
    <w:rsid w:val="00B0766D"/>
    <w:rsid w:val="00B12763"/>
    <w:rsid w:val="00B1455D"/>
    <w:rsid w:val="00B1685C"/>
    <w:rsid w:val="00B21FD5"/>
    <w:rsid w:val="00B26F6D"/>
    <w:rsid w:val="00B27644"/>
    <w:rsid w:val="00B2784F"/>
    <w:rsid w:val="00B336A9"/>
    <w:rsid w:val="00B36065"/>
    <w:rsid w:val="00B36605"/>
    <w:rsid w:val="00B406D3"/>
    <w:rsid w:val="00B4391B"/>
    <w:rsid w:val="00B43DAE"/>
    <w:rsid w:val="00B528ED"/>
    <w:rsid w:val="00B5298D"/>
    <w:rsid w:val="00B54D4D"/>
    <w:rsid w:val="00B6307B"/>
    <w:rsid w:val="00B65212"/>
    <w:rsid w:val="00B679EE"/>
    <w:rsid w:val="00B743BF"/>
    <w:rsid w:val="00B75892"/>
    <w:rsid w:val="00B81A33"/>
    <w:rsid w:val="00B82F2B"/>
    <w:rsid w:val="00B86D2E"/>
    <w:rsid w:val="00B86E39"/>
    <w:rsid w:val="00B91D8A"/>
    <w:rsid w:val="00B9433D"/>
    <w:rsid w:val="00B951EB"/>
    <w:rsid w:val="00BA6C69"/>
    <w:rsid w:val="00BB052B"/>
    <w:rsid w:val="00BB1268"/>
    <w:rsid w:val="00BB303E"/>
    <w:rsid w:val="00BB6027"/>
    <w:rsid w:val="00BB74FF"/>
    <w:rsid w:val="00BC77B0"/>
    <w:rsid w:val="00BD3736"/>
    <w:rsid w:val="00BD488A"/>
    <w:rsid w:val="00BD6EF2"/>
    <w:rsid w:val="00BF067B"/>
    <w:rsid w:val="00BF1C83"/>
    <w:rsid w:val="00BF289C"/>
    <w:rsid w:val="00BF41FD"/>
    <w:rsid w:val="00BF586E"/>
    <w:rsid w:val="00BF5DF3"/>
    <w:rsid w:val="00BF7AE1"/>
    <w:rsid w:val="00C008C1"/>
    <w:rsid w:val="00C031E4"/>
    <w:rsid w:val="00C050BB"/>
    <w:rsid w:val="00C05B84"/>
    <w:rsid w:val="00C07B20"/>
    <w:rsid w:val="00C10525"/>
    <w:rsid w:val="00C13F94"/>
    <w:rsid w:val="00C16807"/>
    <w:rsid w:val="00C1767A"/>
    <w:rsid w:val="00C20945"/>
    <w:rsid w:val="00C24D8F"/>
    <w:rsid w:val="00C30F00"/>
    <w:rsid w:val="00C31508"/>
    <w:rsid w:val="00C341BE"/>
    <w:rsid w:val="00C40973"/>
    <w:rsid w:val="00C42812"/>
    <w:rsid w:val="00C51862"/>
    <w:rsid w:val="00C52A6F"/>
    <w:rsid w:val="00C55F82"/>
    <w:rsid w:val="00C56212"/>
    <w:rsid w:val="00C57B41"/>
    <w:rsid w:val="00C638F6"/>
    <w:rsid w:val="00C63A42"/>
    <w:rsid w:val="00C6542B"/>
    <w:rsid w:val="00C73873"/>
    <w:rsid w:val="00C738D5"/>
    <w:rsid w:val="00C76972"/>
    <w:rsid w:val="00C90FEB"/>
    <w:rsid w:val="00C92FC4"/>
    <w:rsid w:val="00C943E1"/>
    <w:rsid w:val="00C9704C"/>
    <w:rsid w:val="00C977A4"/>
    <w:rsid w:val="00CA1500"/>
    <w:rsid w:val="00CA25A8"/>
    <w:rsid w:val="00CA374F"/>
    <w:rsid w:val="00CA39BF"/>
    <w:rsid w:val="00CA6EDB"/>
    <w:rsid w:val="00CB137C"/>
    <w:rsid w:val="00CB1F64"/>
    <w:rsid w:val="00CB5D44"/>
    <w:rsid w:val="00CB653E"/>
    <w:rsid w:val="00CC0501"/>
    <w:rsid w:val="00CC5AB7"/>
    <w:rsid w:val="00CC5E31"/>
    <w:rsid w:val="00CC73BE"/>
    <w:rsid w:val="00CD441C"/>
    <w:rsid w:val="00CD582A"/>
    <w:rsid w:val="00CE213D"/>
    <w:rsid w:val="00CE27B4"/>
    <w:rsid w:val="00CE3CCE"/>
    <w:rsid w:val="00CE47D3"/>
    <w:rsid w:val="00CE608D"/>
    <w:rsid w:val="00CF0CCC"/>
    <w:rsid w:val="00CF14F9"/>
    <w:rsid w:val="00CF4198"/>
    <w:rsid w:val="00D03E41"/>
    <w:rsid w:val="00D04E67"/>
    <w:rsid w:val="00D107D2"/>
    <w:rsid w:val="00D1146B"/>
    <w:rsid w:val="00D120CA"/>
    <w:rsid w:val="00D20880"/>
    <w:rsid w:val="00D22A2E"/>
    <w:rsid w:val="00D24486"/>
    <w:rsid w:val="00D244BF"/>
    <w:rsid w:val="00D26DA6"/>
    <w:rsid w:val="00D36335"/>
    <w:rsid w:val="00D37573"/>
    <w:rsid w:val="00D460CF"/>
    <w:rsid w:val="00D46E50"/>
    <w:rsid w:val="00D5186C"/>
    <w:rsid w:val="00D52B06"/>
    <w:rsid w:val="00D5591B"/>
    <w:rsid w:val="00D55AA6"/>
    <w:rsid w:val="00D57DA4"/>
    <w:rsid w:val="00D62CC3"/>
    <w:rsid w:val="00D711AA"/>
    <w:rsid w:val="00D8040B"/>
    <w:rsid w:val="00D903C3"/>
    <w:rsid w:val="00D907AC"/>
    <w:rsid w:val="00D91A5E"/>
    <w:rsid w:val="00D9301C"/>
    <w:rsid w:val="00D969F8"/>
    <w:rsid w:val="00D96EA3"/>
    <w:rsid w:val="00D973DB"/>
    <w:rsid w:val="00DA05EE"/>
    <w:rsid w:val="00DA246A"/>
    <w:rsid w:val="00DA583E"/>
    <w:rsid w:val="00DB4A22"/>
    <w:rsid w:val="00DB66A2"/>
    <w:rsid w:val="00DB6C3E"/>
    <w:rsid w:val="00DB714A"/>
    <w:rsid w:val="00DC5885"/>
    <w:rsid w:val="00DD02E0"/>
    <w:rsid w:val="00DE3D6E"/>
    <w:rsid w:val="00DE4000"/>
    <w:rsid w:val="00DE6C3E"/>
    <w:rsid w:val="00DF4A0F"/>
    <w:rsid w:val="00DF5C62"/>
    <w:rsid w:val="00E029A9"/>
    <w:rsid w:val="00E037CD"/>
    <w:rsid w:val="00E0639F"/>
    <w:rsid w:val="00E068E1"/>
    <w:rsid w:val="00E075B8"/>
    <w:rsid w:val="00E078C3"/>
    <w:rsid w:val="00E10DBA"/>
    <w:rsid w:val="00E11A12"/>
    <w:rsid w:val="00E212A3"/>
    <w:rsid w:val="00E228F3"/>
    <w:rsid w:val="00E27AFD"/>
    <w:rsid w:val="00E374E4"/>
    <w:rsid w:val="00E406E5"/>
    <w:rsid w:val="00E514AA"/>
    <w:rsid w:val="00E5189E"/>
    <w:rsid w:val="00E51C8D"/>
    <w:rsid w:val="00E5258D"/>
    <w:rsid w:val="00E53462"/>
    <w:rsid w:val="00E54E03"/>
    <w:rsid w:val="00E565EA"/>
    <w:rsid w:val="00E60FB7"/>
    <w:rsid w:val="00E62C64"/>
    <w:rsid w:val="00E67E6A"/>
    <w:rsid w:val="00E67FF8"/>
    <w:rsid w:val="00E71FA9"/>
    <w:rsid w:val="00E734C7"/>
    <w:rsid w:val="00E74EDB"/>
    <w:rsid w:val="00E77724"/>
    <w:rsid w:val="00E8220A"/>
    <w:rsid w:val="00E84FDC"/>
    <w:rsid w:val="00E869B4"/>
    <w:rsid w:val="00E90002"/>
    <w:rsid w:val="00E902C7"/>
    <w:rsid w:val="00E91FF4"/>
    <w:rsid w:val="00E96ABB"/>
    <w:rsid w:val="00E97291"/>
    <w:rsid w:val="00E97F9A"/>
    <w:rsid w:val="00EA340A"/>
    <w:rsid w:val="00EA69F4"/>
    <w:rsid w:val="00EC2A88"/>
    <w:rsid w:val="00EC2C8F"/>
    <w:rsid w:val="00EC6FF5"/>
    <w:rsid w:val="00ED02EC"/>
    <w:rsid w:val="00ED1374"/>
    <w:rsid w:val="00ED184E"/>
    <w:rsid w:val="00ED19D8"/>
    <w:rsid w:val="00ED27F6"/>
    <w:rsid w:val="00ED6897"/>
    <w:rsid w:val="00EE23DF"/>
    <w:rsid w:val="00EF53EC"/>
    <w:rsid w:val="00EF69B5"/>
    <w:rsid w:val="00EF7DE0"/>
    <w:rsid w:val="00F03047"/>
    <w:rsid w:val="00F056DE"/>
    <w:rsid w:val="00F07112"/>
    <w:rsid w:val="00F07638"/>
    <w:rsid w:val="00F20D28"/>
    <w:rsid w:val="00F22E49"/>
    <w:rsid w:val="00F314A6"/>
    <w:rsid w:val="00F31A84"/>
    <w:rsid w:val="00F34A6E"/>
    <w:rsid w:val="00F36531"/>
    <w:rsid w:val="00F41AC4"/>
    <w:rsid w:val="00F42AE3"/>
    <w:rsid w:val="00F45613"/>
    <w:rsid w:val="00F65FAB"/>
    <w:rsid w:val="00F67341"/>
    <w:rsid w:val="00F7240D"/>
    <w:rsid w:val="00F72691"/>
    <w:rsid w:val="00F73788"/>
    <w:rsid w:val="00F74847"/>
    <w:rsid w:val="00F74ABA"/>
    <w:rsid w:val="00F74B52"/>
    <w:rsid w:val="00F77E1A"/>
    <w:rsid w:val="00F80A79"/>
    <w:rsid w:val="00F84635"/>
    <w:rsid w:val="00F87C9F"/>
    <w:rsid w:val="00F95ADA"/>
    <w:rsid w:val="00F95BB5"/>
    <w:rsid w:val="00FA068D"/>
    <w:rsid w:val="00FA30DC"/>
    <w:rsid w:val="00FB578D"/>
    <w:rsid w:val="00FB6525"/>
    <w:rsid w:val="00FC13AB"/>
    <w:rsid w:val="00FC4DBE"/>
    <w:rsid w:val="00FC6E7A"/>
    <w:rsid w:val="00FC7F89"/>
    <w:rsid w:val="00FD2370"/>
    <w:rsid w:val="00FD6BC2"/>
    <w:rsid w:val="00FE0BE7"/>
    <w:rsid w:val="00FE2C3C"/>
    <w:rsid w:val="00FE35C4"/>
    <w:rsid w:val="00FF49DF"/>
    <w:rsid w:val="01008648"/>
    <w:rsid w:val="0407E696"/>
    <w:rsid w:val="0598C42B"/>
    <w:rsid w:val="05A56F2B"/>
    <w:rsid w:val="05D609A7"/>
    <w:rsid w:val="05F8D591"/>
    <w:rsid w:val="06C8E94E"/>
    <w:rsid w:val="06E6BEC2"/>
    <w:rsid w:val="07EB6C71"/>
    <w:rsid w:val="0B242643"/>
    <w:rsid w:val="0B64ACE2"/>
    <w:rsid w:val="0CD8DC96"/>
    <w:rsid w:val="0DFC5F92"/>
    <w:rsid w:val="11229176"/>
    <w:rsid w:val="114ACAD1"/>
    <w:rsid w:val="12C13318"/>
    <w:rsid w:val="142F93CC"/>
    <w:rsid w:val="143C45B4"/>
    <w:rsid w:val="15E3BA18"/>
    <w:rsid w:val="15EC242F"/>
    <w:rsid w:val="17E203B1"/>
    <w:rsid w:val="17F5B4F8"/>
    <w:rsid w:val="18D66AD4"/>
    <w:rsid w:val="19177439"/>
    <w:rsid w:val="19B958D7"/>
    <w:rsid w:val="1B368405"/>
    <w:rsid w:val="1C6E37D1"/>
    <w:rsid w:val="1CC4707F"/>
    <w:rsid w:val="1D36F3C1"/>
    <w:rsid w:val="1E9F873C"/>
    <w:rsid w:val="22A63218"/>
    <w:rsid w:val="2307CB99"/>
    <w:rsid w:val="2347DD09"/>
    <w:rsid w:val="2416CF45"/>
    <w:rsid w:val="24C46B05"/>
    <w:rsid w:val="2635037D"/>
    <w:rsid w:val="26703B32"/>
    <w:rsid w:val="287C30E4"/>
    <w:rsid w:val="2A76598E"/>
    <w:rsid w:val="2A779ACB"/>
    <w:rsid w:val="2A928271"/>
    <w:rsid w:val="2EB6C2E9"/>
    <w:rsid w:val="3098D575"/>
    <w:rsid w:val="32698453"/>
    <w:rsid w:val="3486E0A4"/>
    <w:rsid w:val="34E641CA"/>
    <w:rsid w:val="373CF576"/>
    <w:rsid w:val="37983C21"/>
    <w:rsid w:val="37D0B373"/>
    <w:rsid w:val="38DC023A"/>
    <w:rsid w:val="3903BA5F"/>
    <w:rsid w:val="3986B7D1"/>
    <w:rsid w:val="39BD039F"/>
    <w:rsid w:val="3A5F3A61"/>
    <w:rsid w:val="3B1216A9"/>
    <w:rsid w:val="3B40DA93"/>
    <w:rsid w:val="3D22BC51"/>
    <w:rsid w:val="3E042904"/>
    <w:rsid w:val="3E870844"/>
    <w:rsid w:val="3F0B6208"/>
    <w:rsid w:val="40DDDF82"/>
    <w:rsid w:val="415E2FE5"/>
    <w:rsid w:val="41CCA810"/>
    <w:rsid w:val="42CAE83F"/>
    <w:rsid w:val="42E77438"/>
    <w:rsid w:val="42F75722"/>
    <w:rsid w:val="437097CD"/>
    <w:rsid w:val="478D5061"/>
    <w:rsid w:val="47C4C649"/>
    <w:rsid w:val="47D27A21"/>
    <w:rsid w:val="48907E7A"/>
    <w:rsid w:val="4AC6C74C"/>
    <w:rsid w:val="4C6297AD"/>
    <w:rsid w:val="4D2786F5"/>
    <w:rsid w:val="4DE49878"/>
    <w:rsid w:val="51AB26F4"/>
    <w:rsid w:val="54A3CB7A"/>
    <w:rsid w:val="55F6CD9A"/>
    <w:rsid w:val="5C08537A"/>
    <w:rsid w:val="5D7DEAED"/>
    <w:rsid w:val="5E53D687"/>
    <w:rsid w:val="5E802755"/>
    <w:rsid w:val="5EBB06AA"/>
    <w:rsid w:val="5F0213B0"/>
    <w:rsid w:val="6141D26E"/>
    <w:rsid w:val="6459F1DF"/>
    <w:rsid w:val="64FF78E5"/>
    <w:rsid w:val="679A5A31"/>
    <w:rsid w:val="69761E4B"/>
    <w:rsid w:val="6A18EFA6"/>
    <w:rsid w:val="6B71518D"/>
    <w:rsid w:val="6D5A8D3F"/>
    <w:rsid w:val="6DE90D89"/>
    <w:rsid w:val="6DF07358"/>
    <w:rsid w:val="6E25EA35"/>
    <w:rsid w:val="6FA5E61F"/>
    <w:rsid w:val="726BA20F"/>
    <w:rsid w:val="73CF3B39"/>
    <w:rsid w:val="74D133EA"/>
    <w:rsid w:val="75724AE5"/>
    <w:rsid w:val="757C7942"/>
    <w:rsid w:val="76C8C5B7"/>
    <w:rsid w:val="771849A3"/>
    <w:rsid w:val="78EE5125"/>
    <w:rsid w:val="79EBC226"/>
    <w:rsid w:val="7B7E099C"/>
    <w:rsid w:val="7DB2EE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4"/>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4"/>
      </w:numPr>
      <w:spacing w:before="160" w:after="120"/>
      <w:ind w:left="578" w:hanging="578"/>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1"/>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853C77"/>
    <w:pPr>
      <w:tabs>
        <w:tab w:val="left" w:pos="440"/>
        <w:tab w:val="right" w:leader="dot" w:pos="9600"/>
      </w:tabs>
      <w:spacing w:after="100"/>
    </w:pPr>
    <w:rPr>
      <w:color w:val="4472C4" w:themeColor="accent1"/>
      <w:u w:val="single"/>
    </w:r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paragraph" w:styleId="BodyText">
    <w:name w:val="Body Text"/>
    <w:basedOn w:val="Normal"/>
    <w:link w:val="BodyTextChar"/>
    <w:uiPriority w:val="1"/>
    <w:qFormat/>
    <w:rsid w:val="00E67FF8"/>
    <w:pPr>
      <w:widowControl w:val="0"/>
      <w:autoSpaceDE w:val="0"/>
      <w:autoSpaceDN w:val="0"/>
      <w:spacing w:after="0" w:line="240" w:lineRule="auto"/>
    </w:pPr>
    <w:rPr>
      <w:rFonts w:eastAsia="Arial" w:cs="Arial"/>
      <w:color w:val="auto"/>
      <w:sz w:val="22"/>
      <w:lang w:val="en-US"/>
    </w:rPr>
  </w:style>
  <w:style w:type="character" w:customStyle="1" w:styleId="BodyTextChar">
    <w:name w:val="Body Text Char"/>
    <w:basedOn w:val="DefaultParagraphFont"/>
    <w:link w:val="BodyText"/>
    <w:uiPriority w:val="1"/>
    <w:rsid w:val="00E67FF8"/>
    <w:rPr>
      <w:rFonts w:ascii="Arial" w:eastAsia="Arial" w:hAnsi="Arial" w:cs="Arial"/>
      <w:lang w:val="en-US"/>
    </w:rPr>
  </w:style>
  <w:style w:type="character" w:customStyle="1" w:styleId="cf01">
    <w:name w:val="cf01"/>
    <w:basedOn w:val="DefaultParagraphFont"/>
    <w:rsid w:val="00E67FF8"/>
    <w:rPr>
      <w:rFonts w:ascii="Segoe UI" w:hAnsi="Segoe UI" w:cs="Segoe UI" w:hint="default"/>
      <w:sz w:val="18"/>
      <w:szCs w:val="18"/>
    </w:rPr>
  </w:style>
  <w:style w:type="paragraph" w:styleId="NormalWeb">
    <w:name w:val="Normal (Web)"/>
    <w:basedOn w:val="Normal"/>
    <w:uiPriority w:val="99"/>
    <w:unhideWhenUsed/>
    <w:rsid w:val="00E67FF8"/>
    <w:pPr>
      <w:spacing w:before="100" w:beforeAutospacing="1" w:after="100" w:afterAutospacing="1" w:line="240" w:lineRule="auto"/>
    </w:pPr>
    <w:rPr>
      <w:rFonts w:ascii="Times New Roman" w:eastAsia="Times New Roman" w:hAnsi="Times New Roman" w:cs="Times New Roman"/>
      <w:color w:val="auto"/>
      <w:szCs w:val="24"/>
      <w:lang w:eastAsia="en-GB"/>
    </w:rPr>
  </w:style>
  <w:style w:type="paragraph" w:styleId="Revision">
    <w:name w:val="Revision"/>
    <w:hidden/>
    <w:uiPriority w:val="99"/>
    <w:semiHidden/>
    <w:rsid w:val="002675F8"/>
    <w:pPr>
      <w:spacing w:after="0" w:line="240" w:lineRule="auto"/>
    </w:pPr>
    <w:rPr>
      <w:rFonts w:ascii="Arial" w:hAnsi="Arial"/>
      <w:color w:val="222A35" w:themeColor="text2" w:themeShade="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5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longville@cardiffmet.ac.uk"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d313349-219f-45a8-805f-58f768b8dea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89BB07CB00AC6498D3D7CE209B6CC23" ma:contentTypeVersion="18" ma:contentTypeDescription="Create a new document." ma:contentTypeScope="" ma:versionID="9a5048dd9b8f89131673f2518f018499">
  <xsd:schema xmlns:xsd="http://www.w3.org/2001/XMLSchema" xmlns:xs="http://www.w3.org/2001/XMLSchema" xmlns:p="http://schemas.microsoft.com/office/2006/metadata/properties" xmlns:ns3="1d313349-219f-45a8-805f-58f768b8dea7" xmlns:ns4="d55cdd09-8fe1-49c2-9b01-1431e0da0719" targetNamespace="http://schemas.microsoft.com/office/2006/metadata/properties" ma:root="true" ma:fieldsID="1798066525f4854aa7fb595c7095a956" ns3:_="" ns4:_="">
    <xsd:import namespace="1d313349-219f-45a8-805f-58f768b8dea7"/>
    <xsd:import namespace="d55cdd09-8fe1-49c2-9b01-1431e0da07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13349-219f-45a8-805f-58f768b8dea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5cdd09-8fe1-49c2-9b01-1431e0da07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2.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1d313349-219f-45a8-805f-58f768b8dea7"/>
  </ds:schemaRefs>
</ds:datastoreItem>
</file>

<file path=customXml/itemProps3.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customXml/itemProps4.xml><?xml version="1.0" encoding="utf-8"?>
<ds:datastoreItem xmlns:ds="http://schemas.openxmlformats.org/officeDocument/2006/customXml" ds:itemID="{A8B0E28E-66CE-4C2D-8136-415346839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13349-219f-45a8-805f-58f768b8dea7"/>
    <ds:schemaRef ds:uri="d55cdd09-8fe1-49c2-9b01-1431e0da0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1263</Words>
  <Characters>7204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Taylor, Deborah</cp:lastModifiedBy>
  <cp:revision>4</cp:revision>
  <cp:lastPrinted>2024-05-21T10:35:00Z</cp:lastPrinted>
  <dcterms:created xsi:type="dcterms:W3CDTF">2025-07-28T11:31:00Z</dcterms:created>
  <dcterms:modified xsi:type="dcterms:W3CDTF">2025-07-28T11:33:00Z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0x010100B89BB07CB00AC6498D3D7CE209B6CC23</vt:lpwstr>
  </property>
  <property fmtid="{D5CDD505-2E9C-101B-9397-08002B2CF9AE}" pid="3" name="GrammarlyDocumentId">
    <vt:lpwstr>80dd1a33f41f8ae560697be3d9f16aeb5a36fee8d8e1436520935d6b64324b65</vt:lpwstr>
  </property>
</Properties>
</file>