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75A2" w14:textId="77777777" w:rsidR="003C1B01" w:rsidRPr="000630B9" w:rsidRDefault="003C1B01" w:rsidP="003C1B01">
      <w:pPr>
        <w:spacing w:after="0"/>
        <w:jc w:val="both"/>
        <w:rPr>
          <w:rFonts w:ascii="Arial" w:hAnsi="Arial" w:cs="Arial"/>
          <w:b/>
          <w:color w:val="000000" w:themeColor="text1"/>
          <w:sz w:val="24"/>
          <w:szCs w:val="24"/>
          <w:u w:val="single"/>
        </w:rPr>
      </w:pPr>
    </w:p>
    <w:p w14:paraId="19B0F6C9" w14:textId="08F2E3E2" w:rsidR="00BE424A" w:rsidRPr="00BE424A" w:rsidRDefault="00BE424A" w:rsidP="00C11B14">
      <w:pPr>
        <w:pStyle w:val="Body"/>
        <w:spacing w:after="0" w:line="240" w:lineRule="auto"/>
        <w:rPr>
          <w:rFonts w:ascii="Arial" w:hAnsi="Arial"/>
          <w:b/>
          <w:bCs/>
          <w:sz w:val="24"/>
          <w:szCs w:val="24"/>
          <w:lang w:val="en-US"/>
        </w:rPr>
      </w:pPr>
    </w:p>
    <w:p w14:paraId="0A0EBD8C" w14:textId="733F4AB0" w:rsidR="00E065AD" w:rsidRPr="00BE424A" w:rsidRDefault="00645152" w:rsidP="00C11B14">
      <w:pPr>
        <w:pStyle w:val="Body"/>
        <w:spacing w:after="0" w:line="240" w:lineRule="auto"/>
        <w:rPr>
          <w:rFonts w:ascii="Arial" w:eastAsia="Arial" w:hAnsi="Arial" w:cs="Arial"/>
          <w:b/>
          <w:bCs/>
          <w:sz w:val="24"/>
          <w:szCs w:val="24"/>
        </w:rPr>
      </w:pPr>
      <w:r w:rsidRPr="00BE424A">
        <w:rPr>
          <w:rFonts w:ascii="Arial" w:hAnsi="Arial"/>
          <w:b/>
          <w:bCs/>
          <w:sz w:val="24"/>
          <w:szCs w:val="24"/>
          <w:lang w:val="en-US"/>
        </w:rPr>
        <w:t>MEETING OF THE BOARD OF GOVERNORS</w:t>
      </w:r>
    </w:p>
    <w:p w14:paraId="0E9101A3" w14:textId="483BF087" w:rsidR="00593FCE" w:rsidRPr="00BE424A" w:rsidRDefault="003C7DBA" w:rsidP="00C11B14">
      <w:pPr>
        <w:pStyle w:val="Body"/>
        <w:spacing w:after="0" w:line="240" w:lineRule="auto"/>
        <w:rPr>
          <w:rFonts w:ascii="Arial" w:eastAsia="Arial" w:hAnsi="Arial" w:cs="Arial"/>
          <w:b/>
          <w:bCs/>
          <w:sz w:val="24"/>
          <w:szCs w:val="24"/>
        </w:rPr>
      </w:pPr>
      <w:r>
        <w:rPr>
          <w:rFonts w:ascii="Arial" w:hAnsi="Arial"/>
          <w:b/>
          <w:bCs/>
          <w:sz w:val="24"/>
          <w:szCs w:val="24"/>
          <w:lang w:val="en-US"/>
        </w:rPr>
        <w:t>Thursday 10 September, 4.0</w:t>
      </w:r>
      <w:r w:rsidR="00593FCE" w:rsidRPr="00BE424A">
        <w:rPr>
          <w:rFonts w:ascii="Arial" w:hAnsi="Arial"/>
          <w:b/>
          <w:bCs/>
          <w:sz w:val="24"/>
          <w:szCs w:val="24"/>
          <w:lang w:val="en-US"/>
        </w:rPr>
        <w:t>0</w:t>
      </w:r>
      <w:r w:rsidR="00645152" w:rsidRPr="00BE424A">
        <w:rPr>
          <w:rFonts w:ascii="Arial" w:hAnsi="Arial"/>
          <w:b/>
          <w:bCs/>
          <w:sz w:val="24"/>
          <w:szCs w:val="24"/>
          <w:lang w:val="en-US"/>
        </w:rPr>
        <w:t>pm</w:t>
      </w:r>
      <w:r w:rsidR="002B603D" w:rsidRPr="00BE424A">
        <w:rPr>
          <w:rFonts w:ascii="Arial" w:hAnsi="Arial"/>
          <w:b/>
          <w:bCs/>
          <w:sz w:val="24"/>
          <w:szCs w:val="24"/>
          <w:lang w:val="en-US"/>
        </w:rPr>
        <w:t xml:space="preserve"> via Microsoft Teams</w:t>
      </w:r>
    </w:p>
    <w:p w14:paraId="728A6040" w14:textId="6BF87A3E" w:rsidR="00E065AD" w:rsidRPr="00BE424A" w:rsidRDefault="00E065AD" w:rsidP="00C11B14">
      <w:pPr>
        <w:pStyle w:val="Body"/>
        <w:spacing w:after="0" w:line="240" w:lineRule="auto"/>
        <w:rPr>
          <w:rFonts w:ascii="Arial" w:eastAsia="Arial" w:hAnsi="Arial" w:cs="Arial"/>
          <w:b/>
          <w:bCs/>
          <w:sz w:val="24"/>
          <w:szCs w:val="24"/>
        </w:rPr>
      </w:pPr>
    </w:p>
    <w:p w14:paraId="419B6086" w14:textId="59BDA3E9" w:rsidR="00E065AD" w:rsidRPr="00BE424A" w:rsidRDefault="009044BB" w:rsidP="00C11B14">
      <w:pPr>
        <w:pStyle w:val="Body"/>
        <w:spacing w:after="0" w:line="240" w:lineRule="auto"/>
        <w:rPr>
          <w:rFonts w:ascii="Arial" w:eastAsia="Arial" w:hAnsi="Arial" w:cs="Arial"/>
          <w:b/>
          <w:bCs/>
          <w:sz w:val="24"/>
          <w:szCs w:val="24"/>
        </w:rPr>
      </w:pPr>
      <w:r>
        <w:rPr>
          <w:rFonts w:ascii="Arial" w:hAnsi="Arial"/>
          <w:b/>
          <w:bCs/>
          <w:sz w:val="24"/>
          <w:szCs w:val="24"/>
          <w:lang w:val="en-US"/>
        </w:rPr>
        <w:t>C</w:t>
      </w:r>
      <w:r w:rsidR="000A114E">
        <w:rPr>
          <w:rFonts w:ascii="Arial" w:hAnsi="Arial"/>
          <w:b/>
          <w:bCs/>
          <w:sz w:val="24"/>
          <w:szCs w:val="24"/>
          <w:lang w:val="en-US"/>
        </w:rPr>
        <w:t xml:space="preserve">onfirmed Open </w:t>
      </w:r>
      <w:r w:rsidR="00E065AD" w:rsidRPr="00BE424A">
        <w:rPr>
          <w:rFonts w:ascii="Arial" w:hAnsi="Arial"/>
          <w:b/>
          <w:bCs/>
          <w:sz w:val="24"/>
          <w:szCs w:val="24"/>
          <w:lang w:val="en-US"/>
        </w:rPr>
        <w:t>Minutes</w:t>
      </w:r>
    </w:p>
    <w:p w14:paraId="4657E483" w14:textId="77777777" w:rsidR="00BF5EF1" w:rsidRPr="000630B9"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14:paraId="4B898A0F" w14:textId="77777777" w:rsidTr="00161B1B">
        <w:tc>
          <w:tcPr>
            <w:tcW w:w="9010" w:type="dxa"/>
            <w:gridSpan w:val="2"/>
          </w:tcPr>
          <w:p w14:paraId="1A305715" w14:textId="5BCA0247" w:rsidR="00E154FA" w:rsidRDefault="00E154FA" w:rsidP="00E154FA">
            <w:pPr>
              <w:spacing w:before="120" w:after="120"/>
              <w:jc w:val="both"/>
              <w:rPr>
                <w:rFonts w:ascii="Arial" w:hAnsi="Arial" w:cs="Arial"/>
                <w:b/>
                <w:color w:val="000000" w:themeColor="text1"/>
                <w:sz w:val="24"/>
                <w:szCs w:val="24"/>
              </w:rPr>
            </w:pPr>
            <w:r>
              <w:rPr>
                <w:rFonts w:ascii="Arial" w:hAnsi="Arial" w:cs="Arial"/>
                <w:b/>
                <w:color w:val="000000" w:themeColor="text1"/>
                <w:sz w:val="24"/>
                <w:szCs w:val="24"/>
              </w:rPr>
              <w:t>Governors Present</w:t>
            </w:r>
          </w:p>
        </w:tc>
      </w:tr>
      <w:tr w:rsidR="00E154FA" w14:paraId="6F2A63AF" w14:textId="77777777" w:rsidTr="00E154FA">
        <w:tc>
          <w:tcPr>
            <w:tcW w:w="3823" w:type="dxa"/>
          </w:tcPr>
          <w:p w14:paraId="76823B96" w14:textId="0AF491A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Baroness Finlay of Llandaff</w:t>
            </w:r>
          </w:p>
        </w:tc>
        <w:tc>
          <w:tcPr>
            <w:tcW w:w="5187" w:type="dxa"/>
          </w:tcPr>
          <w:p w14:paraId="7D34D709" w14:textId="6910D2AB" w:rsidR="00E154FA" w:rsidRPr="00E154FA" w:rsidRDefault="00E154FA" w:rsidP="00E154FA">
            <w:pPr>
              <w:spacing w:before="120" w:after="120"/>
              <w:jc w:val="both"/>
              <w:rPr>
                <w:rFonts w:ascii="Arial" w:hAnsi="Arial" w:cs="Arial"/>
                <w:color w:val="000000" w:themeColor="text1"/>
                <w:sz w:val="24"/>
                <w:szCs w:val="24"/>
              </w:rPr>
            </w:pPr>
            <w:r w:rsidRPr="00E154FA">
              <w:rPr>
                <w:rFonts w:ascii="Arial" w:hAnsi="Arial" w:cs="Arial"/>
                <w:color w:val="000000" w:themeColor="text1"/>
                <w:sz w:val="24"/>
                <w:szCs w:val="24"/>
              </w:rPr>
              <w:t>Chair and Independent Governor</w:t>
            </w:r>
          </w:p>
        </w:tc>
      </w:tr>
      <w:tr w:rsidR="00E154FA" w14:paraId="643E264E" w14:textId="77777777" w:rsidTr="00E154FA">
        <w:tc>
          <w:tcPr>
            <w:tcW w:w="3823" w:type="dxa"/>
          </w:tcPr>
          <w:p w14:paraId="483F34AC" w14:textId="28304D1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Cara Aitchison</w:t>
            </w:r>
          </w:p>
        </w:tc>
        <w:tc>
          <w:tcPr>
            <w:tcW w:w="5187" w:type="dxa"/>
          </w:tcPr>
          <w:p w14:paraId="3BD48D51" w14:textId="6273370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President and Vice Chancellor</w:t>
            </w:r>
          </w:p>
        </w:tc>
      </w:tr>
      <w:tr w:rsidR="00E154FA" w14:paraId="1156AFBE" w14:textId="77777777" w:rsidTr="00E154FA">
        <w:tc>
          <w:tcPr>
            <w:tcW w:w="3823" w:type="dxa"/>
          </w:tcPr>
          <w:p w14:paraId="3F505BEC" w14:textId="29B725A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Nick Capaldi</w:t>
            </w:r>
          </w:p>
        </w:tc>
        <w:tc>
          <w:tcPr>
            <w:tcW w:w="5187" w:type="dxa"/>
          </w:tcPr>
          <w:p w14:paraId="08E3418F" w14:textId="23F3AF16"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E154FA" w14:paraId="3A2625E8" w14:textId="77777777" w:rsidTr="00E154FA">
        <w:tc>
          <w:tcPr>
            <w:tcW w:w="3823" w:type="dxa"/>
          </w:tcPr>
          <w:p w14:paraId="230313B1" w14:textId="22923F7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Keira Davies</w:t>
            </w:r>
          </w:p>
        </w:tc>
        <w:tc>
          <w:tcPr>
            <w:tcW w:w="5187" w:type="dxa"/>
          </w:tcPr>
          <w:p w14:paraId="48171FA7" w14:textId="4D02C9E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7F46F9" w14:paraId="0B1B4E19" w14:textId="77777777" w:rsidTr="00E154FA">
        <w:tc>
          <w:tcPr>
            <w:tcW w:w="3823" w:type="dxa"/>
          </w:tcPr>
          <w:p w14:paraId="1C32D227" w14:textId="795100F7"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Mike Fishwick</w:t>
            </w:r>
          </w:p>
        </w:tc>
        <w:tc>
          <w:tcPr>
            <w:tcW w:w="5187" w:type="dxa"/>
          </w:tcPr>
          <w:p w14:paraId="64B4E753" w14:textId="001CAD7A"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501A3C08" w14:textId="77777777" w:rsidTr="00E154FA">
        <w:tc>
          <w:tcPr>
            <w:tcW w:w="3823" w:type="dxa"/>
          </w:tcPr>
          <w:p w14:paraId="10A2BBBE" w14:textId="4866EB28"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Sian Goodson</w:t>
            </w:r>
          </w:p>
        </w:tc>
        <w:tc>
          <w:tcPr>
            <w:tcW w:w="5187" w:type="dxa"/>
          </w:tcPr>
          <w:p w14:paraId="4E092697" w14:textId="0481A13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E154FA" w14:paraId="74FE21C9" w14:textId="77777777" w:rsidTr="00E154FA">
        <w:tc>
          <w:tcPr>
            <w:tcW w:w="3823" w:type="dxa"/>
          </w:tcPr>
          <w:p w14:paraId="1488DFB6" w14:textId="2D995C5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Umar Hussain MBE</w:t>
            </w:r>
          </w:p>
        </w:tc>
        <w:tc>
          <w:tcPr>
            <w:tcW w:w="5187" w:type="dxa"/>
          </w:tcPr>
          <w:p w14:paraId="61FAFE64" w14:textId="03EB3C4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4DED9C7" w14:textId="77777777" w:rsidTr="00E154FA">
        <w:tc>
          <w:tcPr>
            <w:tcW w:w="3823" w:type="dxa"/>
          </w:tcPr>
          <w:p w14:paraId="2F29E364" w14:textId="053F814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Ruth Marks MBE</w:t>
            </w:r>
          </w:p>
        </w:tc>
        <w:tc>
          <w:tcPr>
            <w:tcW w:w="5187" w:type="dxa"/>
          </w:tcPr>
          <w:p w14:paraId="75053C15" w14:textId="6CB80D8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849391" w14:textId="77777777" w:rsidTr="00E154FA">
        <w:tc>
          <w:tcPr>
            <w:tcW w:w="3823" w:type="dxa"/>
          </w:tcPr>
          <w:p w14:paraId="298F6965" w14:textId="606D346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Paul Matthews</w:t>
            </w:r>
          </w:p>
        </w:tc>
        <w:tc>
          <w:tcPr>
            <w:tcW w:w="5187" w:type="dxa"/>
          </w:tcPr>
          <w:p w14:paraId="7DCB1F81" w14:textId="52288E9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2B61C6B6" w14:textId="77777777" w:rsidTr="00E154FA">
        <w:tc>
          <w:tcPr>
            <w:tcW w:w="3823" w:type="dxa"/>
          </w:tcPr>
          <w:p w14:paraId="2278D63E" w14:textId="6D1D3C29"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Myra Nimmo</w:t>
            </w:r>
          </w:p>
        </w:tc>
        <w:tc>
          <w:tcPr>
            <w:tcW w:w="5187" w:type="dxa"/>
          </w:tcPr>
          <w:p w14:paraId="10BFDBD9" w14:textId="7E5A463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00C319AF" w14:textId="77777777" w:rsidTr="00E154FA">
        <w:tc>
          <w:tcPr>
            <w:tcW w:w="3823" w:type="dxa"/>
          </w:tcPr>
          <w:p w14:paraId="25CEEB28" w14:textId="24FF711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Menai Owen-Jones</w:t>
            </w:r>
          </w:p>
        </w:tc>
        <w:tc>
          <w:tcPr>
            <w:tcW w:w="5187" w:type="dxa"/>
          </w:tcPr>
          <w:p w14:paraId="0E201B47" w14:textId="05EC6E5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B12F1" w14:paraId="1586519E" w14:textId="77777777" w:rsidTr="00E154FA">
        <w:tc>
          <w:tcPr>
            <w:tcW w:w="3823" w:type="dxa"/>
          </w:tcPr>
          <w:p w14:paraId="0895B078" w14:textId="51144EEB"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Midhun Pavuluri</w:t>
            </w:r>
          </w:p>
        </w:tc>
        <w:tc>
          <w:tcPr>
            <w:tcW w:w="5187" w:type="dxa"/>
          </w:tcPr>
          <w:p w14:paraId="719FAB94" w14:textId="2DFC7943"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E154FA" w14:paraId="63CAC11D" w14:textId="77777777" w:rsidTr="00E154FA">
        <w:tc>
          <w:tcPr>
            <w:tcW w:w="3823" w:type="dxa"/>
          </w:tcPr>
          <w:p w14:paraId="72391492" w14:textId="20B12E2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Katie Thirlaway</w:t>
            </w:r>
          </w:p>
        </w:tc>
        <w:tc>
          <w:tcPr>
            <w:tcW w:w="5187" w:type="dxa"/>
          </w:tcPr>
          <w:p w14:paraId="12D72C4A" w14:textId="2EC4CD2D"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Board Governor</w:t>
            </w:r>
          </w:p>
        </w:tc>
      </w:tr>
      <w:tr w:rsidR="00E154FA" w14:paraId="2119C68E" w14:textId="77777777" w:rsidTr="00E154FA">
        <w:tc>
          <w:tcPr>
            <w:tcW w:w="3823" w:type="dxa"/>
          </w:tcPr>
          <w:p w14:paraId="4B55C5C1" w14:textId="183D1C9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Chris Turner</w:t>
            </w:r>
          </w:p>
        </w:tc>
        <w:tc>
          <w:tcPr>
            <w:tcW w:w="5187" w:type="dxa"/>
          </w:tcPr>
          <w:p w14:paraId="34905BAD" w14:textId="7EBA4D3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3144B5C4" w14:textId="77777777" w:rsidTr="00E154FA">
        <w:tc>
          <w:tcPr>
            <w:tcW w:w="3823" w:type="dxa"/>
          </w:tcPr>
          <w:p w14:paraId="66FA8602" w14:textId="479A0BFB"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Scott Waddington</w:t>
            </w:r>
          </w:p>
        </w:tc>
        <w:tc>
          <w:tcPr>
            <w:tcW w:w="5187" w:type="dxa"/>
          </w:tcPr>
          <w:p w14:paraId="33F3F682" w14:textId="730D3BE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41C0EE27" w14:textId="77777777" w:rsidTr="00E154FA">
        <w:tc>
          <w:tcPr>
            <w:tcW w:w="3823" w:type="dxa"/>
          </w:tcPr>
          <w:p w14:paraId="2F8F242F" w14:textId="228CABDC"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Warrender</w:t>
            </w:r>
          </w:p>
        </w:tc>
        <w:tc>
          <w:tcPr>
            <w:tcW w:w="5187" w:type="dxa"/>
          </w:tcPr>
          <w:p w14:paraId="216BDB18" w14:textId="4BB2E03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5E68DE0" w14:textId="77777777" w:rsidTr="00E154FA">
        <w:tc>
          <w:tcPr>
            <w:tcW w:w="3823" w:type="dxa"/>
          </w:tcPr>
          <w:p w14:paraId="01C40085" w14:textId="7ED6CB22"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Denn Yearwood</w:t>
            </w:r>
          </w:p>
        </w:tc>
        <w:tc>
          <w:tcPr>
            <w:tcW w:w="5187" w:type="dxa"/>
          </w:tcPr>
          <w:p w14:paraId="5754A90F" w14:textId="55D4C3D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Professional Services Staff Governor</w:t>
            </w:r>
          </w:p>
        </w:tc>
      </w:tr>
      <w:tr w:rsidR="00E154FA" w14:paraId="68DCAE97" w14:textId="77777777" w:rsidTr="00161B1B">
        <w:trPr>
          <w:trHeight w:val="562"/>
        </w:trPr>
        <w:tc>
          <w:tcPr>
            <w:tcW w:w="9010" w:type="dxa"/>
            <w:gridSpan w:val="2"/>
          </w:tcPr>
          <w:p w14:paraId="288747DD" w14:textId="7CAE6BD4"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hAnsi="Arial" w:cs="Arial"/>
                <w:b/>
                <w:color w:val="000000" w:themeColor="text1"/>
                <w:sz w:val="24"/>
                <w:szCs w:val="24"/>
              </w:rPr>
              <w:t>In Attendance</w:t>
            </w:r>
          </w:p>
        </w:tc>
      </w:tr>
      <w:tr w:rsidR="00E154FA" w14:paraId="02E0CD54" w14:textId="77777777" w:rsidTr="00E154FA">
        <w:tc>
          <w:tcPr>
            <w:tcW w:w="3823" w:type="dxa"/>
          </w:tcPr>
          <w:p w14:paraId="27A8BA4C" w14:textId="0133F4AB"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Jacqui Boddington</w:t>
            </w:r>
          </w:p>
        </w:tc>
        <w:tc>
          <w:tcPr>
            <w:tcW w:w="5187" w:type="dxa"/>
          </w:tcPr>
          <w:p w14:paraId="0EFFB574" w14:textId="5A9F09BD"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Student Experience</w:t>
            </w:r>
          </w:p>
        </w:tc>
      </w:tr>
      <w:tr w:rsidR="00E154FA" w14:paraId="1679B804" w14:textId="77777777" w:rsidTr="00E154FA">
        <w:tc>
          <w:tcPr>
            <w:tcW w:w="3823" w:type="dxa"/>
          </w:tcPr>
          <w:p w14:paraId="6BBA3E28" w14:textId="181FB0D1"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John Cavani</w:t>
            </w:r>
          </w:p>
        </w:tc>
        <w:tc>
          <w:tcPr>
            <w:tcW w:w="5187" w:type="dxa"/>
          </w:tcPr>
          <w:p w14:paraId="62EF6EC7" w14:textId="1B0B9AD8"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Director of Marketing and External Relations</w:t>
            </w:r>
          </w:p>
        </w:tc>
      </w:tr>
      <w:tr w:rsidR="00E154FA" w14:paraId="48AE27D5" w14:textId="77777777" w:rsidTr="00E154FA">
        <w:tc>
          <w:tcPr>
            <w:tcW w:w="3823" w:type="dxa"/>
          </w:tcPr>
          <w:p w14:paraId="20DCCE14" w14:textId="52D3202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lastRenderedPageBreak/>
              <w:t>Professor Sheldon Hanton</w:t>
            </w:r>
          </w:p>
        </w:tc>
        <w:tc>
          <w:tcPr>
            <w:tcW w:w="5187" w:type="dxa"/>
          </w:tcPr>
          <w:p w14:paraId="51DA8F09" w14:textId="6F9FAAFB"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Research and Innovation</w:t>
            </w:r>
          </w:p>
        </w:tc>
      </w:tr>
      <w:tr w:rsidR="00E154FA" w14:paraId="6C48D0DB" w14:textId="77777777" w:rsidTr="00E154FA">
        <w:tc>
          <w:tcPr>
            <w:tcW w:w="3823" w:type="dxa"/>
          </w:tcPr>
          <w:p w14:paraId="16636C9E" w14:textId="69D297C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Llewellyn</w:t>
            </w:r>
          </w:p>
        </w:tc>
        <w:tc>
          <w:tcPr>
            <w:tcW w:w="5187" w:type="dxa"/>
          </w:tcPr>
          <w:p w14:paraId="7F4A9BD2" w14:textId="41CA6E2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Officer Resources</w:t>
            </w:r>
          </w:p>
        </w:tc>
      </w:tr>
      <w:tr w:rsidR="00E154FA" w14:paraId="590966C8" w14:textId="77777777" w:rsidTr="00E154FA">
        <w:tc>
          <w:tcPr>
            <w:tcW w:w="3823" w:type="dxa"/>
          </w:tcPr>
          <w:p w14:paraId="2596FE2E" w14:textId="73091F33"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Julie Morgan </w:t>
            </w:r>
          </w:p>
        </w:tc>
        <w:tc>
          <w:tcPr>
            <w:tcW w:w="5187" w:type="dxa"/>
          </w:tcPr>
          <w:p w14:paraId="2CA1DF89" w14:textId="0C0067D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Senior Officer, Secretariat</w:t>
            </w:r>
          </w:p>
        </w:tc>
      </w:tr>
      <w:tr w:rsidR="00E154FA" w14:paraId="3DDF0896" w14:textId="77777777" w:rsidTr="00E154FA">
        <w:tc>
          <w:tcPr>
            <w:tcW w:w="3823" w:type="dxa"/>
          </w:tcPr>
          <w:p w14:paraId="236E71D3" w14:textId="1ADAF7B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Leigh Robinson</w:t>
            </w:r>
          </w:p>
        </w:tc>
        <w:tc>
          <w:tcPr>
            <w:tcW w:w="5187" w:type="dxa"/>
          </w:tcPr>
          <w:p w14:paraId="5F118318" w14:textId="6CEB4F4D"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Partnerships and External Engagement</w:t>
            </w:r>
          </w:p>
        </w:tc>
      </w:tr>
      <w:tr w:rsidR="00E154FA" w14:paraId="67E1738C" w14:textId="77777777" w:rsidTr="00E154FA">
        <w:tc>
          <w:tcPr>
            <w:tcW w:w="3823" w:type="dxa"/>
          </w:tcPr>
          <w:p w14:paraId="6E8B16B9" w14:textId="0BFAE5CD"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Greg Lane</w:t>
            </w:r>
          </w:p>
        </w:tc>
        <w:tc>
          <w:tcPr>
            <w:tcW w:w="5187" w:type="dxa"/>
          </w:tcPr>
          <w:p w14:paraId="68F3B130" w14:textId="29C1B28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Assistant University Secretary (minutes)</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1709C54F" w14:textId="1A1834C2" w:rsidR="00E154FA" w:rsidRPr="00D27163" w:rsidRDefault="00AA42B2" w:rsidP="00C11B14">
      <w:pPr>
        <w:spacing w:after="0"/>
        <w:jc w:val="both"/>
        <w:rPr>
          <w:rFonts w:ascii="Arial" w:hAnsi="Arial" w:cs="Arial"/>
          <w:b/>
          <w:color w:val="000000" w:themeColor="text1"/>
          <w:sz w:val="24"/>
          <w:szCs w:val="24"/>
          <w:u w:val="single"/>
        </w:rPr>
      </w:pPr>
      <w:r w:rsidRPr="00D27163">
        <w:rPr>
          <w:rFonts w:ascii="Arial" w:hAnsi="Arial" w:cs="Arial"/>
          <w:b/>
          <w:color w:val="000000" w:themeColor="text1"/>
          <w:sz w:val="24"/>
          <w:szCs w:val="24"/>
          <w:u w:val="single"/>
        </w:rPr>
        <w:t>PART A</w:t>
      </w:r>
    </w:p>
    <w:p w14:paraId="3CDC2E58" w14:textId="77777777" w:rsidR="005E591E" w:rsidRDefault="005E591E" w:rsidP="00C11B14">
      <w:pPr>
        <w:spacing w:after="0"/>
        <w:jc w:val="both"/>
        <w:rPr>
          <w:rFonts w:ascii="Arial" w:hAnsi="Arial" w:cs="Arial"/>
          <w:color w:val="000000" w:themeColor="text1"/>
          <w:sz w:val="24"/>
          <w:szCs w:val="24"/>
        </w:rPr>
      </w:pPr>
    </w:p>
    <w:p w14:paraId="4AB9DE2B" w14:textId="6FA5561D" w:rsidR="00F10FD8" w:rsidRDefault="005E591E" w:rsidP="00C11B14">
      <w:pPr>
        <w:spacing w:after="0"/>
        <w:jc w:val="both"/>
        <w:rPr>
          <w:rFonts w:ascii="Arial" w:hAnsi="Arial" w:cs="Arial"/>
          <w:b/>
          <w:color w:val="000000" w:themeColor="text1"/>
          <w:sz w:val="24"/>
          <w:szCs w:val="24"/>
          <w:u w:val="single"/>
        </w:rPr>
      </w:pPr>
      <w:r w:rsidRPr="005E591E">
        <w:rPr>
          <w:rFonts w:ascii="Arial" w:hAnsi="Arial" w:cs="Arial"/>
          <w:b/>
          <w:color w:val="000000" w:themeColor="text1"/>
          <w:sz w:val="24"/>
          <w:szCs w:val="24"/>
        </w:rPr>
        <w:t>1.</w:t>
      </w:r>
      <w:r>
        <w:rPr>
          <w:rFonts w:ascii="Arial" w:hAnsi="Arial" w:cs="Arial"/>
          <w:color w:val="000000" w:themeColor="text1"/>
          <w:sz w:val="24"/>
          <w:szCs w:val="24"/>
        </w:rPr>
        <w:tab/>
      </w:r>
      <w:r w:rsidR="00F10FD8" w:rsidRPr="000630B9">
        <w:rPr>
          <w:rFonts w:ascii="Arial" w:hAnsi="Arial" w:cs="Arial"/>
          <w:b/>
          <w:color w:val="000000" w:themeColor="text1"/>
          <w:sz w:val="24"/>
          <w:szCs w:val="24"/>
          <w:u w:val="single"/>
        </w:rPr>
        <w:t>Apologies for Absence</w:t>
      </w:r>
      <w:r w:rsidR="00E904F9" w:rsidRPr="000630B9">
        <w:rPr>
          <w:rFonts w:ascii="Arial" w:hAnsi="Arial" w:cs="Arial"/>
          <w:b/>
          <w:color w:val="000000" w:themeColor="text1"/>
          <w:sz w:val="24"/>
          <w:szCs w:val="24"/>
          <w:u w:val="single"/>
        </w:rPr>
        <w:t xml:space="preserve"> </w:t>
      </w:r>
      <w:r w:rsidR="00AB530A">
        <w:rPr>
          <w:rFonts w:ascii="Arial" w:hAnsi="Arial" w:cs="Arial"/>
          <w:b/>
          <w:color w:val="000000" w:themeColor="text1"/>
          <w:sz w:val="24"/>
          <w:szCs w:val="24"/>
          <w:u w:val="single"/>
        </w:rPr>
        <w:t xml:space="preserve">and Preliminaries </w:t>
      </w:r>
      <w:r w:rsidR="00E904F9" w:rsidRPr="000630B9">
        <w:rPr>
          <w:rFonts w:ascii="Arial" w:hAnsi="Arial" w:cs="Arial"/>
          <w:b/>
          <w:color w:val="000000" w:themeColor="text1"/>
          <w:sz w:val="24"/>
          <w:szCs w:val="24"/>
          <w:u w:val="single"/>
        </w:rPr>
        <w:t>(agenda item 1)</w:t>
      </w:r>
    </w:p>
    <w:p w14:paraId="18EA689C" w14:textId="0284D7FA" w:rsidR="003B2447" w:rsidRDefault="003B2447" w:rsidP="00C11B14">
      <w:pPr>
        <w:spacing w:after="0"/>
        <w:jc w:val="both"/>
        <w:rPr>
          <w:rFonts w:ascii="Arial" w:hAnsi="Arial" w:cs="Arial"/>
          <w:b/>
          <w:color w:val="000000" w:themeColor="text1"/>
          <w:sz w:val="24"/>
          <w:szCs w:val="24"/>
          <w:u w:val="single"/>
        </w:rPr>
      </w:pPr>
    </w:p>
    <w:p w14:paraId="087DFD0C" w14:textId="221A51CB" w:rsidR="003C7DBA" w:rsidRDefault="003C7DBA"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Apologies for absence were received from Gareth Davies (Co-opted Governor) and Sheila Hendrickson-Brown (Independent Governor).</w:t>
      </w:r>
    </w:p>
    <w:p w14:paraId="66C091C4" w14:textId="77777777" w:rsidR="003C7DBA" w:rsidRDefault="003C7DBA" w:rsidP="00D27163">
      <w:pPr>
        <w:spacing w:after="0"/>
        <w:ind w:left="709"/>
        <w:jc w:val="both"/>
        <w:rPr>
          <w:rFonts w:ascii="Arial" w:hAnsi="Arial" w:cs="Arial"/>
          <w:color w:val="000000" w:themeColor="text1"/>
          <w:sz w:val="24"/>
          <w:szCs w:val="24"/>
        </w:rPr>
      </w:pPr>
    </w:p>
    <w:p w14:paraId="134D96A4" w14:textId="78CB1AD1" w:rsidR="003972F2" w:rsidRDefault="00110A44"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Apologies for absence were also r</w:t>
      </w:r>
      <w:r w:rsidR="003C7DBA">
        <w:rPr>
          <w:rFonts w:ascii="Arial" w:hAnsi="Arial" w:cs="Arial"/>
          <w:color w:val="000000" w:themeColor="text1"/>
          <w:sz w:val="24"/>
          <w:szCs w:val="24"/>
        </w:rPr>
        <w:t>eceived from Christine Fraser (U</w:t>
      </w:r>
      <w:r>
        <w:rPr>
          <w:rFonts w:ascii="Arial" w:hAnsi="Arial" w:cs="Arial"/>
          <w:color w:val="000000" w:themeColor="text1"/>
          <w:sz w:val="24"/>
          <w:szCs w:val="24"/>
        </w:rPr>
        <w:t>niversity Secretary and Clerk to the Board of Governors</w:t>
      </w:r>
      <w:r w:rsidR="00417AC9">
        <w:rPr>
          <w:rFonts w:ascii="Arial" w:hAnsi="Arial" w:cs="Arial"/>
          <w:color w:val="000000" w:themeColor="text1"/>
          <w:sz w:val="24"/>
          <w:szCs w:val="24"/>
        </w:rPr>
        <w:t>)</w:t>
      </w:r>
      <w:r>
        <w:rPr>
          <w:rFonts w:ascii="Arial" w:hAnsi="Arial" w:cs="Arial"/>
          <w:color w:val="000000" w:themeColor="text1"/>
          <w:sz w:val="24"/>
          <w:szCs w:val="24"/>
        </w:rPr>
        <w:t>.</w:t>
      </w:r>
    </w:p>
    <w:p w14:paraId="22D0CAA6" w14:textId="1128163D" w:rsidR="00D27163" w:rsidRDefault="00D27163" w:rsidP="00D27163">
      <w:pPr>
        <w:spacing w:after="0"/>
        <w:ind w:left="709"/>
        <w:jc w:val="both"/>
        <w:rPr>
          <w:rFonts w:ascii="Arial" w:hAnsi="Arial" w:cs="Arial"/>
          <w:color w:val="000000" w:themeColor="text1"/>
          <w:sz w:val="24"/>
          <w:szCs w:val="24"/>
        </w:rPr>
      </w:pPr>
    </w:p>
    <w:p w14:paraId="49E9EF43" w14:textId="369B32A5" w:rsidR="00D27163" w:rsidRDefault="00D27163"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The Chair welcomed Midhun Pavuluri, who had been elected Students’ Union President for 2020-21 to their first Board meeting as Student Governor. The Chair also welcomed Keira Davies, who had been re-elected as Students’ Union Vice President for a further year. </w:t>
      </w:r>
    </w:p>
    <w:p w14:paraId="1AF464EE" w14:textId="7FB479C9" w:rsidR="00417AC9" w:rsidRDefault="00417AC9" w:rsidP="00D27163">
      <w:pPr>
        <w:spacing w:after="0"/>
        <w:ind w:left="709"/>
        <w:jc w:val="both"/>
        <w:rPr>
          <w:rFonts w:ascii="Arial" w:hAnsi="Arial" w:cs="Arial"/>
          <w:color w:val="000000" w:themeColor="text1"/>
          <w:sz w:val="24"/>
          <w:szCs w:val="24"/>
        </w:rPr>
      </w:pPr>
    </w:p>
    <w:p w14:paraId="49B1101A" w14:textId="4991D8A3" w:rsidR="00417AC9" w:rsidRDefault="00417AC9"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Chair advised the Board that the agenda had been split into Part A and Part B business. Part A agenda items were for discussion and</w:t>
      </w:r>
      <w:r w:rsidR="007C6756">
        <w:rPr>
          <w:rFonts w:ascii="Arial" w:hAnsi="Arial" w:cs="Arial"/>
          <w:color w:val="000000" w:themeColor="text1"/>
          <w:sz w:val="24"/>
          <w:szCs w:val="24"/>
        </w:rPr>
        <w:t>/or</w:t>
      </w:r>
      <w:r>
        <w:rPr>
          <w:rFonts w:ascii="Arial" w:hAnsi="Arial" w:cs="Arial"/>
          <w:color w:val="000000" w:themeColor="text1"/>
          <w:sz w:val="24"/>
          <w:szCs w:val="24"/>
        </w:rPr>
        <w:t xml:space="preserve"> approval. Part B agenda items were for </w:t>
      </w:r>
      <w:r w:rsidR="007C6756">
        <w:rPr>
          <w:rFonts w:ascii="Arial" w:hAnsi="Arial" w:cs="Arial"/>
          <w:color w:val="000000" w:themeColor="text1"/>
          <w:sz w:val="24"/>
          <w:szCs w:val="24"/>
        </w:rPr>
        <w:t xml:space="preserve">approval and/or </w:t>
      </w:r>
      <w:r>
        <w:rPr>
          <w:rFonts w:ascii="Arial" w:hAnsi="Arial" w:cs="Arial"/>
          <w:color w:val="000000" w:themeColor="text1"/>
          <w:sz w:val="24"/>
          <w:szCs w:val="24"/>
        </w:rPr>
        <w:t>noting without discussion. The Chair proposed that the report on the Board Effectiveness Review listed in Part B of the agenda at item 21 should be discussed at the meeting.</w:t>
      </w:r>
    </w:p>
    <w:p w14:paraId="15272426" w14:textId="2C29871A" w:rsidR="00D27163" w:rsidRDefault="00D27163" w:rsidP="00D27163">
      <w:pPr>
        <w:spacing w:after="0"/>
        <w:ind w:left="709"/>
        <w:jc w:val="both"/>
        <w:rPr>
          <w:rFonts w:ascii="Arial" w:hAnsi="Arial" w:cs="Arial"/>
          <w:color w:val="000000" w:themeColor="text1"/>
          <w:sz w:val="24"/>
          <w:szCs w:val="24"/>
        </w:rPr>
      </w:pPr>
    </w:p>
    <w:p w14:paraId="5030A86B" w14:textId="3C9530D9" w:rsidR="00D27163" w:rsidRDefault="00D27163"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Assistant University Secretary advis</w:t>
      </w:r>
      <w:r w:rsidR="00BB0FDA">
        <w:rPr>
          <w:rFonts w:ascii="Arial" w:hAnsi="Arial" w:cs="Arial"/>
          <w:color w:val="000000" w:themeColor="text1"/>
          <w:sz w:val="24"/>
          <w:szCs w:val="24"/>
        </w:rPr>
        <w:t>ed the Board that the process for the election of an Academic Staff Governor on the Board of Governors was underway. A separate process for the election of an Academic Staff Representative on the Combined Academic Board was also underway. Voting for both elections would be conducted</w:t>
      </w:r>
      <w:r w:rsidR="007C6756">
        <w:rPr>
          <w:rFonts w:ascii="Arial" w:hAnsi="Arial" w:cs="Arial"/>
          <w:color w:val="000000" w:themeColor="text1"/>
          <w:sz w:val="24"/>
          <w:szCs w:val="24"/>
        </w:rPr>
        <w:t xml:space="preserve"> electronically from </w:t>
      </w:r>
      <w:r w:rsidR="00BB0FDA">
        <w:rPr>
          <w:rFonts w:ascii="Arial" w:hAnsi="Arial" w:cs="Arial"/>
          <w:color w:val="000000" w:themeColor="text1"/>
          <w:sz w:val="24"/>
          <w:szCs w:val="24"/>
        </w:rPr>
        <w:t>21 and 25 September 2020.</w:t>
      </w:r>
    </w:p>
    <w:p w14:paraId="38C9BBF9" w14:textId="0FEAF520" w:rsidR="007C6756" w:rsidRDefault="007C6756" w:rsidP="007C6756">
      <w:pPr>
        <w:spacing w:after="0"/>
        <w:jc w:val="both"/>
        <w:rPr>
          <w:rFonts w:ascii="Arial" w:hAnsi="Arial" w:cs="Arial"/>
          <w:color w:val="000000" w:themeColor="text1"/>
          <w:sz w:val="24"/>
          <w:szCs w:val="24"/>
        </w:rPr>
      </w:pPr>
    </w:p>
    <w:p w14:paraId="43CA82A6" w14:textId="77777777" w:rsidR="00B34729" w:rsidRPr="003972F2" w:rsidRDefault="00B34729" w:rsidP="007C6756">
      <w:pPr>
        <w:spacing w:after="0"/>
        <w:jc w:val="both"/>
        <w:rPr>
          <w:rFonts w:ascii="Arial" w:hAnsi="Arial" w:cs="Arial"/>
          <w:color w:val="000000" w:themeColor="text1"/>
          <w:sz w:val="24"/>
          <w:szCs w:val="24"/>
        </w:rPr>
      </w:pPr>
    </w:p>
    <w:p w14:paraId="7B4CE282" w14:textId="564EB59D" w:rsidR="00F10FD8" w:rsidRPr="000630B9" w:rsidRDefault="00110A44" w:rsidP="00C11B14">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2</w:t>
      </w:r>
      <w:r w:rsidR="00EF7B4D" w:rsidRPr="00EF7B4D">
        <w:rPr>
          <w:rFonts w:ascii="Arial" w:hAnsi="Arial" w:cs="Arial"/>
          <w:b/>
          <w:color w:val="000000" w:themeColor="text1"/>
          <w:sz w:val="24"/>
          <w:szCs w:val="24"/>
        </w:rPr>
        <w:t>.</w:t>
      </w:r>
      <w:r w:rsidR="00EF7B4D" w:rsidRPr="00EF7B4D">
        <w:rPr>
          <w:rFonts w:ascii="Arial" w:hAnsi="Arial" w:cs="Arial"/>
          <w:b/>
          <w:color w:val="000000" w:themeColor="text1"/>
          <w:sz w:val="24"/>
          <w:szCs w:val="24"/>
        </w:rPr>
        <w:tab/>
      </w:r>
      <w:r w:rsidR="00F10FD8" w:rsidRPr="000630B9">
        <w:rPr>
          <w:rFonts w:ascii="Arial" w:hAnsi="Arial" w:cs="Arial"/>
          <w:b/>
          <w:color w:val="000000" w:themeColor="text1"/>
          <w:sz w:val="24"/>
          <w:szCs w:val="24"/>
          <w:u w:val="single"/>
        </w:rPr>
        <w:t>Declarations of Conflict of Interest</w:t>
      </w:r>
      <w:r w:rsidR="00E904F9" w:rsidRPr="000630B9">
        <w:rPr>
          <w:rFonts w:ascii="Arial" w:hAnsi="Arial" w:cs="Arial"/>
          <w:b/>
          <w:color w:val="000000" w:themeColor="text1"/>
          <w:sz w:val="24"/>
          <w:szCs w:val="24"/>
          <w:u w:val="single"/>
        </w:rPr>
        <w:t xml:space="preserve"> (agenda item 2)</w:t>
      </w:r>
    </w:p>
    <w:p w14:paraId="4F9A913B" w14:textId="77777777" w:rsidR="003C1B01" w:rsidRPr="000630B9" w:rsidRDefault="003C1B01" w:rsidP="00C11B14">
      <w:pPr>
        <w:spacing w:after="0"/>
        <w:ind w:left="709"/>
        <w:jc w:val="both"/>
        <w:rPr>
          <w:rFonts w:ascii="Arial" w:hAnsi="Arial" w:cs="Arial"/>
          <w:color w:val="000000" w:themeColor="text1"/>
          <w:sz w:val="24"/>
          <w:szCs w:val="24"/>
        </w:rPr>
      </w:pPr>
    </w:p>
    <w:p w14:paraId="302EF56F" w14:textId="766F25F6" w:rsidR="00C91F64" w:rsidRDefault="00F10FD8" w:rsidP="00BB0FDA">
      <w:pPr>
        <w:spacing w:after="0"/>
        <w:ind w:left="709"/>
        <w:jc w:val="both"/>
        <w:rPr>
          <w:rFonts w:ascii="Arial" w:hAnsi="Arial" w:cs="Arial"/>
          <w:color w:val="000000" w:themeColor="text1"/>
          <w:sz w:val="24"/>
          <w:szCs w:val="24"/>
        </w:rPr>
      </w:pPr>
      <w:r w:rsidRPr="000630B9">
        <w:rPr>
          <w:rFonts w:ascii="Arial" w:hAnsi="Arial" w:cs="Arial"/>
          <w:color w:val="000000" w:themeColor="text1"/>
          <w:sz w:val="24"/>
          <w:szCs w:val="24"/>
        </w:rPr>
        <w:t xml:space="preserve">There were no declarations of </w:t>
      </w:r>
      <w:r w:rsidR="00BB0FDA">
        <w:rPr>
          <w:rFonts w:ascii="Arial" w:hAnsi="Arial" w:cs="Arial"/>
          <w:color w:val="000000" w:themeColor="text1"/>
          <w:sz w:val="24"/>
          <w:szCs w:val="24"/>
        </w:rPr>
        <w:t>conflict of interest.</w:t>
      </w:r>
    </w:p>
    <w:p w14:paraId="21104CEC" w14:textId="77777777" w:rsidR="007C6756" w:rsidRPr="000630B9" w:rsidRDefault="007C6756" w:rsidP="00BB0FDA">
      <w:pPr>
        <w:spacing w:after="0"/>
        <w:ind w:left="709"/>
        <w:jc w:val="both"/>
        <w:rPr>
          <w:rFonts w:ascii="Arial" w:hAnsi="Arial" w:cs="Arial"/>
          <w:color w:val="000000" w:themeColor="text1"/>
          <w:sz w:val="24"/>
          <w:szCs w:val="24"/>
        </w:rPr>
      </w:pPr>
    </w:p>
    <w:p w14:paraId="236A8ACB" w14:textId="1ABAC279" w:rsidR="00FD6BF4" w:rsidRPr="00FD6BF4" w:rsidRDefault="005E591E" w:rsidP="00D27163">
      <w:pPr>
        <w:spacing w:after="0"/>
        <w:ind w:left="709" w:hanging="709"/>
        <w:jc w:val="both"/>
        <w:rPr>
          <w:rFonts w:ascii="Arial" w:hAnsi="Arial" w:cs="Arial"/>
          <w:b/>
          <w:color w:val="000000" w:themeColor="text1"/>
          <w:sz w:val="24"/>
          <w:szCs w:val="24"/>
          <w:u w:val="single"/>
        </w:rPr>
      </w:pPr>
      <w:r>
        <w:rPr>
          <w:rFonts w:ascii="Arial" w:hAnsi="Arial" w:cs="Arial"/>
          <w:b/>
          <w:color w:val="000000" w:themeColor="text1"/>
          <w:sz w:val="24"/>
          <w:szCs w:val="24"/>
        </w:rPr>
        <w:t>3.</w:t>
      </w:r>
      <w:r>
        <w:rPr>
          <w:rFonts w:ascii="Arial" w:hAnsi="Arial" w:cs="Arial"/>
          <w:b/>
          <w:color w:val="000000" w:themeColor="text1"/>
          <w:sz w:val="24"/>
          <w:szCs w:val="24"/>
        </w:rPr>
        <w:tab/>
      </w:r>
      <w:r w:rsidR="00FD6BF4" w:rsidRPr="00FD6BF4">
        <w:rPr>
          <w:rFonts w:ascii="Arial" w:hAnsi="Arial" w:cs="Arial"/>
          <w:b/>
          <w:sz w:val="24"/>
          <w:szCs w:val="24"/>
          <w:u w:val="single"/>
        </w:rPr>
        <w:t>Open Minutes of Board of Governors Meeting - Thursday 28 November 2019 (agenda item 3)</w:t>
      </w:r>
    </w:p>
    <w:p w14:paraId="502DD570" w14:textId="63F89CE4" w:rsidR="00E97DB8" w:rsidRDefault="00E97DB8" w:rsidP="00D12B15">
      <w:pPr>
        <w:spacing w:after="0"/>
        <w:jc w:val="both"/>
        <w:rPr>
          <w:rFonts w:ascii="Arial" w:hAnsi="Arial" w:cs="Arial"/>
          <w:b/>
          <w:color w:val="000000" w:themeColor="text1"/>
          <w:sz w:val="24"/>
          <w:szCs w:val="24"/>
        </w:rPr>
      </w:pPr>
    </w:p>
    <w:p w14:paraId="53A7D3BC" w14:textId="37469131" w:rsidR="00896B0D" w:rsidRPr="005E591E" w:rsidRDefault="00896B0D" w:rsidP="00D12B15">
      <w:pPr>
        <w:pStyle w:val="ListParagraph"/>
        <w:numPr>
          <w:ilvl w:val="1"/>
          <w:numId w:val="27"/>
        </w:numPr>
        <w:spacing w:after="0"/>
        <w:ind w:left="0" w:firstLine="0"/>
        <w:jc w:val="both"/>
        <w:rPr>
          <w:rFonts w:ascii="Arial" w:hAnsi="Arial" w:cs="Arial"/>
          <w:b/>
          <w:color w:val="000000" w:themeColor="text1"/>
          <w:sz w:val="24"/>
          <w:szCs w:val="24"/>
          <w:u w:val="single"/>
        </w:rPr>
      </w:pPr>
      <w:r w:rsidRPr="005E591E">
        <w:rPr>
          <w:rFonts w:ascii="Arial" w:hAnsi="Arial" w:cs="Arial"/>
          <w:b/>
          <w:color w:val="000000" w:themeColor="text1"/>
          <w:sz w:val="24"/>
          <w:szCs w:val="24"/>
          <w:u w:val="single"/>
        </w:rPr>
        <w:lastRenderedPageBreak/>
        <w:t>Accuracy</w:t>
      </w:r>
    </w:p>
    <w:p w14:paraId="5B1BBDD8" w14:textId="38110476" w:rsidR="00896B0D" w:rsidRDefault="00896B0D" w:rsidP="00D12B15">
      <w:pPr>
        <w:spacing w:after="0"/>
        <w:jc w:val="both"/>
        <w:rPr>
          <w:rFonts w:ascii="Arial" w:hAnsi="Arial" w:cs="Arial"/>
          <w:b/>
          <w:color w:val="000000" w:themeColor="text1"/>
          <w:sz w:val="24"/>
          <w:szCs w:val="24"/>
        </w:rPr>
      </w:pPr>
    </w:p>
    <w:p w14:paraId="12E2ADC9" w14:textId="5AE1A4DD" w:rsidR="00FF1E10" w:rsidRPr="00A0604D" w:rsidRDefault="00417AC9" w:rsidP="00BB0FDA">
      <w:pPr>
        <w:spacing w:after="0"/>
        <w:ind w:left="709"/>
        <w:jc w:val="both"/>
        <w:rPr>
          <w:rFonts w:ascii="Arial" w:hAnsi="Arial" w:cs="Arial"/>
          <w:color w:val="FF0000"/>
          <w:sz w:val="24"/>
          <w:szCs w:val="24"/>
        </w:rPr>
      </w:pPr>
      <w:r>
        <w:rPr>
          <w:rFonts w:ascii="Arial" w:hAnsi="Arial" w:cs="Arial"/>
          <w:color w:val="000000" w:themeColor="text1"/>
          <w:sz w:val="24"/>
          <w:szCs w:val="24"/>
        </w:rPr>
        <w:t>There were no matters raised regarding the accuracy of the minutes.</w:t>
      </w:r>
    </w:p>
    <w:p w14:paraId="3B6B8632" w14:textId="77777777" w:rsidR="00896B0D" w:rsidRPr="00A0604D" w:rsidRDefault="00896B0D" w:rsidP="00D12B15">
      <w:pPr>
        <w:spacing w:after="0"/>
        <w:ind w:left="709"/>
        <w:jc w:val="both"/>
        <w:rPr>
          <w:rFonts w:ascii="Arial" w:hAnsi="Arial" w:cs="Arial"/>
          <w:b/>
          <w:color w:val="FF0000"/>
          <w:sz w:val="24"/>
          <w:szCs w:val="24"/>
        </w:rPr>
      </w:pPr>
    </w:p>
    <w:p w14:paraId="03D0B4C4" w14:textId="138DA123" w:rsidR="00896B0D" w:rsidRDefault="00896B0D" w:rsidP="00BB0FDA">
      <w:pPr>
        <w:spacing w:after="0"/>
        <w:ind w:left="709"/>
        <w:jc w:val="both"/>
        <w:rPr>
          <w:rFonts w:ascii="Arial" w:hAnsi="Arial" w:cs="Arial"/>
          <w:b/>
          <w:color w:val="000000" w:themeColor="text1"/>
          <w:sz w:val="24"/>
          <w:szCs w:val="24"/>
        </w:rPr>
      </w:pPr>
      <w:r>
        <w:rPr>
          <w:rFonts w:ascii="Arial" w:hAnsi="Arial" w:cs="Arial"/>
          <w:b/>
          <w:color w:val="000000" w:themeColor="text1"/>
          <w:sz w:val="24"/>
          <w:szCs w:val="24"/>
        </w:rPr>
        <w:t>The Board Resolved:</w:t>
      </w:r>
    </w:p>
    <w:p w14:paraId="7545C482" w14:textId="3E40F8CE" w:rsidR="00896B0D" w:rsidRDefault="00896B0D" w:rsidP="00BB0FDA">
      <w:pPr>
        <w:spacing w:after="0"/>
        <w:ind w:left="709"/>
        <w:jc w:val="both"/>
        <w:rPr>
          <w:rFonts w:ascii="Arial" w:hAnsi="Arial" w:cs="Arial"/>
          <w:b/>
          <w:color w:val="000000" w:themeColor="text1"/>
          <w:sz w:val="24"/>
          <w:szCs w:val="24"/>
        </w:rPr>
      </w:pPr>
    </w:p>
    <w:p w14:paraId="5D95DA90" w14:textId="63FC9C6D" w:rsidR="00896B0D" w:rsidRPr="00BA0914" w:rsidRDefault="00896B0D" w:rsidP="00BA0914">
      <w:pPr>
        <w:pStyle w:val="ListParagraph"/>
        <w:numPr>
          <w:ilvl w:val="0"/>
          <w:numId w:val="30"/>
        </w:numPr>
        <w:spacing w:after="0"/>
        <w:jc w:val="both"/>
        <w:rPr>
          <w:rFonts w:ascii="Arial" w:eastAsiaTheme="minorHAnsi" w:hAnsi="Arial" w:cs="Arial"/>
          <w:b/>
          <w:sz w:val="24"/>
          <w:szCs w:val="24"/>
        </w:rPr>
      </w:pPr>
      <w:r w:rsidRPr="00BA0914">
        <w:rPr>
          <w:rFonts w:ascii="Arial" w:hAnsi="Arial" w:cs="Arial"/>
          <w:b/>
          <w:color w:val="000000" w:themeColor="text1"/>
          <w:sz w:val="24"/>
          <w:szCs w:val="24"/>
        </w:rPr>
        <w:t xml:space="preserve">To approve the </w:t>
      </w:r>
      <w:r w:rsidR="005B4B2C" w:rsidRPr="00BA0914">
        <w:rPr>
          <w:rFonts w:ascii="Arial" w:hAnsi="Arial" w:cs="Arial"/>
          <w:b/>
          <w:color w:val="000000" w:themeColor="text1"/>
          <w:sz w:val="24"/>
          <w:szCs w:val="24"/>
        </w:rPr>
        <w:t xml:space="preserve">open </w:t>
      </w:r>
      <w:r w:rsidRPr="00BA0914">
        <w:rPr>
          <w:rFonts w:ascii="Arial" w:hAnsi="Arial" w:cs="Arial"/>
          <w:b/>
          <w:color w:val="000000" w:themeColor="text1"/>
          <w:sz w:val="24"/>
          <w:szCs w:val="24"/>
        </w:rPr>
        <w:t xml:space="preserve">minutes </w:t>
      </w:r>
      <w:r w:rsidR="00FD6BF4" w:rsidRPr="00BA0914">
        <w:rPr>
          <w:rFonts w:ascii="Arial" w:eastAsiaTheme="minorHAnsi" w:hAnsi="Arial" w:cs="Arial"/>
          <w:b/>
          <w:sz w:val="24"/>
          <w:szCs w:val="24"/>
        </w:rPr>
        <w:t>of its meeting held on Thursday 28 November 2019 as a correct record.</w:t>
      </w:r>
    </w:p>
    <w:p w14:paraId="1F864EED" w14:textId="77777777" w:rsidR="00BB0FDA" w:rsidRPr="00D27163" w:rsidRDefault="00BB0FDA" w:rsidP="00BB0FDA">
      <w:pPr>
        <w:spacing w:after="0"/>
        <w:ind w:left="709"/>
        <w:jc w:val="both"/>
        <w:rPr>
          <w:rFonts w:ascii="Arial" w:eastAsiaTheme="minorHAnsi" w:hAnsi="Arial" w:cs="Arial"/>
          <w:b/>
          <w:sz w:val="24"/>
          <w:szCs w:val="24"/>
        </w:rPr>
      </w:pPr>
    </w:p>
    <w:p w14:paraId="4500066E" w14:textId="0975D77D" w:rsidR="00EF7B4D" w:rsidRPr="005E591E" w:rsidRDefault="005E591E" w:rsidP="00D12B15">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3.2</w:t>
      </w:r>
      <w:r>
        <w:rPr>
          <w:rFonts w:ascii="Arial" w:hAnsi="Arial" w:cs="Arial"/>
          <w:b/>
          <w:color w:val="000000" w:themeColor="text1"/>
          <w:sz w:val="24"/>
          <w:szCs w:val="24"/>
        </w:rPr>
        <w:tab/>
      </w:r>
      <w:r w:rsidR="00EF7B4D" w:rsidRPr="005E591E">
        <w:rPr>
          <w:rFonts w:ascii="Arial" w:hAnsi="Arial" w:cs="Arial"/>
          <w:b/>
          <w:color w:val="000000" w:themeColor="text1"/>
          <w:sz w:val="24"/>
          <w:szCs w:val="24"/>
          <w:u w:val="single"/>
        </w:rPr>
        <w:t>Matters Arising</w:t>
      </w:r>
    </w:p>
    <w:p w14:paraId="25DF0059" w14:textId="77777777" w:rsidR="00EF7B4D" w:rsidRPr="00EF7B4D" w:rsidRDefault="00EF7B4D" w:rsidP="00D12B15">
      <w:pPr>
        <w:pStyle w:val="ListParagraph"/>
        <w:spacing w:after="0"/>
        <w:ind w:left="1069"/>
        <w:jc w:val="both"/>
        <w:rPr>
          <w:rFonts w:ascii="Arial" w:hAnsi="Arial" w:cs="Arial"/>
          <w:b/>
          <w:color w:val="000000" w:themeColor="text1"/>
          <w:sz w:val="24"/>
          <w:szCs w:val="24"/>
          <w:u w:val="single"/>
        </w:rPr>
      </w:pPr>
    </w:p>
    <w:p w14:paraId="2C3E877B" w14:textId="78E99CE5" w:rsidR="00EF7B4D" w:rsidRDefault="00EF7B4D" w:rsidP="007C6756">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There were no matters arising.</w:t>
      </w:r>
      <w:r w:rsidR="007C6756">
        <w:rPr>
          <w:rFonts w:ascii="Arial" w:hAnsi="Arial" w:cs="Arial"/>
          <w:color w:val="000000" w:themeColor="text1"/>
          <w:sz w:val="24"/>
          <w:szCs w:val="24"/>
        </w:rPr>
        <w:t xml:space="preserve"> </w:t>
      </w:r>
    </w:p>
    <w:p w14:paraId="04D0C230" w14:textId="77885684" w:rsidR="00EF7B4D" w:rsidRDefault="00EF7B4D" w:rsidP="00D12B15">
      <w:pPr>
        <w:spacing w:after="0"/>
        <w:jc w:val="both"/>
        <w:rPr>
          <w:rFonts w:ascii="Arial" w:hAnsi="Arial" w:cs="Arial"/>
          <w:color w:val="000000" w:themeColor="text1"/>
          <w:sz w:val="24"/>
          <w:szCs w:val="24"/>
        </w:rPr>
      </w:pPr>
    </w:p>
    <w:p w14:paraId="446C05C8" w14:textId="77777777" w:rsidR="00B34729" w:rsidRDefault="00B34729" w:rsidP="00D12B15">
      <w:pPr>
        <w:spacing w:after="0"/>
        <w:jc w:val="both"/>
        <w:rPr>
          <w:rFonts w:ascii="Arial" w:hAnsi="Arial" w:cs="Arial"/>
          <w:color w:val="000000" w:themeColor="text1"/>
          <w:sz w:val="24"/>
          <w:szCs w:val="24"/>
        </w:rPr>
      </w:pPr>
    </w:p>
    <w:p w14:paraId="4F311ADA" w14:textId="218410FD" w:rsidR="00EF7B4D" w:rsidRPr="00FD6BF4" w:rsidRDefault="00FD6BF4" w:rsidP="00D12B15">
      <w:pPr>
        <w:spacing w:after="0" w:line="240" w:lineRule="auto"/>
        <w:ind w:left="709" w:hanging="709"/>
        <w:jc w:val="both"/>
        <w:rPr>
          <w:rFonts w:ascii="Arial" w:eastAsiaTheme="minorHAnsi" w:hAnsi="Arial" w:cs="Arial"/>
          <w:b/>
          <w:sz w:val="24"/>
          <w:szCs w:val="24"/>
          <w:u w:val="single"/>
          <w:lang w:eastAsia="en-GB"/>
        </w:rPr>
      </w:pPr>
      <w:r>
        <w:rPr>
          <w:rFonts w:ascii="Arial" w:eastAsiaTheme="minorHAnsi" w:hAnsi="Arial" w:cs="Arial"/>
          <w:b/>
          <w:sz w:val="24"/>
          <w:szCs w:val="24"/>
          <w:lang w:eastAsia="en-GB"/>
        </w:rPr>
        <w:t>4</w:t>
      </w:r>
      <w:r w:rsidR="00EF7B4D" w:rsidRPr="00EF7B4D">
        <w:rPr>
          <w:rFonts w:ascii="Arial" w:eastAsiaTheme="minorHAnsi" w:hAnsi="Arial" w:cs="Arial"/>
          <w:b/>
          <w:sz w:val="24"/>
          <w:szCs w:val="24"/>
          <w:lang w:eastAsia="en-GB"/>
        </w:rPr>
        <w:t>.</w:t>
      </w:r>
      <w:r w:rsidR="00EF7B4D" w:rsidRPr="00EF7B4D">
        <w:rPr>
          <w:rFonts w:ascii="Arial" w:eastAsiaTheme="minorHAnsi" w:hAnsi="Arial" w:cs="Arial"/>
          <w:b/>
          <w:sz w:val="24"/>
          <w:szCs w:val="24"/>
          <w:lang w:eastAsia="en-GB"/>
        </w:rPr>
        <w:tab/>
      </w:r>
      <w:r w:rsidRPr="00FD6BF4">
        <w:rPr>
          <w:rFonts w:ascii="Arial" w:hAnsi="Arial" w:cs="Arial"/>
          <w:b/>
          <w:sz w:val="24"/>
          <w:szCs w:val="24"/>
          <w:u w:val="single"/>
        </w:rPr>
        <w:t>Open Minutes of Special Board of Governors Meeting – Thursday 13 July 2020 (agenda item 4)</w:t>
      </w:r>
    </w:p>
    <w:p w14:paraId="42C22D38" w14:textId="4AE572CD" w:rsidR="00EF7B4D" w:rsidRDefault="00EF7B4D" w:rsidP="00D12B15">
      <w:pPr>
        <w:spacing w:after="0" w:line="240" w:lineRule="auto"/>
        <w:jc w:val="both"/>
        <w:rPr>
          <w:rFonts w:ascii="Arial" w:eastAsiaTheme="minorHAnsi" w:hAnsi="Arial" w:cs="Arial"/>
          <w:sz w:val="24"/>
          <w:szCs w:val="24"/>
          <w:lang w:eastAsia="en-GB"/>
        </w:rPr>
      </w:pPr>
    </w:p>
    <w:p w14:paraId="68EA295B" w14:textId="3B23BFBE" w:rsidR="00FD6BF4" w:rsidRPr="005E591E" w:rsidRDefault="00FD6BF4" w:rsidP="00D12B15">
      <w:pPr>
        <w:pStyle w:val="ListParagraph"/>
        <w:numPr>
          <w:ilvl w:val="1"/>
          <w:numId w:val="29"/>
        </w:numPr>
        <w:spacing w:after="0"/>
        <w:ind w:left="284" w:hanging="284"/>
        <w:jc w:val="both"/>
        <w:rPr>
          <w:rFonts w:ascii="Arial" w:hAnsi="Arial" w:cs="Arial"/>
          <w:b/>
          <w:color w:val="000000" w:themeColor="text1"/>
          <w:sz w:val="24"/>
          <w:szCs w:val="24"/>
          <w:u w:val="single"/>
        </w:rPr>
      </w:pPr>
      <w:r w:rsidRPr="005E591E">
        <w:rPr>
          <w:rFonts w:ascii="Arial" w:hAnsi="Arial" w:cs="Arial"/>
          <w:b/>
          <w:color w:val="000000" w:themeColor="text1"/>
          <w:sz w:val="24"/>
          <w:szCs w:val="24"/>
          <w:u w:val="single"/>
        </w:rPr>
        <w:t>Accuracy</w:t>
      </w:r>
    </w:p>
    <w:p w14:paraId="7A416976" w14:textId="77777777" w:rsidR="00FD6BF4" w:rsidRDefault="00FD6BF4" w:rsidP="00D12B15">
      <w:pPr>
        <w:spacing w:after="0"/>
        <w:jc w:val="both"/>
        <w:rPr>
          <w:rFonts w:ascii="Arial" w:hAnsi="Arial" w:cs="Arial"/>
          <w:b/>
          <w:color w:val="000000" w:themeColor="text1"/>
          <w:sz w:val="24"/>
          <w:szCs w:val="24"/>
        </w:rPr>
      </w:pPr>
    </w:p>
    <w:p w14:paraId="7C5AB593" w14:textId="77777777" w:rsidR="00BF0000" w:rsidRDefault="00BA0914" w:rsidP="00BA0914">
      <w:pPr>
        <w:spacing w:after="0"/>
        <w:ind w:left="709"/>
        <w:jc w:val="both"/>
        <w:rPr>
          <w:rFonts w:ascii="Arial" w:hAnsi="Arial" w:cs="Arial"/>
          <w:sz w:val="24"/>
          <w:szCs w:val="24"/>
        </w:rPr>
      </w:pPr>
      <w:r>
        <w:rPr>
          <w:rFonts w:ascii="Arial" w:hAnsi="Arial" w:cs="Arial"/>
          <w:sz w:val="24"/>
          <w:szCs w:val="24"/>
        </w:rPr>
        <w:t xml:space="preserve">The Board </w:t>
      </w:r>
      <w:r w:rsidR="00433688">
        <w:rPr>
          <w:rFonts w:ascii="Arial" w:hAnsi="Arial" w:cs="Arial"/>
          <w:sz w:val="24"/>
          <w:szCs w:val="24"/>
        </w:rPr>
        <w:t>agreed th</w:t>
      </w:r>
      <w:r>
        <w:rPr>
          <w:rFonts w:ascii="Arial" w:hAnsi="Arial" w:cs="Arial"/>
          <w:sz w:val="24"/>
          <w:szCs w:val="24"/>
        </w:rPr>
        <w:t xml:space="preserve">at the minute </w:t>
      </w:r>
      <w:r w:rsidR="00433688">
        <w:rPr>
          <w:rFonts w:ascii="Arial" w:hAnsi="Arial" w:cs="Arial"/>
          <w:sz w:val="24"/>
          <w:szCs w:val="24"/>
        </w:rPr>
        <w:t xml:space="preserve">on Board Governance Proposals </w:t>
      </w:r>
      <w:r>
        <w:rPr>
          <w:rFonts w:ascii="Arial" w:hAnsi="Arial" w:cs="Arial"/>
          <w:sz w:val="24"/>
          <w:szCs w:val="24"/>
        </w:rPr>
        <w:t xml:space="preserve">(paragraph 1897) should include an additional formal recommendation that the Governance Arrangements be reviewed at the mid-year point. The Chair advised that the mid-year review would helpfully coincide with the timings for the completion of the external review of Board and Committee Effectiveness. </w:t>
      </w:r>
    </w:p>
    <w:p w14:paraId="6B68F313" w14:textId="77777777" w:rsidR="00BF0000" w:rsidRDefault="00BF0000" w:rsidP="00BA0914">
      <w:pPr>
        <w:spacing w:after="0"/>
        <w:ind w:left="709"/>
        <w:jc w:val="both"/>
        <w:rPr>
          <w:rFonts w:ascii="Arial" w:hAnsi="Arial" w:cs="Arial"/>
          <w:sz w:val="24"/>
          <w:szCs w:val="24"/>
        </w:rPr>
      </w:pPr>
    </w:p>
    <w:p w14:paraId="3A77D92A" w14:textId="55235E49" w:rsidR="00FD6BF4" w:rsidRPr="00433688" w:rsidRDefault="00BF0000" w:rsidP="00BA0914">
      <w:pPr>
        <w:spacing w:after="0"/>
        <w:ind w:left="709"/>
        <w:jc w:val="both"/>
        <w:rPr>
          <w:rFonts w:ascii="Arial" w:hAnsi="Arial" w:cs="Arial"/>
          <w:sz w:val="24"/>
          <w:szCs w:val="24"/>
        </w:rPr>
      </w:pPr>
      <w:r>
        <w:rPr>
          <w:rFonts w:ascii="Arial" w:hAnsi="Arial" w:cs="Arial"/>
          <w:sz w:val="24"/>
          <w:szCs w:val="24"/>
        </w:rPr>
        <w:t>The Board agreed that the minute on HEFCW Financial Forecasts (paragraph 1901) should be simplified as some of the financial information included was overly complicated.</w:t>
      </w:r>
      <w:r w:rsidR="00BA0914">
        <w:rPr>
          <w:rFonts w:ascii="Arial" w:hAnsi="Arial" w:cs="Arial"/>
          <w:sz w:val="24"/>
          <w:szCs w:val="24"/>
        </w:rPr>
        <w:t xml:space="preserve"> </w:t>
      </w:r>
    </w:p>
    <w:p w14:paraId="22D2FF7E" w14:textId="77777777" w:rsidR="00FD6BF4" w:rsidRPr="00A0604D" w:rsidRDefault="00FD6BF4" w:rsidP="00D12B15">
      <w:pPr>
        <w:spacing w:after="0"/>
        <w:ind w:left="709"/>
        <w:jc w:val="both"/>
        <w:rPr>
          <w:rFonts w:ascii="Arial" w:hAnsi="Arial" w:cs="Arial"/>
          <w:b/>
          <w:color w:val="FF0000"/>
          <w:sz w:val="24"/>
          <w:szCs w:val="24"/>
        </w:rPr>
      </w:pPr>
    </w:p>
    <w:p w14:paraId="13A05972" w14:textId="77777777" w:rsidR="00FD6BF4" w:rsidRDefault="00FD6BF4" w:rsidP="00BA0914">
      <w:pPr>
        <w:spacing w:after="0"/>
        <w:ind w:left="709"/>
        <w:jc w:val="both"/>
        <w:rPr>
          <w:rFonts w:ascii="Arial" w:hAnsi="Arial" w:cs="Arial"/>
          <w:b/>
          <w:color w:val="000000" w:themeColor="text1"/>
          <w:sz w:val="24"/>
          <w:szCs w:val="24"/>
        </w:rPr>
      </w:pPr>
      <w:r>
        <w:rPr>
          <w:rFonts w:ascii="Arial" w:hAnsi="Arial" w:cs="Arial"/>
          <w:b/>
          <w:color w:val="000000" w:themeColor="text1"/>
          <w:sz w:val="24"/>
          <w:szCs w:val="24"/>
        </w:rPr>
        <w:t>The Board Resolved:</w:t>
      </w:r>
    </w:p>
    <w:p w14:paraId="099427A2" w14:textId="77777777" w:rsidR="00FD6BF4" w:rsidRDefault="00FD6BF4" w:rsidP="00BA0914">
      <w:pPr>
        <w:spacing w:after="0"/>
        <w:ind w:left="709"/>
        <w:jc w:val="both"/>
        <w:rPr>
          <w:rFonts w:ascii="Arial" w:hAnsi="Arial" w:cs="Arial"/>
          <w:b/>
          <w:color w:val="000000" w:themeColor="text1"/>
          <w:sz w:val="24"/>
          <w:szCs w:val="24"/>
        </w:rPr>
      </w:pPr>
    </w:p>
    <w:p w14:paraId="13C134B1" w14:textId="0EF5C4CD" w:rsidR="00FD6BF4" w:rsidRPr="00BA0914" w:rsidRDefault="00FD6BF4" w:rsidP="00BA0914">
      <w:pPr>
        <w:pStyle w:val="ListParagraph"/>
        <w:numPr>
          <w:ilvl w:val="0"/>
          <w:numId w:val="31"/>
        </w:numPr>
        <w:spacing w:after="0"/>
        <w:jc w:val="both"/>
        <w:rPr>
          <w:rFonts w:ascii="Arial" w:eastAsiaTheme="minorHAnsi" w:hAnsi="Arial" w:cs="Arial"/>
          <w:b/>
          <w:sz w:val="24"/>
          <w:szCs w:val="24"/>
        </w:rPr>
      </w:pPr>
      <w:r w:rsidRPr="00BA0914">
        <w:rPr>
          <w:rFonts w:ascii="Arial" w:hAnsi="Arial" w:cs="Arial"/>
          <w:b/>
          <w:color w:val="000000" w:themeColor="text1"/>
          <w:sz w:val="24"/>
          <w:szCs w:val="24"/>
        </w:rPr>
        <w:t xml:space="preserve">To approve the minutes </w:t>
      </w:r>
      <w:r w:rsidRPr="00BA0914">
        <w:rPr>
          <w:rFonts w:ascii="Arial" w:eastAsiaTheme="minorHAnsi" w:hAnsi="Arial" w:cs="Arial"/>
          <w:b/>
          <w:sz w:val="24"/>
          <w:szCs w:val="24"/>
        </w:rPr>
        <w:t>of its meeting held on Thursday 13 July 2020 as amended.</w:t>
      </w:r>
    </w:p>
    <w:p w14:paraId="760F1EAC" w14:textId="77777777" w:rsidR="00FD6BF4" w:rsidRDefault="00FD6BF4" w:rsidP="00D12B15">
      <w:pPr>
        <w:spacing w:after="0"/>
        <w:jc w:val="both"/>
        <w:rPr>
          <w:rFonts w:ascii="Arial" w:hAnsi="Arial" w:cs="Arial"/>
          <w:b/>
          <w:color w:val="000000" w:themeColor="text1"/>
          <w:sz w:val="24"/>
          <w:szCs w:val="24"/>
        </w:rPr>
      </w:pPr>
    </w:p>
    <w:p w14:paraId="3D18AB6A" w14:textId="222BECDB" w:rsidR="00FD6BF4" w:rsidRPr="005E591E" w:rsidRDefault="005E591E" w:rsidP="00D12B15">
      <w:pPr>
        <w:spacing w:after="0"/>
        <w:jc w:val="both"/>
        <w:rPr>
          <w:rFonts w:ascii="Arial" w:hAnsi="Arial" w:cs="Arial"/>
          <w:b/>
          <w:color w:val="000000" w:themeColor="text1"/>
          <w:sz w:val="24"/>
          <w:szCs w:val="24"/>
          <w:u w:val="single"/>
        </w:rPr>
      </w:pPr>
      <w:r w:rsidRPr="005E591E">
        <w:rPr>
          <w:rFonts w:ascii="Arial" w:hAnsi="Arial" w:cs="Arial"/>
          <w:b/>
          <w:color w:val="000000" w:themeColor="text1"/>
          <w:sz w:val="24"/>
          <w:szCs w:val="24"/>
        </w:rPr>
        <w:t>4.2</w:t>
      </w:r>
      <w:r w:rsidRPr="005E591E">
        <w:rPr>
          <w:rFonts w:ascii="Arial" w:hAnsi="Arial" w:cs="Arial"/>
          <w:b/>
          <w:color w:val="000000" w:themeColor="text1"/>
          <w:sz w:val="24"/>
          <w:szCs w:val="24"/>
        </w:rPr>
        <w:tab/>
      </w:r>
      <w:r w:rsidR="00FD6BF4" w:rsidRPr="005E591E">
        <w:rPr>
          <w:rFonts w:ascii="Arial" w:hAnsi="Arial" w:cs="Arial"/>
          <w:b/>
          <w:color w:val="000000" w:themeColor="text1"/>
          <w:sz w:val="24"/>
          <w:szCs w:val="24"/>
          <w:u w:val="single"/>
        </w:rPr>
        <w:t>Matters Arising</w:t>
      </w:r>
    </w:p>
    <w:p w14:paraId="7674CFF4" w14:textId="77777777" w:rsidR="00FD6BF4" w:rsidRPr="00EF7B4D" w:rsidRDefault="00FD6BF4" w:rsidP="00D12B15">
      <w:pPr>
        <w:pStyle w:val="ListParagraph"/>
        <w:spacing w:after="0"/>
        <w:ind w:left="1069"/>
        <w:jc w:val="both"/>
        <w:rPr>
          <w:rFonts w:ascii="Arial" w:hAnsi="Arial" w:cs="Arial"/>
          <w:b/>
          <w:color w:val="000000" w:themeColor="text1"/>
          <w:sz w:val="24"/>
          <w:szCs w:val="24"/>
          <w:u w:val="single"/>
        </w:rPr>
      </w:pPr>
    </w:p>
    <w:p w14:paraId="7A5ACAA8" w14:textId="5D87980D" w:rsidR="00FD6BF4" w:rsidRDefault="009D2741" w:rsidP="009D2741">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ab/>
        <w:t>Board members advised that they had not received further information on the University</w:t>
      </w:r>
      <w:r w:rsidR="007C6756">
        <w:rPr>
          <w:rFonts w:ascii="Arial" w:hAnsi="Arial" w:cs="Arial"/>
          <w:color w:val="000000" w:themeColor="text1"/>
          <w:sz w:val="24"/>
          <w:szCs w:val="24"/>
        </w:rPr>
        <w:t>’s</w:t>
      </w:r>
      <w:r>
        <w:rPr>
          <w:rFonts w:ascii="Arial" w:hAnsi="Arial" w:cs="Arial"/>
          <w:color w:val="000000" w:themeColor="text1"/>
          <w:sz w:val="24"/>
          <w:szCs w:val="24"/>
        </w:rPr>
        <w:t xml:space="preserve"> proposed new Student System as referred to in the minute on Capital Development Proposals (paragraph 1902). The Assistant University Secretary undertook to provide this information to Board members. </w:t>
      </w:r>
    </w:p>
    <w:p w14:paraId="081D9B87" w14:textId="4CB8F2C8" w:rsidR="00FD6BF4" w:rsidRDefault="00FD6BF4" w:rsidP="00D12B15">
      <w:pPr>
        <w:spacing w:after="0"/>
        <w:jc w:val="both"/>
        <w:rPr>
          <w:rFonts w:ascii="Arial" w:hAnsi="Arial" w:cs="Arial"/>
          <w:color w:val="000000" w:themeColor="text1"/>
          <w:sz w:val="24"/>
          <w:szCs w:val="24"/>
        </w:rPr>
      </w:pPr>
    </w:p>
    <w:p w14:paraId="6E46C08A" w14:textId="3E3749FF" w:rsidR="009D2741" w:rsidRDefault="009D2741" w:rsidP="001E78BB">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ab/>
        <w:t>The V</w:t>
      </w:r>
      <w:r w:rsidR="001E78BB">
        <w:rPr>
          <w:rFonts w:ascii="Arial" w:hAnsi="Arial" w:cs="Arial"/>
          <w:color w:val="000000" w:themeColor="text1"/>
          <w:sz w:val="24"/>
          <w:szCs w:val="24"/>
        </w:rPr>
        <w:t>ice Chancellor referred to the minute on the Student Relationship Agreement (paragraph 1905) and updated that an initial meeting between the Student Union and the University had been held during August. The Vice Chancellor advised that the additional recommendation agreed at the previous Board meeting (and contained within the Agreement) needed some further revision to more accurately reflect how the Univers</w:t>
      </w:r>
      <w:r w:rsidR="006C3658">
        <w:rPr>
          <w:rFonts w:ascii="Arial" w:hAnsi="Arial" w:cs="Arial"/>
          <w:color w:val="000000" w:themeColor="text1"/>
          <w:sz w:val="24"/>
          <w:szCs w:val="24"/>
        </w:rPr>
        <w:t>ity wa</w:t>
      </w:r>
      <w:r w:rsidR="001E78BB">
        <w:rPr>
          <w:rFonts w:ascii="Arial" w:hAnsi="Arial" w:cs="Arial"/>
          <w:color w:val="000000" w:themeColor="text1"/>
          <w:sz w:val="24"/>
          <w:szCs w:val="24"/>
        </w:rPr>
        <w:t>s required to constitute</w:t>
      </w:r>
      <w:r w:rsidR="006C3658">
        <w:rPr>
          <w:rFonts w:ascii="Arial" w:hAnsi="Arial" w:cs="Arial"/>
          <w:color w:val="000000" w:themeColor="text1"/>
          <w:sz w:val="24"/>
          <w:szCs w:val="24"/>
        </w:rPr>
        <w:t xml:space="preserve"> </w:t>
      </w:r>
      <w:r w:rsidR="006C3658">
        <w:rPr>
          <w:rFonts w:ascii="Arial" w:hAnsi="Arial" w:cs="Arial"/>
          <w:color w:val="000000" w:themeColor="text1"/>
          <w:sz w:val="24"/>
          <w:szCs w:val="24"/>
        </w:rPr>
        <w:lastRenderedPageBreak/>
        <w:t xml:space="preserve">and agree its </w:t>
      </w:r>
      <w:r w:rsidR="001E78BB">
        <w:rPr>
          <w:rFonts w:ascii="Arial" w:hAnsi="Arial" w:cs="Arial"/>
          <w:color w:val="000000" w:themeColor="text1"/>
          <w:sz w:val="24"/>
          <w:szCs w:val="24"/>
        </w:rPr>
        <w:t>membership</w:t>
      </w:r>
      <w:r w:rsidR="006C3658">
        <w:rPr>
          <w:rFonts w:ascii="Arial" w:hAnsi="Arial" w:cs="Arial"/>
          <w:color w:val="000000" w:themeColor="text1"/>
          <w:sz w:val="24"/>
          <w:szCs w:val="24"/>
        </w:rPr>
        <w:t xml:space="preserve"> of committees</w:t>
      </w:r>
      <w:r w:rsidR="001E78BB">
        <w:rPr>
          <w:rFonts w:ascii="Arial" w:hAnsi="Arial" w:cs="Arial"/>
          <w:color w:val="000000" w:themeColor="text1"/>
          <w:sz w:val="24"/>
          <w:szCs w:val="24"/>
        </w:rPr>
        <w:t>. The Assistant University Secretary</w:t>
      </w:r>
      <w:r w:rsidR="006C3658">
        <w:rPr>
          <w:rFonts w:ascii="Arial" w:hAnsi="Arial" w:cs="Arial"/>
          <w:color w:val="000000" w:themeColor="text1"/>
          <w:sz w:val="24"/>
          <w:szCs w:val="24"/>
        </w:rPr>
        <w:t xml:space="preserve"> informed the Board that the University Secretary was scheduled to meet with Student Union representatives on 24 September to discuss the finalisation of the Agreement.</w:t>
      </w:r>
      <w:r w:rsidR="001E78BB">
        <w:rPr>
          <w:rFonts w:ascii="Arial" w:hAnsi="Arial" w:cs="Arial"/>
          <w:color w:val="000000" w:themeColor="text1"/>
          <w:sz w:val="24"/>
          <w:szCs w:val="24"/>
        </w:rPr>
        <w:t xml:space="preserve"> </w:t>
      </w:r>
    </w:p>
    <w:p w14:paraId="6A1E994B" w14:textId="3E9A7460" w:rsidR="00463A60" w:rsidRDefault="00463A60" w:rsidP="001E78BB">
      <w:pPr>
        <w:spacing w:after="0"/>
        <w:ind w:left="709"/>
        <w:jc w:val="both"/>
        <w:rPr>
          <w:rFonts w:ascii="Arial" w:hAnsi="Arial" w:cs="Arial"/>
          <w:color w:val="000000" w:themeColor="text1"/>
          <w:sz w:val="24"/>
          <w:szCs w:val="24"/>
        </w:rPr>
      </w:pPr>
    </w:p>
    <w:p w14:paraId="466F60CA" w14:textId="593F6F59" w:rsidR="00463A60" w:rsidRDefault="00463A60" w:rsidP="001E78BB">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The Vice Chancellor referred to the minute on the Strategic Plan 2020-25 (paragraph 1906) and reported on the consultation on the refreshed Plan. The Vice Chancellor re-iterated that the situation regarding University recruitment and finances was more positive than initially thought at the start of the coronavirus pandemic</w:t>
      </w:r>
      <w:r w:rsidR="00CC396A">
        <w:rPr>
          <w:rFonts w:ascii="Arial" w:hAnsi="Arial" w:cs="Arial"/>
          <w:color w:val="000000" w:themeColor="text1"/>
          <w:sz w:val="24"/>
          <w:szCs w:val="24"/>
        </w:rPr>
        <w:t xml:space="preserve"> and that the required changes to the existing Plan would not be so extensive</w:t>
      </w:r>
      <w:r>
        <w:rPr>
          <w:rFonts w:ascii="Arial" w:hAnsi="Arial" w:cs="Arial"/>
          <w:color w:val="000000" w:themeColor="text1"/>
          <w:sz w:val="24"/>
          <w:szCs w:val="24"/>
        </w:rPr>
        <w:t xml:space="preserve">. </w:t>
      </w:r>
      <w:r w:rsidR="00E67888">
        <w:rPr>
          <w:rFonts w:ascii="Arial" w:hAnsi="Arial" w:cs="Arial"/>
          <w:color w:val="000000" w:themeColor="text1"/>
          <w:sz w:val="24"/>
          <w:szCs w:val="24"/>
        </w:rPr>
        <w:t xml:space="preserve">The Vice Chancellor confirmed that the Board would be asked to consider a </w:t>
      </w:r>
      <w:r>
        <w:rPr>
          <w:rFonts w:ascii="Arial" w:hAnsi="Arial" w:cs="Arial"/>
          <w:color w:val="000000" w:themeColor="text1"/>
          <w:sz w:val="24"/>
          <w:szCs w:val="24"/>
        </w:rPr>
        <w:t xml:space="preserve">draft of the refreshed Plan </w:t>
      </w:r>
      <w:r w:rsidR="00E67888">
        <w:rPr>
          <w:rFonts w:ascii="Arial" w:hAnsi="Arial" w:cs="Arial"/>
          <w:color w:val="000000" w:themeColor="text1"/>
          <w:sz w:val="24"/>
          <w:szCs w:val="24"/>
        </w:rPr>
        <w:t>at its October meeting and approve the final version at its November meeting.</w:t>
      </w:r>
    </w:p>
    <w:p w14:paraId="78DC76E2" w14:textId="6994A1DC" w:rsidR="00E67888" w:rsidRDefault="00E67888" w:rsidP="001E78BB">
      <w:pPr>
        <w:spacing w:after="0"/>
        <w:ind w:left="709"/>
        <w:jc w:val="both"/>
        <w:rPr>
          <w:rFonts w:ascii="Arial" w:hAnsi="Arial" w:cs="Arial"/>
          <w:color w:val="000000" w:themeColor="text1"/>
          <w:sz w:val="24"/>
          <w:szCs w:val="24"/>
        </w:rPr>
      </w:pPr>
    </w:p>
    <w:p w14:paraId="06125A74" w14:textId="5DE92B6B" w:rsidR="00E67888" w:rsidRDefault="00E67888" w:rsidP="001E78BB">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Board member</w:t>
      </w:r>
      <w:r w:rsidR="00CC396A">
        <w:rPr>
          <w:rFonts w:ascii="Arial" w:hAnsi="Arial" w:cs="Arial"/>
          <w:color w:val="000000" w:themeColor="text1"/>
          <w:sz w:val="24"/>
          <w:szCs w:val="24"/>
        </w:rPr>
        <w:t xml:space="preserve">s </w:t>
      </w:r>
      <w:r>
        <w:rPr>
          <w:rFonts w:ascii="Arial" w:hAnsi="Arial" w:cs="Arial"/>
          <w:color w:val="000000" w:themeColor="text1"/>
          <w:sz w:val="24"/>
          <w:szCs w:val="24"/>
        </w:rPr>
        <w:t>highlight</w:t>
      </w:r>
      <w:r w:rsidR="00CC396A">
        <w:rPr>
          <w:rFonts w:ascii="Arial" w:hAnsi="Arial" w:cs="Arial"/>
          <w:color w:val="000000" w:themeColor="text1"/>
          <w:sz w:val="24"/>
          <w:szCs w:val="24"/>
        </w:rPr>
        <w:t>ed</w:t>
      </w:r>
      <w:r>
        <w:rPr>
          <w:rFonts w:ascii="Arial" w:hAnsi="Arial" w:cs="Arial"/>
          <w:color w:val="000000" w:themeColor="text1"/>
          <w:sz w:val="24"/>
          <w:szCs w:val="24"/>
        </w:rPr>
        <w:t xml:space="preserve"> that the Univer</w:t>
      </w:r>
      <w:r w:rsidR="00CC396A">
        <w:rPr>
          <w:rFonts w:ascii="Arial" w:hAnsi="Arial" w:cs="Arial"/>
          <w:color w:val="000000" w:themeColor="text1"/>
          <w:sz w:val="24"/>
          <w:szCs w:val="24"/>
        </w:rPr>
        <w:t xml:space="preserve">sity should use its revised </w:t>
      </w:r>
      <w:r>
        <w:rPr>
          <w:rFonts w:ascii="Arial" w:hAnsi="Arial" w:cs="Arial"/>
          <w:color w:val="000000" w:themeColor="text1"/>
          <w:sz w:val="24"/>
          <w:szCs w:val="24"/>
        </w:rPr>
        <w:t xml:space="preserve">risk </w:t>
      </w:r>
      <w:r w:rsidR="00CC396A">
        <w:rPr>
          <w:rFonts w:ascii="Arial" w:hAnsi="Arial" w:cs="Arial"/>
          <w:color w:val="000000" w:themeColor="text1"/>
          <w:sz w:val="24"/>
          <w:szCs w:val="24"/>
        </w:rPr>
        <w:t xml:space="preserve">register </w:t>
      </w:r>
      <w:r>
        <w:rPr>
          <w:rFonts w:ascii="Arial" w:hAnsi="Arial" w:cs="Arial"/>
          <w:color w:val="000000" w:themeColor="text1"/>
          <w:sz w:val="24"/>
          <w:szCs w:val="24"/>
        </w:rPr>
        <w:t xml:space="preserve">to drive the business of the University. Board members were advised that consideration of risk appetite/tolerance had </w:t>
      </w:r>
      <w:r w:rsidR="00F97093">
        <w:rPr>
          <w:rFonts w:ascii="Arial" w:hAnsi="Arial" w:cs="Arial"/>
          <w:color w:val="000000" w:themeColor="text1"/>
          <w:sz w:val="24"/>
          <w:szCs w:val="24"/>
        </w:rPr>
        <w:t xml:space="preserve">originally </w:t>
      </w:r>
      <w:r>
        <w:rPr>
          <w:rFonts w:ascii="Arial" w:hAnsi="Arial" w:cs="Arial"/>
          <w:color w:val="000000" w:themeColor="text1"/>
          <w:sz w:val="24"/>
          <w:szCs w:val="24"/>
        </w:rPr>
        <w:t xml:space="preserve">been scheduled for the Board away-day in March. </w:t>
      </w:r>
      <w:r w:rsidR="00F97093">
        <w:rPr>
          <w:rFonts w:ascii="Arial" w:hAnsi="Arial" w:cs="Arial"/>
          <w:color w:val="000000" w:themeColor="text1"/>
          <w:sz w:val="24"/>
          <w:szCs w:val="24"/>
        </w:rPr>
        <w:t>The B</w:t>
      </w:r>
      <w:r w:rsidR="00CC396A">
        <w:rPr>
          <w:rFonts w:ascii="Arial" w:hAnsi="Arial" w:cs="Arial"/>
          <w:color w:val="000000" w:themeColor="text1"/>
          <w:sz w:val="24"/>
          <w:szCs w:val="24"/>
        </w:rPr>
        <w:t>oard was scheduled to consider the revised r</w:t>
      </w:r>
      <w:r w:rsidR="00F97093">
        <w:rPr>
          <w:rFonts w:ascii="Arial" w:hAnsi="Arial" w:cs="Arial"/>
          <w:color w:val="000000" w:themeColor="text1"/>
          <w:sz w:val="24"/>
          <w:szCs w:val="24"/>
        </w:rPr>
        <w:t>i</w:t>
      </w:r>
      <w:r w:rsidR="00CC396A">
        <w:rPr>
          <w:rFonts w:ascii="Arial" w:hAnsi="Arial" w:cs="Arial"/>
          <w:color w:val="000000" w:themeColor="text1"/>
          <w:sz w:val="24"/>
          <w:szCs w:val="24"/>
        </w:rPr>
        <w:t>sk register</w:t>
      </w:r>
      <w:r w:rsidR="00F97093">
        <w:rPr>
          <w:rFonts w:ascii="Arial" w:hAnsi="Arial" w:cs="Arial"/>
          <w:color w:val="000000" w:themeColor="text1"/>
          <w:sz w:val="24"/>
          <w:szCs w:val="24"/>
        </w:rPr>
        <w:t xml:space="preserve"> in detail at its November meeting.</w:t>
      </w:r>
    </w:p>
    <w:p w14:paraId="7B031501" w14:textId="451F21FE" w:rsidR="006C3658" w:rsidRDefault="006C3658" w:rsidP="001E78BB">
      <w:pPr>
        <w:spacing w:after="0"/>
        <w:ind w:left="709"/>
        <w:jc w:val="both"/>
        <w:rPr>
          <w:rFonts w:ascii="Arial" w:hAnsi="Arial" w:cs="Arial"/>
          <w:color w:val="000000" w:themeColor="text1"/>
          <w:sz w:val="24"/>
          <w:szCs w:val="24"/>
        </w:rPr>
      </w:pPr>
    </w:p>
    <w:p w14:paraId="5667E996" w14:textId="68423216" w:rsidR="006C3658" w:rsidRDefault="006C3658" w:rsidP="001E78BB">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Board members had a brief discussion on the style and content of Board minutes and </w:t>
      </w:r>
      <w:r w:rsidR="00E67888">
        <w:rPr>
          <w:rFonts w:ascii="Arial" w:hAnsi="Arial" w:cs="Arial"/>
          <w:color w:val="000000" w:themeColor="text1"/>
          <w:sz w:val="24"/>
          <w:szCs w:val="24"/>
        </w:rPr>
        <w:t xml:space="preserve">advised </w:t>
      </w:r>
      <w:r>
        <w:rPr>
          <w:rFonts w:ascii="Arial" w:hAnsi="Arial" w:cs="Arial"/>
          <w:color w:val="000000" w:themeColor="text1"/>
          <w:sz w:val="24"/>
          <w:szCs w:val="24"/>
        </w:rPr>
        <w:t xml:space="preserve">what would best meet their </w:t>
      </w:r>
      <w:r w:rsidR="00463A60">
        <w:rPr>
          <w:rFonts w:ascii="Arial" w:hAnsi="Arial" w:cs="Arial"/>
          <w:color w:val="000000" w:themeColor="text1"/>
          <w:sz w:val="24"/>
          <w:szCs w:val="24"/>
        </w:rPr>
        <w:t xml:space="preserve">future </w:t>
      </w:r>
      <w:r>
        <w:rPr>
          <w:rFonts w:ascii="Arial" w:hAnsi="Arial" w:cs="Arial"/>
          <w:color w:val="000000" w:themeColor="text1"/>
          <w:sz w:val="24"/>
          <w:szCs w:val="24"/>
        </w:rPr>
        <w:t xml:space="preserve">needs. </w:t>
      </w:r>
    </w:p>
    <w:p w14:paraId="00C1F419" w14:textId="0CD1C12E" w:rsidR="003C1154" w:rsidRDefault="003C1154" w:rsidP="007C6756">
      <w:pPr>
        <w:spacing w:after="0"/>
        <w:jc w:val="both"/>
        <w:rPr>
          <w:rFonts w:ascii="Arial" w:hAnsi="Arial" w:cs="Arial"/>
          <w:sz w:val="24"/>
          <w:szCs w:val="24"/>
        </w:rPr>
      </w:pPr>
    </w:p>
    <w:p w14:paraId="65ECA7FF" w14:textId="77777777" w:rsidR="00B34729" w:rsidRPr="007C6756" w:rsidRDefault="00B34729" w:rsidP="007C6756">
      <w:pPr>
        <w:spacing w:after="0"/>
        <w:jc w:val="both"/>
        <w:rPr>
          <w:rFonts w:ascii="Arial" w:hAnsi="Arial" w:cs="Arial"/>
          <w:sz w:val="24"/>
          <w:szCs w:val="24"/>
        </w:rPr>
      </w:pPr>
    </w:p>
    <w:p w14:paraId="209464F6" w14:textId="68CE62C3"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5.</w:t>
      </w:r>
      <w:r w:rsidRPr="002F1B07">
        <w:rPr>
          <w:rFonts w:ascii="Arial" w:hAnsi="Arial" w:cs="Arial"/>
          <w:b/>
          <w:sz w:val="24"/>
          <w:szCs w:val="24"/>
        </w:rPr>
        <w:tab/>
      </w:r>
      <w:r w:rsidR="00AA42B2" w:rsidRPr="002F1B07">
        <w:rPr>
          <w:rFonts w:ascii="Arial" w:hAnsi="Arial" w:cs="Arial"/>
          <w:b/>
          <w:sz w:val="24"/>
          <w:szCs w:val="24"/>
          <w:u w:val="single"/>
        </w:rPr>
        <w:t>Chair’s Report (agenda item 5)</w:t>
      </w:r>
    </w:p>
    <w:p w14:paraId="3AEA4348" w14:textId="1995546D" w:rsidR="00AA42B2" w:rsidRDefault="00AA42B2" w:rsidP="00D12B15">
      <w:pPr>
        <w:pStyle w:val="ListParagraph"/>
        <w:spacing w:after="0"/>
        <w:jc w:val="both"/>
        <w:rPr>
          <w:rFonts w:ascii="Arial" w:hAnsi="Arial" w:cs="Arial"/>
          <w:sz w:val="24"/>
          <w:szCs w:val="24"/>
        </w:rPr>
      </w:pPr>
    </w:p>
    <w:p w14:paraId="0F0B212E" w14:textId="6B8BA59C" w:rsidR="00B8261A" w:rsidRDefault="003C1154" w:rsidP="00C915C6">
      <w:pPr>
        <w:spacing w:after="0"/>
        <w:ind w:left="709"/>
        <w:jc w:val="both"/>
        <w:rPr>
          <w:rFonts w:ascii="Arial" w:hAnsi="Arial" w:cs="Arial"/>
          <w:sz w:val="24"/>
          <w:szCs w:val="24"/>
        </w:rPr>
      </w:pPr>
      <w:r>
        <w:rPr>
          <w:rFonts w:ascii="Arial" w:hAnsi="Arial" w:cs="Arial"/>
          <w:sz w:val="24"/>
          <w:szCs w:val="24"/>
        </w:rPr>
        <w:t>The Chair introduced their report that covered changes to the me</w:t>
      </w:r>
      <w:r w:rsidR="00B8261A">
        <w:rPr>
          <w:rFonts w:ascii="Arial" w:hAnsi="Arial" w:cs="Arial"/>
          <w:sz w:val="24"/>
          <w:szCs w:val="24"/>
        </w:rPr>
        <w:t>mbership of Resources Committee;</w:t>
      </w:r>
      <w:r>
        <w:rPr>
          <w:rFonts w:ascii="Arial" w:hAnsi="Arial" w:cs="Arial"/>
          <w:sz w:val="24"/>
          <w:szCs w:val="24"/>
        </w:rPr>
        <w:t xml:space="preserve"> an update on a query relating </w:t>
      </w:r>
      <w:r w:rsidR="00B8261A">
        <w:rPr>
          <w:rFonts w:ascii="Arial" w:hAnsi="Arial" w:cs="Arial"/>
          <w:sz w:val="24"/>
          <w:szCs w:val="24"/>
        </w:rPr>
        <w:t>to the University’s conferment of an Honorary Award</w:t>
      </w:r>
      <w:r>
        <w:rPr>
          <w:rFonts w:ascii="Arial" w:hAnsi="Arial" w:cs="Arial"/>
          <w:sz w:val="24"/>
          <w:szCs w:val="24"/>
        </w:rPr>
        <w:t xml:space="preserve"> to </w:t>
      </w:r>
      <w:r w:rsidR="00B8261A">
        <w:rPr>
          <w:rFonts w:ascii="Arial" w:hAnsi="Arial" w:cs="Arial"/>
          <w:sz w:val="24"/>
          <w:szCs w:val="24"/>
        </w:rPr>
        <w:t>a recipient in July 2019; and proposals relating to Governors enhanced use of University IT systems.</w:t>
      </w:r>
      <w:r w:rsidR="00943A75">
        <w:rPr>
          <w:rFonts w:ascii="Arial" w:hAnsi="Arial" w:cs="Arial"/>
          <w:sz w:val="24"/>
          <w:szCs w:val="24"/>
        </w:rPr>
        <w:t xml:space="preserve"> </w:t>
      </w:r>
      <w:r w:rsidR="00B8261A">
        <w:rPr>
          <w:rFonts w:ascii="Arial" w:hAnsi="Arial" w:cs="Arial"/>
          <w:sz w:val="24"/>
          <w:szCs w:val="24"/>
        </w:rPr>
        <w:t xml:space="preserve">The Chair </w:t>
      </w:r>
      <w:r w:rsidR="00943A75">
        <w:rPr>
          <w:rFonts w:ascii="Arial" w:hAnsi="Arial" w:cs="Arial"/>
          <w:sz w:val="24"/>
          <w:szCs w:val="24"/>
        </w:rPr>
        <w:t xml:space="preserve">also provided an oral update on </w:t>
      </w:r>
      <w:r w:rsidR="00F322CD">
        <w:rPr>
          <w:rFonts w:ascii="Arial" w:hAnsi="Arial" w:cs="Arial"/>
          <w:sz w:val="24"/>
          <w:szCs w:val="24"/>
        </w:rPr>
        <w:t xml:space="preserve">an employment tribunal that the University was </w:t>
      </w:r>
      <w:r w:rsidR="00C915C6">
        <w:rPr>
          <w:rFonts w:ascii="Arial" w:hAnsi="Arial" w:cs="Arial"/>
          <w:sz w:val="24"/>
          <w:szCs w:val="24"/>
        </w:rPr>
        <w:t xml:space="preserve">currently </w:t>
      </w:r>
      <w:r w:rsidR="00F322CD">
        <w:rPr>
          <w:rFonts w:ascii="Arial" w:hAnsi="Arial" w:cs="Arial"/>
          <w:sz w:val="24"/>
          <w:szCs w:val="24"/>
        </w:rPr>
        <w:t>involved in.</w:t>
      </w:r>
    </w:p>
    <w:p w14:paraId="15F92200" w14:textId="77777777" w:rsidR="002F1B07" w:rsidRDefault="002F1B07" w:rsidP="00C915C6">
      <w:pPr>
        <w:spacing w:after="0"/>
        <w:ind w:left="709"/>
        <w:jc w:val="both"/>
        <w:rPr>
          <w:rFonts w:ascii="Arial" w:hAnsi="Arial" w:cs="Arial"/>
          <w:sz w:val="24"/>
          <w:szCs w:val="24"/>
        </w:rPr>
      </w:pPr>
    </w:p>
    <w:p w14:paraId="10D49266" w14:textId="33BB1E92" w:rsidR="00AA42B2" w:rsidRDefault="00AA42B2" w:rsidP="00C915C6">
      <w:pPr>
        <w:spacing w:after="0"/>
        <w:ind w:left="709"/>
        <w:jc w:val="both"/>
        <w:rPr>
          <w:rFonts w:ascii="Arial" w:hAnsi="Arial" w:cs="Arial"/>
          <w:b/>
          <w:sz w:val="24"/>
          <w:szCs w:val="24"/>
        </w:rPr>
      </w:pPr>
      <w:r w:rsidRPr="002F1B07">
        <w:rPr>
          <w:rFonts w:ascii="Arial" w:hAnsi="Arial" w:cs="Arial"/>
          <w:b/>
          <w:sz w:val="24"/>
          <w:szCs w:val="24"/>
        </w:rPr>
        <w:t>The Board Resolved:</w:t>
      </w:r>
    </w:p>
    <w:p w14:paraId="2C90A6F3" w14:textId="3769817E" w:rsidR="00F97093" w:rsidRDefault="00F97093" w:rsidP="00C915C6">
      <w:pPr>
        <w:spacing w:after="0"/>
        <w:ind w:left="709"/>
        <w:jc w:val="both"/>
        <w:rPr>
          <w:rFonts w:ascii="Arial" w:hAnsi="Arial" w:cs="Arial"/>
          <w:b/>
          <w:sz w:val="24"/>
          <w:szCs w:val="24"/>
        </w:rPr>
      </w:pPr>
    </w:p>
    <w:p w14:paraId="659986ED" w14:textId="5D51CE96" w:rsidR="00F97093" w:rsidRPr="00C915C6" w:rsidRDefault="00F97093" w:rsidP="00C915C6">
      <w:pPr>
        <w:pStyle w:val="ListParagraph"/>
        <w:numPr>
          <w:ilvl w:val="0"/>
          <w:numId w:val="32"/>
        </w:numPr>
        <w:spacing w:after="0"/>
        <w:jc w:val="both"/>
        <w:rPr>
          <w:rFonts w:ascii="Arial" w:hAnsi="Arial" w:cs="Arial"/>
          <w:b/>
          <w:sz w:val="24"/>
          <w:szCs w:val="24"/>
        </w:rPr>
      </w:pPr>
      <w:r w:rsidRPr="00C915C6">
        <w:rPr>
          <w:rFonts w:ascii="Arial" w:hAnsi="Arial" w:cs="Arial"/>
          <w:b/>
          <w:sz w:val="24"/>
          <w:szCs w:val="24"/>
        </w:rPr>
        <w:t>To note the Chair’</w:t>
      </w:r>
      <w:r w:rsidR="003C1154" w:rsidRPr="00C915C6">
        <w:rPr>
          <w:rFonts w:ascii="Arial" w:hAnsi="Arial" w:cs="Arial"/>
          <w:b/>
          <w:sz w:val="24"/>
          <w:szCs w:val="24"/>
        </w:rPr>
        <w:t>s R</w:t>
      </w:r>
      <w:r w:rsidRPr="00C915C6">
        <w:rPr>
          <w:rFonts w:ascii="Arial" w:hAnsi="Arial" w:cs="Arial"/>
          <w:b/>
          <w:sz w:val="24"/>
          <w:szCs w:val="24"/>
        </w:rPr>
        <w:t>eport.</w:t>
      </w:r>
    </w:p>
    <w:p w14:paraId="1D77D763" w14:textId="62047BB1" w:rsidR="00F97093" w:rsidRPr="00C915C6" w:rsidRDefault="00F97093" w:rsidP="00C915C6">
      <w:pPr>
        <w:pStyle w:val="ListParagraph"/>
        <w:numPr>
          <w:ilvl w:val="0"/>
          <w:numId w:val="32"/>
        </w:numPr>
        <w:spacing w:after="0"/>
        <w:jc w:val="both"/>
        <w:rPr>
          <w:rFonts w:ascii="Arial" w:hAnsi="Arial" w:cs="Arial"/>
          <w:b/>
          <w:sz w:val="24"/>
          <w:szCs w:val="24"/>
        </w:rPr>
      </w:pPr>
      <w:r w:rsidRPr="00C915C6">
        <w:rPr>
          <w:rFonts w:ascii="Arial" w:hAnsi="Arial" w:cs="Arial"/>
          <w:b/>
          <w:sz w:val="24"/>
          <w:szCs w:val="24"/>
        </w:rPr>
        <w:t>To agree that Dr Chris Turner replace Scott Wa</w:t>
      </w:r>
      <w:r w:rsidR="00C915C6" w:rsidRPr="00C915C6">
        <w:rPr>
          <w:rFonts w:ascii="Arial" w:hAnsi="Arial" w:cs="Arial"/>
          <w:b/>
          <w:sz w:val="24"/>
          <w:szCs w:val="24"/>
        </w:rPr>
        <w:t>ddington on Resources C</w:t>
      </w:r>
      <w:r w:rsidR="00CC396A">
        <w:rPr>
          <w:rFonts w:ascii="Arial" w:hAnsi="Arial" w:cs="Arial"/>
          <w:b/>
          <w:sz w:val="24"/>
          <w:szCs w:val="24"/>
        </w:rPr>
        <w:t xml:space="preserve">ommittee (as Mr Waddington was </w:t>
      </w:r>
      <w:r w:rsidR="00C915C6" w:rsidRPr="00C915C6">
        <w:rPr>
          <w:rFonts w:ascii="Arial" w:hAnsi="Arial" w:cs="Arial"/>
          <w:b/>
          <w:sz w:val="24"/>
          <w:szCs w:val="24"/>
        </w:rPr>
        <w:t xml:space="preserve">a member of Audit Committee </w:t>
      </w:r>
      <w:r w:rsidR="00CC396A">
        <w:rPr>
          <w:rFonts w:ascii="Arial" w:hAnsi="Arial" w:cs="Arial"/>
          <w:b/>
          <w:sz w:val="24"/>
          <w:szCs w:val="24"/>
        </w:rPr>
        <w:t xml:space="preserve">and therefore </w:t>
      </w:r>
      <w:r w:rsidR="00C915C6" w:rsidRPr="00C915C6">
        <w:rPr>
          <w:rFonts w:ascii="Arial" w:hAnsi="Arial" w:cs="Arial"/>
          <w:b/>
          <w:sz w:val="24"/>
          <w:szCs w:val="24"/>
        </w:rPr>
        <w:t>precluded from also being a member of Resources Committee).</w:t>
      </w:r>
    </w:p>
    <w:p w14:paraId="23DFB61E" w14:textId="59DC9F4E" w:rsidR="002F1B07" w:rsidRDefault="002F1B07" w:rsidP="00D12B15">
      <w:pPr>
        <w:spacing w:after="0"/>
        <w:jc w:val="both"/>
        <w:rPr>
          <w:rFonts w:ascii="Arial" w:hAnsi="Arial" w:cs="Arial"/>
          <w:sz w:val="24"/>
          <w:szCs w:val="24"/>
        </w:rPr>
      </w:pPr>
    </w:p>
    <w:p w14:paraId="7FD855A3" w14:textId="77777777" w:rsidR="00B34729" w:rsidRPr="00B32732" w:rsidRDefault="00B34729" w:rsidP="00D12B15">
      <w:pPr>
        <w:spacing w:after="0"/>
        <w:jc w:val="both"/>
        <w:rPr>
          <w:rFonts w:ascii="Arial" w:hAnsi="Arial" w:cs="Arial"/>
          <w:sz w:val="24"/>
          <w:szCs w:val="24"/>
        </w:rPr>
      </w:pPr>
    </w:p>
    <w:p w14:paraId="1A8B0E9A" w14:textId="3E05865B"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6.</w:t>
      </w:r>
      <w:r w:rsidRPr="002F1B07">
        <w:rPr>
          <w:rFonts w:ascii="Arial" w:hAnsi="Arial" w:cs="Arial"/>
          <w:b/>
          <w:sz w:val="24"/>
          <w:szCs w:val="24"/>
        </w:rPr>
        <w:tab/>
      </w:r>
      <w:r w:rsidR="00AA42B2" w:rsidRPr="002F1B07">
        <w:rPr>
          <w:rFonts w:ascii="Arial" w:hAnsi="Arial" w:cs="Arial"/>
          <w:b/>
          <w:sz w:val="24"/>
          <w:szCs w:val="24"/>
          <w:u w:val="single"/>
        </w:rPr>
        <w:t>Vice Chancellor’s Report (agenda item 6)</w:t>
      </w:r>
    </w:p>
    <w:p w14:paraId="63BBF133" w14:textId="54D2D79E" w:rsidR="00AA42B2" w:rsidRDefault="00AA42B2" w:rsidP="00D12B15">
      <w:pPr>
        <w:pStyle w:val="ListParagraph"/>
        <w:spacing w:after="0"/>
        <w:jc w:val="both"/>
        <w:rPr>
          <w:rFonts w:ascii="Arial" w:hAnsi="Arial" w:cs="Arial"/>
          <w:sz w:val="24"/>
          <w:szCs w:val="24"/>
        </w:rPr>
      </w:pPr>
    </w:p>
    <w:p w14:paraId="44641F63" w14:textId="7529A0A1" w:rsidR="00A6132D" w:rsidRDefault="00BF68FD" w:rsidP="000A114E">
      <w:pPr>
        <w:spacing w:after="0"/>
        <w:ind w:left="709"/>
        <w:jc w:val="both"/>
        <w:rPr>
          <w:rFonts w:ascii="Arial" w:hAnsi="Arial" w:cs="Arial"/>
          <w:sz w:val="24"/>
          <w:szCs w:val="24"/>
        </w:rPr>
      </w:pPr>
      <w:r>
        <w:rPr>
          <w:rFonts w:ascii="Arial" w:hAnsi="Arial" w:cs="Arial"/>
          <w:sz w:val="24"/>
          <w:szCs w:val="24"/>
        </w:rPr>
        <w:t xml:space="preserve">The Vice Chancellor reported that the University had performed well in student recruitment for 2020-21 and that it was reasonable to assume that income </w:t>
      </w:r>
      <w:r>
        <w:rPr>
          <w:rFonts w:ascii="Arial" w:hAnsi="Arial" w:cs="Arial"/>
          <w:sz w:val="24"/>
          <w:szCs w:val="24"/>
        </w:rPr>
        <w:lastRenderedPageBreak/>
        <w:t>expectations relating to Home/EU undergraduate recruitment would be exceeded. The Vice Chancellor also advised that the recruitment of international students was also holding up well despite the challenges posed by the Covid-19 pandemic.</w:t>
      </w:r>
    </w:p>
    <w:p w14:paraId="06ADB4C0" w14:textId="77777777" w:rsidR="000A114E" w:rsidRDefault="000A114E" w:rsidP="000A114E">
      <w:pPr>
        <w:spacing w:after="0"/>
        <w:ind w:left="709"/>
        <w:jc w:val="both"/>
        <w:rPr>
          <w:rFonts w:ascii="Arial" w:hAnsi="Arial" w:cs="Arial"/>
          <w:sz w:val="24"/>
          <w:szCs w:val="24"/>
        </w:rPr>
      </w:pPr>
    </w:p>
    <w:p w14:paraId="6DE0CA44" w14:textId="5639CEAB" w:rsidR="00A6132D" w:rsidRDefault="00BF68FD" w:rsidP="000A114E">
      <w:pPr>
        <w:spacing w:after="0"/>
        <w:ind w:left="709"/>
        <w:jc w:val="both"/>
        <w:rPr>
          <w:rFonts w:ascii="Arial" w:hAnsi="Arial" w:cs="Arial"/>
          <w:sz w:val="24"/>
          <w:szCs w:val="24"/>
        </w:rPr>
      </w:pPr>
      <w:r>
        <w:rPr>
          <w:rFonts w:ascii="Arial" w:hAnsi="Arial" w:cs="Arial"/>
          <w:sz w:val="24"/>
          <w:szCs w:val="24"/>
        </w:rPr>
        <w:t xml:space="preserve">The Vice Chancellor reported that she had participated in various discussions with UK Government and Welsh Government Ministers on </w:t>
      </w:r>
      <w:r w:rsidR="00D556E7">
        <w:rPr>
          <w:rFonts w:ascii="Arial" w:hAnsi="Arial" w:cs="Arial"/>
          <w:sz w:val="24"/>
          <w:szCs w:val="24"/>
        </w:rPr>
        <w:t xml:space="preserve">admission related issues for the sector caused by the Covid-19 pandemic. The Vice Chancellor had been invited to join the Higher Education Task Group formed by the Welsh Government Minister for Education and had been one of five Vice Chancellors to address the All-Party Parliamentary University Group. </w:t>
      </w:r>
    </w:p>
    <w:p w14:paraId="622E489D" w14:textId="77777777" w:rsidR="00D556E7" w:rsidRDefault="00D556E7" w:rsidP="000A114E">
      <w:pPr>
        <w:spacing w:after="0"/>
        <w:ind w:left="709"/>
        <w:jc w:val="both"/>
        <w:rPr>
          <w:rFonts w:ascii="Arial" w:hAnsi="Arial" w:cs="Arial"/>
          <w:sz w:val="24"/>
          <w:szCs w:val="24"/>
        </w:rPr>
      </w:pPr>
    </w:p>
    <w:p w14:paraId="09E96DDD" w14:textId="0F8DC4BC" w:rsidR="002F1B07" w:rsidRDefault="003827FA" w:rsidP="000A114E">
      <w:pPr>
        <w:spacing w:after="0"/>
        <w:ind w:left="709"/>
        <w:jc w:val="both"/>
        <w:rPr>
          <w:rFonts w:ascii="Arial" w:hAnsi="Arial" w:cs="Arial"/>
          <w:sz w:val="24"/>
          <w:szCs w:val="24"/>
        </w:rPr>
      </w:pPr>
      <w:r>
        <w:rPr>
          <w:rFonts w:ascii="Arial" w:hAnsi="Arial" w:cs="Arial"/>
          <w:sz w:val="24"/>
          <w:szCs w:val="24"/>
        </w:rPr>
        <w:t xml:space="preserve">The Vice Chancellor advised that </w:t>
      </w:r>
      <w:r w:rsidR="00D556E7">
        <w:rPr>
          <w:rFonts w:ascii="Arial" w:hAnsi="Arial" w:cs="Arial"/>
          <w:sz w:val="24"/>
          <w:szCs w:val="24"/>
        </w:rPr>
        <w:t xml:space="preserve">it was understood that a </w:t>
      </w:r>
      <w:r>
        <w:rPr>
          <w:rFonts w:ascii="Arial" w:hAnsi="Arial" w:cs="Arial"/>
          <w:sz w:val="24"/>
          <w:szCs w:val="24"/>
        </w:rPr>
        <w:t xml:space="preserve">significant proportion of </w:t>
      </w:r>
      <w:r w:rsidR="00D556E7">
        <w:rPr>
          <w:rFonts w:ascii="Arial" w:hAnsi="Arial" w:cs="Arial"/>
          <w:sz w:val="24"/>
          <w:szCs w:val="24"/>
        </w:rPr>
        <w:t xml:space="preserve">Covoid-19 </w:t>
      </w:r>
      <w:r>
        <w:rPr>
          <w:rFonts w:ascii="Arial" w:hAnsi="Arial" w:cs="Arial"/>
          <w:sz w:val="24"/>
          <w:szCs w:val="24"/>
        </w:rPr>
        <w:t>testing centres across Wales and the UK were to be located in areas that were accessible to university studen</w:t>
      </w:r>
      <w:r w:rsidR="001F6B31">
        <w:rPr>
          <w:rFonts w:ascii="Arial" w:hAnsi="Arial" w:cs="Arial"/>
          <w:sz w:val="24"/>
          <w:szCs w:val="24"/>
        </w:rPr>
        <w:t>ts. It was anticipated that the most local testing centre to the University would be situated in the Maindy area of Cardiff. The Vice Chancellor inf</w:t>
      </w:r>
      <w:r w:rsidR="00A6132D">
        <w:rPr>
          <w:rFonts w:ascii="Arial" w:hAnsi="Arial" w:cs="Arial"/>
          <w:sz w:val="24"/>
          <w:szCs w:val="24"/>
        </w:rPr>
        <w:t>ormed the Board that a specific joint communications initiative had been agreed between Cardiff Met University, Cardiff University and the University of South Wales to provide reassurance to students and clarify expectations regarding their behaviour in addressing the challenges posed by Covid-19.</w:t>
      </w:r>
    </w:p>
    <w:p w14:paraId="43114AF7" w14:textId="481C931B" w:rsidR="00D556E7" w:rsidRDefault="00D556E7" w:rsidP="000A114E">
      <w:pPr>
        <w:spacing w:after="0"/>
        <w:ind w:left="709"/>
        <w:jc w:val="both"/>
        <w:rPr>
          <w:rFonts w:ascii="Arial" w:hAnsi="Arial" w:cs="Arial"/>
          <w:sz w:val="24"/>
          <w:szCs w:val="24"/>
        </w:rPr>
      </w:pPr>
    </w:p>
    <w:p w14:paraId="786A7688" w14:textId="5B8D6C07" w:rsidR="002F1B07" w:rsidRDefault="00D556E7" w:rsidP="000A114E">
      <w:pPr>
        <w:spacing w:after="0"/>
        <w:ind w:left="709"/>
        <w:jc w:val="both"/>
        <w:rPr>
          <w:rFonts w:ascii="Arial" w:hAnsi="Arial" w:cs="Arial"/>
          <w:sz w:val="24"/>
          <w:szCs w:val="24"/>
        </w:rPr>
      </w:pPr>
      <w:r>
        <w:rPr>
          <w:rFonts w:ascii="Arial" w:hAnsi="Arial" w:cs="Arial"/>
          <w:sz w:val="24"/>
          <w:szCs w:val="24"/>
        </w:rPr>
        <w:t>The Vice Chancello</w:t>
      </w:r>
      <w:r w:rsidR="0095545C">
        <w:rPr>
          <w:rFonts w:ascii="Arial" w:hAnsi="Arial" w:cs="Arial"/>
          <w:sz w:val="24"/>
          <w:szCs w:val="24"/>
        </w:rPr>
        <w:t>r updated the Board that work on the refresh of the Strategic Plan and recalibration of measures of success was proceeding to schedule.</w:t>
      </w:r>
      <w:r w:rsidR="00A55B26">
        <w:rPr>
          <w:rFonts w:ascii="Arial" w:hAnsi="Arial" w:cs="Arial"/>
          <w:sz w:val="24"/>
          <w:szCs w:val="24"/>
        </w:rPr>
        <w:t xml:space="preserve"> A draft Plan </w:t>
      </w:r>
      <w:r w:rsidR="0095545C">
        <w:rPr>
          <w:rFonts w:ascii="Arial" w:hAnsi="Arial" w:cs="Arial"/>
          <w:sz w:val="24"/>
          <w:szCs w:val="24"/>
        </w:rPr>
        <w:t>would be considered at Board at its October meeting and a final version at its November meeting.</w:t>
      </w:r>
    </w:p>
    <w:p w14:paraId="5E40081E" w14:textId="13B05C7B" w:rsidR="0095545C" w:rsidRDefault="0095545C" w:rsidP="000A114E">
      <w:pPr>
        <w:spacing w:after="0"/>
        <w:ind w:left="709"/>
        <w:jc w:val="both"/>
        <w:rPr>
          <w:rFonts w:ascii="Arial" w:hAnsi="Arial" w:cs="Arial"/>
          <w:sz w:val="24"/>
          <w:szCs w:val="24"/>
        </w:rPr>
      </w:pPr>
    </w:p>
    <w:p w14:paraId="6FD89A5F" w14:textId="721E09ED" w:rsidR="0095545C" w:rsidRDefault="0095545C" w:rsidP="000A114E">
      <w:pPr>
        <w:spacing w:after="0"/>
        <w:ind w:left="709"/>
        <w:jc w:val="both"/>
        <w:rPr>
          <w:rFonts w:ascii="Arial" w:hAnsi="Arial" w:cs="Arial"/>
          <w:sz w:val="24"/>
          <w:szCs w:val="24"/>
        </w:rPr>
      </w:pPr>
      <w:r>
        <w:rPr>
          <w:rFonts w:ascii="Arial" w:hAnsi="Arial" w:cs="Arial"/>
          <w:sz w:val="24"/>
          <w:szCs w:val="24"/>
        </w:rPr>
        <w:t>The Vice Chancellor highlight</w:t>
      </w:r>
      <w:r w:rsidR="000A114E">
        <w:rPr>
          <w:rFonts w:ascii="Arial" w:hAnsi="Arial" w:cs="Arial"/>
          <w:sz w:val="24"/>
          <w:szCs w:val="24"/>
        </w:rPr>
        <w:t xml:space="preserve">ed the excellent </w:t>
      </w:r>
      <w:r w:rsidR="00CC396A">
        <w:rPr>
          <w:rFonts w:ascii="Arial" w:hAnsi="Arial" w:cs="Arial"/>
          <w:sz w:val="24"/>
          <w:szCs w:val="24"/>
        </w:rPr>
        <w:t xml:space="preserve">results achieved by </w:t>
      </w:r>
      <w:r>
        <w:rPr>
          <w:rFonts w:ascii="Arial" w:hAnsi="Arial" w:cs="Arial"/>
          <w:sz w:val="24"/>
          <w:szCs w:val="24"/>
        </w:rPr>
        <w:t>the University had achieved in the National Students</w:t>
      </w:r>
      <w:r w:rsidR="00A55B26">
        <w:rPr>
          <w:rFonts w:ascii="Arial" w:hAnsi="Arial" w:cs="Arial"/>
          <w:sz w:val="24"/>
          <w:szCs w:val="24"/>
        </w:rPr>
        <w:t xml:space="preserve"> Survey Results</w:t>
      </w:r>
      <w:r>
        <w:rPr>
          <w:rFonts w:ascii="Arial" w:hAnsi="Arial" w:cs="Arial"/>
          <w:sz w:val="24"/>
          <w:szCs w:val="24"/>
        </w:rPr>
        <w:t xml:space="preserve">, the World University Rankings and the </w:t>
      </w:r>
      <w:r w:rsidR="00A55B26">
        <w:rPr>
          <w:rFonts w:ascii="Arial" w:hAnsi="Arial" w:cs="Arial"/>
          <w:sz w:val="24"/>
          <w:szCs w:val="24"/>
        </w:rPr>
        <w:t>Guardian Good University Guide. Good progress was also anticipated in the Times Good University Guide to be published later in the month. Full details on league table performance would be provided to Board members for consideration in due course.</w:t>
      </w:r>
      <w:r w:rsidR="000A114E">
        <w:rPr>
          <w:rFonts w:ascii="Arial" w:hAnsi="Arial" w:cs="Arial"/>
          <w:sz w:val="24"/>
          <w:szCs w:val="24"/>
        </w:rPr>
        <w:t xml:space="preserve"> Board members commended the Vice Chancellor and staf</w:t>
      </w:r>
      <w:r w:rsidR="00B34729">
        <w:rPr>
          <w:rFonts w:ascii="Arial" w:hAnsi="Arial" w:cs="Arial"/>
          <w:sz w:val="24"/>
          <w:szCs w:val="24"/>
        </w:rPr>
        <w:t>f on the league table results recently achieved</w:t>
      </w:r>
      <w:r w:rsidR="000A114E">
        <w:rPr>
          <w:rFonts w:ascii="Arial" w:hAnsi="Arial" w:cs="Arial"/>
          <w:sz w:val="24"/>
          <w:szCs w:val="24"/>
        </w:rPr>
        <w:t>.</w:t>
      </w:r>
    </w:p>
    <w:p w14:paraId="028E1738" w14:textId="4C373E33" w:rsidR="00A55B26" w:rsidRDefault="00A55B26" w:rsidP="000A114E">
      <w:pPr>
        <w:spacing w:after="0"/>
        <w:ind w:left="709"/>
        <w:jc w:val="both"/>
        <w:rPr>
          <w:rFonts w:ascii="Arial" w:hAnsi="Arial" w:cs="Arial"/>
          <w:sz w:val="24"/>
          <w:szCs w:val="24"/>
        </w:rPr>
      </w:pPr>
    </w:p>
    <w:p w14:paraId="7E5A0DE1" w14:textId="556CAAD4" w:rsidR="00A55B26" w:rsidRDefault="00A55B26" w:rsidP="000A114E">
      <w:pPr>
        <w:spacing w:after="0"/>
        <w:ind w:left="709"/>
        <w:jc w:val="both"/>
        <w:rPr>
          <w:rFonts w:ascii="Arial" w:hAnsi="Arial" w:cs="Arial"/>
          <w:sz w:val="24"/>
          <w:szCs w:val="24"/>
        </w:rPr>
      </w:pPr>
      <w:r>
        <w:rPr>
          <w:rFonts w:ascii="Arial" w:hAnsi="Arial" w:cs="Arial"/>
          <w:sz w:val="24"/>
          <w:szCs w:val="24"/>
        </w:rPr>
        <w:t xml:space="preserve">The </w:t>
      </w:r>
      <w:r w:rsidR="00B34729">
        <w:rPr>
          <w:rFonts w:ascii="Arial" w:hAnsi="Arial" w:cs="Arial"/>
          <w:sz w:val="24"/>
          <w:szCs w:val="24"/>
        </w:rPr>
        <w:t xml:space="preserve">Board was invited by the </w:t>
      </w:r>
      <w:r>
        <w:rPr>
          <w:rFonts w:ascii="Arial" w:hAnsi="Arial" w:cs="Arial"/>
          <w:sz w:val="24"/>
          <w:szCs w:val="24"/>
        </w:rPr>
        <w:t xml:space="preserve">Vice Chancellor </w:t>
      </w:r>
      <w:r w:rsidR="00B34729">
        <w:rPr>
          <w:rFonts w:ascii="Arial" w:hAnsi="Arial" w:cs="Arial"/>
          <w:sz w:val="24"/>
          <w:szCs w:val="24"/>
        </w:rPr>
        <w:t>to consider proposals to recruit to the vacant Deputy Vice Chancellor post. T</w:t>
      </w:r>
      <w:r>
        <w:rPr>
          <w:rFonts w:ascii="Arial" w:hAnsi="Arial" w:cs="Arial"/>
          <w:sz w:val="24"/>
          <w:szCs w:val="24"/>
        </w:rPr>
        <w:t>he improved budg</w:t>
      </w:r>
      <w:r w:rsidR="00B34729">
        <w:rPr>
          <w:rFonts w:ascii="Arial" w:hAnsi="Arial" w:cs="Arial"/>
          <w:sz w:val="24"/>
          <w:szCs w:val="24"/>
        </w:rPr>
        <w:t>et position</w:t>
      </w:r>
      <w:r>
        <w:rPr>
          <w:rFonts w:ascii="Arial" w:hAnsi="Arial" w:cs="Arial"/>
          <w:sz w:val="24"/>
          <w:szCs w:val="24"/>
        </w:rPr>
        <w:t xml:space="preserve"> enable</w:t>
      </w:r>
      <w:r w:rsidR="00B34729">
        <w:rPr>
          <w:rFonts w:ascii="Arial" w:hAnsi="Arial" w:cs="Arial"/>
          <w:sz w:val="24"/>
          <w:szCs w:val="24"/>
        </w:rPr>
        <w:t xml:space="preserve">d the process </w:t>
      </w:r>
      <w:r>
        <w:rPr>
          <w:rFonts w:ascii="Arial" w:hAnsi="Arial" w:cs="Arial"/>
          <w:sz w:val="24"/>
          <w:szCs w:val="24"/>
        </w:rPr>
        <w:t xml:space="preserve">to be brought forward. </w:t>
      </w:r>
      <w:r w:rsidR="004225EA">
        <w:rPr>
          <w:rFonts w:ascii="Arial" w:hAnsi="Arial" w:cs="Arial"/>
          <w:sz w:val="24"/>
          <w:szCs w:val="24"/>
        </w:rPr>
        <w:t>(</w:t>
      </w:r>
      <w:r>
        <w:rPr>
          <w:rFonts w:ascii="Arial" w:hAnsi="Arial" w:cs="Arial"/>
          <w:sz w:val="24"/>
          <w:szCs w:val="24"/>
        </w:rPr>
        <w:t xml:space="preserve">The Board had previously agreed to defer the recruitment process </w:t>
      </w:r>
      <w:r w:rsidR="004225EA">
        <w:rPr>
          <w:rFonts w:ascii="Arial" w:hAnsi="Arial" w:cs="Arial"/>
          <w:sz w:val="24"/>
          <w:szCs w:val="24"/>
        </w:rPr>
        <w:t xml:space="preserve">at the start of the Covid-19 pandemic due to the financial uncertainty caused). The </w:t>
      </w:r>
      <w:r w:rsidR="000A114E">
        <w:rPr>
          <w:rFonts w:ascii="Arial" w:hAnsi="Arial" w:cs="Arial"/>
          <w:sz w:val="24"/>
          <w:szCs w:val="24"/>
        </w:rPr>
        <w:t>Chair advis</w:t>
      </w:r>
      <w:r w:rsidR="00B34729">
        <w:rPr>
          <w:rFonts w:ascii="Arial" w:hAnsi="Arial" w:cs="Arial"/>
          <w:sz w:val="24"/>
          <w:szCs w:val="24"/>
        </w:rPr>
        <w:t>ed they</w:t>
      </w:r>
      <w:r w:rsidR="000A114E">
        <w:rPr>
          <w:rFonts w:ascii="Arial" w:hAnsi="Arial" w:cs="Arial"/>
          <w:sz w:val="24"/>
          <w:szCs w:val="24"/>
        </w:rPr>
        <w:t xml:space="preserve"> would invite the Board to formall</w:t>
      </w:r>
      <w:r w:rsidR="00B34729">
        <w:rPr>
          <w:rFonts w:ascii="Arial" w:hAnsi="Arial" w:cs="Arial"/>
          <w:sz w:val="24"/>
          <w:szCs w:val="24"/>
        </w:rPr>
        <w:t>y decide on</w:t>
      </w:r>
      <w:r w:rsidR="000A114E">
        <w:rPr>
          <w:rFonts w:ascii="Arial" w:hAnsi="Arial" w:cs="Arial"/>
          <w:sz w:val="24"/>
          <w:szCs w:val="24"/>
        </w:rPr>
        <w:t xml:space="preserve"> the recruitment to the post after the reports on student recruitment and finance matters had been considered.</w:t>
      </w:r>
    </w:p>
    <w:p w14:paraId="57F759D2" w14:textId="2439586C" w:rsidR="0095545C" w:rsidRDefault="0095545C" w:rsidP="00D12B15">
      <w:pPr>
        <w:spacing w:after="0"/>
        <w:jc w:val="both"/>
        <w:rPr>
          <w:rFonts w:ascii="Arial" w:hAnsi="Arial" w:cs="Arial"/>
          <w:sz w:val="24"/>
          <w:szCs w:val="24"/>
        </w:rPr>
      </w:pPr>
    </w:p>
    <w:p w14:paraId="37A6AFA7" w14:textId="04C2FD72" w:rsidR="00AA42B2" w:rsidRDefault="00AA42B2" w:rsidP="000A114E">
      <w:pPr>
        <w:spacing w:after="0"/>
        <w:ind w:left="709"/>
        <w:jc w:val="both"/>
        <w:rPr>
          <w:rFonts w:ascii="Arial" w:hAnsi="Arial" w:cs="Arial"/>
          <w:b/>
          <w:sz w:val="24"/>
          <w:szCs w:val="24"/>
        </w:rPr>
      </w:pPr>
      <w:r w:rsidRPr="002F1B07">
        <w:rPr>
          <w:rFonts w:ascii="Arial" w:hAnsi="Arial" w:cs="Arial"/>
          <w:b/>
          <w:sz w:val="24"/>
          <w:szCs w:val="24"/>
        </w:rPr>
        <w:t>The Board Resolved:</w:t>
      </w:r>
    </w:p>
    <w:p w14:paraId="4781A740" w14:textId="1E031B85" w:rsidR="0049410C" w:rsidRDefault="0049410C" w:rsidP="000A114E">
      <w:pPr>
        <w:spacing w:after="0"/>
        <w:ind w:left="709"/>
        <w:jc w:val="both"/>
        <w:rPr>
          <w:rFonts w:ascii="Arial" w:hAnsi="Arial" w:cs="Arial"/>
          <w:b/>
          <w:sz w:val="24"/>
          <w:szCs w:val="24"/>
        </w:rPr>
      </w:pPr>
    </w:p>
    <w:p w14:paraId="78439175" w14:textId="52F55D82" w:rsidR="0049410C" w:rsidRPr="000A114E" w:rsidRDefault="0049410C" w:rsidP="000A114E">
      <w:pPr>
        <w:pStyle w:val="ListParagraph"/>
        <w:numPr>
          <w:ilvl w:val="0"/>
          <w:numId w:val="46"/>
        </w:numPr>
        <w:spacing w:after="0"/>
        <w:jc w:val="both"/>
        <w:rPr>
          <w:rFonts w:ascii="Arial" w:hAnsi="Arial" w:cs="Arial"/>
          <w:b/>
          <w:sz w:val="24"/>
          <w:szCs w:val="24"/>
        </w:rPr>
      </w:pPr>
      <w:r w:rsidRPr="000A114E">
        <w:rPr>
          <w:rFonts w:ascii="Arial" w:hAnsi="Arial" w:cs="Arial"/>
          <w:b/>
          <w:sz w:val="24"/>
          <w:szCs w:val="24"/>
        </w:rPr>
        <w:t>To note the Vice Chancellor’s report.</w:t>
      </w:r>
    </w:p>
    <w:p w14:paraId="54CE2099" w14:textId="75194EE5" w:rsidR="0049410C" w:rsidRPr="000A114E" w:rsidRDefault="0049410C" w:rsidP="000A114E">
      <w:pPr>
        <w:pStyle w:val="ListParagraph"/>
        <w:numPr>
          <w:ilvl w:val="0"/>
          <w:numId w:val="46"/>
        </w:numPr>
        <w:spacing w:after="0"/>
        <w:jc w:val="both"/>
        <w:rPr>
          <w:rFonts w:ascii="Arial" w:hAnsi="Arial" w:cs="Arial"/>
          <w:b/>
          <w:sz w:val="24"/>
          <w:szCs w:val="24"/>
        </w:rPr>
      </w:pPr>
      <w:r w:rsidRPr="000A114E">
        <w:rPr>
          <w:rFonts w:ascii="Arial" w:hAnsi="Arial" w:cs="Arial"/>
          <w:b/>
          <w:sz w:val="24"/>
          <w:szCs w:val="24"/>
        </w:rPr>
        <w:lastRenderedPageBreak/>
        <w:t>That approval of the proposal to progress with the recruitment to the vacant post of Deputy Vice Chancellor should be determined after due consideration of agenda items 9 and 10 on student recruitment and finance matters.</w:t>
      </w:r>
    </w:p>
    <w:p w14:paraId="60009673" w14:textId="27029319" w:rsidR="002F1B07" w:rsidRDefault="002F1B07" w:rsidP="007C6756">
      <w:pPr>
        <w:spacing w:after="0"/>
        <w:jc w:val="both"/>
        <w:rPr>
          <w:rFonts w:ascii="Arial" w:hAnsi="Arial" w:cs="Arial"/>
          <w:sz w:val="24"/>
          <w:szCs w:val="24"/>
        </w:rPr>
      </w:pPr>
    </w:p>
    <w:p w14:paraId="28D1F3A2" w14:textId="77777777" w:rsidR="00B34729" w:rsidRPr="007C6756" w:rsidRDefault="00B34729" w:rsidP="007C6756">
      <w:pPr>
        <w:spacing w:after="0"/>
        <w:jc w:val="both"/>
        <w:rPr>
          <w:rFonts w:ascii="Arial" w:hAnsi="Arial" w:cs="Arial"/>
          <w:sz w:val="24"/>
          <w:szCs w:val="24"/>
        </w:rPr>
      </w:pPr>
    </w:p>
    <w:p w14:paraId="3C2127C4" w14:textId="43857168"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7.</w:t>
      </w:r>
      <w:r w:rsidRPr="002F1B07">
        <w:rPr>
          <w:rFonts w:ascii="Arial" w:hAnsi="Arial" w:cs="Arial"/>
          <w:b/>
          <w:sz w:val="24"/>
          <w:szCs w:val="24"/>
        </w:rPr>
        <w:tab/>
      </w:r>
      <w:r w:rsidR="00AA42B2" w:rsidRPr="002F1B07">
        <w:rPr>
          <w:rFonts w:ascii="Arial" w:hAnsi="Arial" w:cs="Arial"/>
          <w:b/>
          <w:sz w:val="24"/>
          <w:szCs w:val="24"/>
          <w:u w:val="single"/>
        </w:rPr>
        <w:t>Students’ Union General Update Report (agenda item 7)</w:t>
      </w:r>
    </w:p>
    <w:p w14:paraId="5EFF55CE" w14:textId="75D0AEE7" w:rsidR="00AA42B2" w:rsidRDefault="00AA42B2" w:rsidP="00D12B15">
      <w:pPr>
        <w:spacing w:after="0"/>
        <w:ind w:left="900"/>
        <w:jc w:val="both"/>
        <w:rPr>
          <w:rFonts w:ascii="Arial" w:hAnsi="Arial" w:cs="Arial"/>
          <w:iCs/>
          <w:sz w:val="24"/>
          <w:szCs w:val="24"/>
        </w:rPr>
      </w:pPr>
    </w:p>
    <w:p w14:paraId="46B3FA19" w14:textId="4EC711C9" w:rsidR="002F1B07" w:rsidRDefault="00EA0723" w:rsidP="00EA0723">
      <w:pPr>
        <w:spacing w:after="0"/>
        <w:ind w:left="709"/>
        <w:jc w:val="both"/>
        <w:rPr>
          <w:rFonts w:ascii="Arial" w:hAnsi="Arial" w:cs="Arial"/>
          <w:iCs/>
          <w:sz w:val="24"/>
          <w:szCs w:val="24"/>
        </w:rPr>
      </w:pPr>
      <w:r>
        <w:rPr>
          <w:rFonts w:ascii="Arial" w:hAnsi="Arial" w:cs="Arial"/>
          <w:iCs/>
          <w:sz w:val="24"/>
          <w:szCs w:val="24"/>
        </w:rPr>
        <w:t>The Students’ Union President provided the Board with a general update on recent activities and plans for the coming year. The Students’ Union President reported on the recruitment and induction of new Student Reps; the Students’ Union’s response to the challenges of Covid-19 in terms of provision of commercial and student support services and support to related clubs and societies; planning for Fresher’s Week activities; and Student Union governance and finance related matters. The Students’ Union President also drew the Board’s attention to the commitments contained within his election manifesto and those of the Students’ Union Vice President appended to the report.</w:t>
      </w:r>
    </w:p>
    <w:p w14:paraId="1FE2A89B" w14:textId="77777777" w:rsidR="002F1B07" w:rsidRDefault="002F1B07" w:rsidP="00D12B15">
      <w:pPr>
        <w:spacing w:after="0"/>
        <w:jc w:val="both"/>
        <w:rPr>
          <w:rFonts w:ascii="Arial" w:hAnsi="Arial" w:cs="Arial"/>
          <w:iCs/>
          <w:sz w:val="24"/>
          <w:szCs w:val="24"/>
        </w:rPr>
      </w:pPr>
    </w:p>
    <w:p w14:paraId="61D2C668" w14:textId="6DFAB9BA" w:rsidR="00AA42B2" w:rsidRPr="002F1B07" w:rsidRDefault="00AA42B2" w:rsidP="00EA0723">
      <w:pPr>
        <w:spacing w:after="0"/>
        <w:ind w:left="709"/>
        <w:jc w:val="both"/>
        <w:rPr>
          <w:rFonts w:ascii="Arial" w:hAnsi="Arial" w:cs="Arial"/>
          <w:b/>
          <w:iCs/>
          <w:sz w:val="24"/>
          <w:szCs w:val="24"/>
        </w:rPr>
      </w:pPr>
      <w:r w:rsidRPr="002F1B07">
        <w:rPr>
          <w:rFonts w:ascii="Arial" w:hAnsi="Arial" w:cs="Arial"/>
          <w:b/>
          <w:iCs/>
          <w:sz w:val="24"/>
          <w:szCs w:val="24"/>
        </w:rPr>
        <w:t>The Board Resolved:</w:t>
      </w:r>
    </w:p>
    <w:p w14:paraId="3FFF6127" w14:textId="3524B905" w:rsidR="00AA42B2" w:rsidRPr="007375FD" w:rsidRDefault="00AA42B2" w:rsidP="00EA0723">
      <w:pPr>
        <w:spacing w:after="0"/>
        <w:ind w:left="709"/>
        <w:jc w:val="both"/>
        <w:rPr>
          <w:rFonts w:ascii="Arial" w:hAnsi="Arial" w:cs="Arial"/>
          <w:b/>
          <w:iCs/>
          <w:sz w:val="24"/>
          <w:szCs w:val="24"/>
        </w:rPr>
      </w:pPr>
    </w:p>
    <w:p w14:paraId="6ADDF55C" w14:textId="32ADACB9" w:rsidR="007375FD" w:rsidRDefault="003A6988" w:rsidP="007375FD">
      <w:pPr>
        <w:pStyle w:val="ListParagraph"/>
        <w:numPr>
          <w:ilvl w:val="0"/>
          <w:numId w:val="40"/>
        </w:numPr>
        <w:spacing w:after="0"/>
        <w:jc w:val="both"/>
        <w:rPr>
          <w:rFonts w:ascii="Arial" w:hAnsi="Arial" w:cs="Arial"/>
          <w:b/>
          <w:iCs/>
          <w:sz w:val="24"/>
          <w:szCs w:val="24"/>
        </w:rPr>
      </w:pPr>
      <w:r w:rsidRPr="007375FD">
        <w:rPr>
          <w:rFonts w:ascii="Arial" w:hAnsi="Arial" w:cs="Arial"/>
          <w:b/>
          <w:iCs/>
          <w:sz w:val="24"/>
          <w:szCs w:val="24"/>
        </w:rPr>
        <w:t>To note the report from the Student’s Union.</w:t>
      </w:r>
    </w:p>
    <w:p w14:paraId="29AC54F1" w14:textId="4E359255" w:rsidR="003A6988" w:rsidRDefault="003A6988" w:rsidP="00417AC9">
      <w:pPr>
        <w:spacing w:after="0"/>
        <w:jc w:val="both"/>
        <w:rPr>
          <w:rFonts w:ascii="Arial" w:hAnsi="Arial" w:cs="Arial"/>
          <w:iCs/>
          <w:sz w:val="24"/>
          <w:szCs w:val="24"/>
        </w:rPr>
      </w:pPr>
    </w:p>
    <w:p w14:paraId="783BA7E8" w14:textId="77777777" w:rsidR="00B34729" w:rsidRDefault="00B34729" w:rsidP="00417AC9">
      <w:pPr>
        <w:spacing w:after="0"/>
        <w:jc w:val="both"/>
        <w:rPr>
          <w:rFonts w:ascii="Arial" w:hAnsi="Arial" w:cs="Arial"/>
          <w:iCs/>
          <w:sz w:val="24"/>
          <w:szCs w:val="24"/>
        </w:rPr>
      </w:pPr>
    </w:p>
    <w:p w14:paraId="048BA43E" w14:textId="7722A50E"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8.</w:t>
      </w:r>
      <w:r w:rsidRPr="002F1B07">
        <w:rPr>
          <w:rFonts w:ascii="Arial" w:hAnsi="Arial" w:cs="Arial"/>
          <w:b/>
          <w:sz w:val="24"/>
          <w:szCs w:val="24"/>
        </w:rPr>
        <w:tab/>
      </w:r>
      <w:r w:rsidR="00AA42B2" w:rsidRPr="002F1B07">
        <w:rPr>
          <w:rFonts w:ascii="Arial" w:hAnsi="Arial" w:cs="Arial"/>
          <w:b/>
          <w:sz w:val="24"/>
          <w:szCs w:val="24"/>
          <w:u w:val="single"/>
        </w:rPr>
        <w:t>Campus Operations Autumn 2020 Report (agenda item 8)</w:t>
      </w:r>
    </w:p>
    <w:p w14:paraId="7C28A148" w14:textId="5F7FD817" w:rsidR="00AA42B2" w:rsidRDefault="00AA42B2" w:rsidP="00D12B15">
      <w:pPr>
        <w:spacing w:after="0"/>
        <w:ind w:left="900"/>
        <w:jc w:val="both"/>
        <w:rPr>
          <w:rFonts w:ascii="Arial" w:hAnsi="Arial" w:cs="Arial"/>
          <w:sz w:val="24"/>
          <w:szCs w:val="24"/>
        </w:rPr>
      </w:pPr>
    </w:p>
    <w:p w14:paraId="5C7D4E53" w14:textId="7B6B9E84" w:rsidR="002F1B07" w:rsidRDefault="00050A63" w:rsidP="006165E4">
      <w:pPr>
        <w:spacing w:after="0"/>
        <w:ind w:left="709"/>
        <w:jc w:val="both"/>
        <w:rPr>
          <w:rFonts w:ascii="Arial" w:hAnsi="Arial" w:cs="Arial"/>
          <w:sz w:val="24"/>
          <w:szCs w:val="24"/>
        </w:rPr>
      </w:pPr>
      <w:r>
        <w:rPr>
          <w:rFonts w:ascii="Arial" w:hAnsi="Arial" w:cs="Arial"/>
          <w:sz w:val="24"/>
          <w:szCs w:val="24"/>
        </w:rPr>
        <w:t>The Pro Vice-</w:t>
      </w:r>
      <w:r w:rsidR="006165E4">
        <w:rPr>
          <w:rFonts w:ascii="Arial" w:hAnsi="Arial" w:cs="Arial"/>
          <w:sz w:val="24"/>
          <w:szCs w:val="24"/>
        </w:rPr>
        <w:t xml:space="preserve">Chancellor for Student Engagement </w:t>
      </w:r>
      <w:r w:rsidR="00694380">
        <w:rPr>
          <w:rFonts w:ascii="Arial" w:hAnsi="Arial" w:cs="Arial"/>
          <w:sz w:val="24"/>
          <w:szCs w:val="24"/>
        </w:rPr>
        <w:t>reported on the proposed approach to Term 1 campus operations and the relate</w:t>
      </w:r>
      <w:r w:rsidR="005B2895">
        <w:rPr>
          <w:rFonts w:ascii="Arial" w:hAnsi="Arial" w:cs="Arial"/>
          <w:sz w:val="24"/>
          <w:szCs w:val="24"/>
        </w:rPr>
        <w:t>d plan that had been devised</w:t>
      </w:r>
      <w:r w:rsidR="00694380">
        <w:rPr>
          <w:rFonts w:ascii="Arial" w:hAnsi="Arial" w:cs="Arial"/>
          <w:sz w:val="24"/>
          <w:szCs w:val="24"/>
        </w:rPr>
        <w:t xml:space="preserve">. The Pro Vice-Chancellor emphasised that the proposed approach had been designed to prioritise the health and wellbeing of students, staff and community stakeholders. </w:t>
      </w:r>
      <w:r w:rsidR="005B2895">
        <w:rPr>
          <w:rFonts w:ascii="Arial" w:hAnsi="Arial" w:cs="Arial"/>
          <w:sz w:val="24"/>
          <w:szCs w:val="24"/>
        </w:rPr>
        <w:t>The p</w:t>
      </w:r>
      <w:r w:rsidR="00694380">
        <w:rPr>
          <w:rFonts w:ascii="Arial" w:hAnsi="Arial" w:cs="Arial"/>
          <w:sz w:val="24"/>
          <w:szCs w:val="24"/>
        </w:rPr>
        <w:t xml:space="preserve">lan for the term had </w:t>
      </w:r>
      <w:r w:rsidR="00694380" w:rsidRPr="00694380">
        <w:rPr>
          <w:rFonts w:ascii="Arial" w:hAnsi="Arial" w:cs="Arial"/>
          <w:sz w:val="24"/>
          <w:szCs w:val="24"/>
        </w:rPr>
        <w:t xml:space="preserve">been developed through iterative engagement </w:t>
      </w:r>
      <w:r w:rsidR="00B34729">
        <w:rPr>
          <w:rFonts w:ascii="Arial" w:hAnsi="Arial" w:cs="Arial"/>
          <w:sz w:val="24"/>
          <w:szCs w:val="24"/>
        </w:rPr>
        <w:t xml:space="preserve">process with </w:t>
      </w:r>
      <w:r w:rsidR="00694380" w:rsidRPr="00694380">
        <w:rPr>
          <w:rFonts w:ascii="Arial" w:hAnsi="Arial" w:cs="Arial"/>
          <w:sz w:val="24"/>
          <w:szCs w:val="24"/>
        </w:rPr>
        <w:t>publi</w:t>
      </w:r>
      <w:r>
        <w:rPr>
          <w:rFonts w:ascii="Arial" w:hAnsi="Arial" w:cs="Arial"/>
          <w:sz w:val="24"/>
          <w:szCs w:val="24"/>
        </w:rPr>
        <w:t>c health regulators/advisors</w:t>
      </w:r>
      <w:r w:rsidR="00B34729">
        <w:rPr>
          <w:rFonts w:ascii="Arial" w:hAnsi="Arial" w:cs="Arial"/>
          <w:sz w:val="24"/>
          <w:szCs w:val="24"/>
        </w:rPr>
        <w:t>,</w:t>
      </w:r>
      <w:r w:rsidR="00694380">
        <w:rPr>
          <w:rFonts w:ascii="Arial" w:hAnsi="Arial" w:cs="Arial"/>
          <w:sz w:val="24"/>
          <w:szCs w:val="24"/>
        </w:rPr>
        <w:t xml:space="preserve"> and had been </w:t>
      </w:r>
      <w:r w:rsidR="00694380" w:rsidRPr="00694380">
        <w:rPr>
          <w:rFonts w:ascii="Arial" w:hAnsi="Arial" w:cs="Arial"/>
          <w:sz w:val="24"/>
          <w:szCs w:val="24"/>
        </w:rPr>
        <w:t>informed by emerging higher education sector practice and advice</w:t>
      </w:r>
      <w:r w:rsidR="00694380">
        <w:rPr>
          <w:rFonts w:ascii="Arial" w:hAnsi="Arial" w:cs="Arial"/>
          <w:sz w:val="24"/>
          <w:szCs w:val="24"/>
        </w:rPr>
        <w:t xml:space="preserve"> </w:t>
      </w:r>
      <w:r w:rsidR="00B34729">
        <w:rPr>
          <w:rFonts w:ascii="Arial" w:hAnsi="Arial" w:cs="Arial"/>
          <w:sz w:val="24"/>
          <w:szCs w:val="24"/>
        </w:rPr>
        <w:t xml:space="preserve">that had </w:t>
      </w:r>
      <w:r w:rsidR="00694380">
        <w:rPr>
          <w:rFonts w:ascii="Arial" w:hAnsi="Arial" w:cs="Arial"/>
          <w:sz w:val="24"/>
          <w:szCs w:val="24"/>
        </w:rPr>
        <w:t xml:space="preserve">an </w:t>
      </w:r>
      <w:r w:rsidR="00694380" w:rsidRPr="00694380">
        <w:rPr>
          <w:rFonts w:ascii="Arial" w:hAnsi="Arial" w:cs="Arial"/>
          <w:sz w:val="24"/>
          <w:szCs w:val="24"/>
        </w:rPr>
        <w:t>appreciation of the pedagogy</w:t>
      </w:r>
      <w:r w:rsidR="00694380">
        <w:rPr>
          <w:rFonts w:ascii="Arial" w:hAnsi="Arial" w:cs="Arial"/>
          <w:sz w:val="24"/>
          <w:szCs w:val="24"/>
        </w:rPr>
        <w:t xml:space="preserve"> of hybrid delivery. The</w:t>
      </w:r>
      <w:r w:rsidR="005B2895">
        <w:rPr>
          <w:rFonts w:ascii="Arial" w:hAnsi="Arial" w:cs="Arial"/>
          <w:sz w:val="24"/>
          <w:szCs w:val="24"/>
        </w:rPr>
        <w:t xml:space="preserve"> pl</w:t>
      </w:r>
      <w:r w:rsidR="00694380">
        <w:rPr>
          <w:rFonts w:ascii="Arial" w:hAnsi="Arial" w:cs="Arial"/>
          <w:sz w:val="24"/>
          <w:szCs w:val="24"/>
        </w:rPr>
        <w:t>an had been pr</w:t>
      </w:r>
      <w:r w:rsidR="00694380" w:rsidRPr="00694380">
        <w:rPr>
          <w:rFonts w:ascii="Arial" w:hAnsi="Arial" w:cs="Arial"/>
          <w:sz w:val="24"/>
          <w:szCs w:val="24"/>
        </w:rPr>
        <w:t xml:space="preserve">oduced in consultation with Schools, Unison, </w:t>
      </w:r>
      <w:r w:rsidR="00012BA6">
        <w:rPr>
          <w:rFonts w:ascii="Arial" w:hAnsi="Arial" w:cs="Arial"/>
          <w:sz w:val="24"/>
          <w:szCs w:val="24"/>
        </w:rPr>
        <w:t xml:space="preserve">the </w:t>
      </w:r>
      <w:r w:rsidR="00694380" w:rsidRPr="00694380">
        <w:rPr>
          <w:rFonts w:ascii="Arial" w:hAnsi="Arial" w:cs="Arial"/>
          <w:sz w:val="24"/>
          <w:szCs w:val="24"/>
        </w:rPr>
        <w:t>U</w:t>
      </w:r>
      <w:r w:rsidR="00012BA6">
        <w:rPr>
          <w:rFonts w:ascii="Arial" w:hAnsi="Arial" w:cs="Arial"/>
          <w:sz w:val="24"/>
          <w:szCs w:val="24"/>
        </w:rPr>
        <w:t xml:space="preserve">niversity and </w:t>
      </w:r>
      <w:r w:rsidR="00694380" w:rsidRPr="00694380">
        <w:rPr>
          <w:rFonts w:ascii="Arial" w:hAnsi="Arial" w:cs="Arial"/>
          <w:sz w:val="24"/>
          <w:szCs w:val="24"/>
        </w:rPr>
        <w:t>C</w:t>
      </w:r>
      <w:r w:rsidR="00012BA6">
        <w:rPr>
          <w:rFonts w:ascii="Arial" w:hAnsi="Arial" w:cs="Arial"/>
          <w:sz w:val="24"/>
          <w:szCs w:val="24"/>
        </w:rPr>
        <w:t xml:space="preserve">ollege </w:t>
      </w:r>
      <w:r w:rsidR="00694380" w:rsidRPr="00694380">
        <w:rPr>
          <w:rFonts w:ascii="Arial" w:hAnsi="Arial" w:cs="Arial"/>
          <w:sz w:val="24"/>
          <w:szCs w:val="24"/>
        </w:rPr>
        <w:t>U</w:t>
      </w:r>
      <w:r w:rsidR="00012BA6">
        <w:rPr>
          <w:rFonts w:ascii="Arial" w:hAnsi="Arial" w:cs="Arial"/>
          <w:sz w:val="24"/>
          <w:szCs w:val="24"/>
        </w:rPr>
        <w:t>nion</w:t>
      </w:r>
      <w:r w:rsidR="00694380" w:rsidRPr="00694380">
        <w:rPr>
          <w:rFonts w:ascii="Arial" w:hAnsi="Arial" w:cs="Arial"/>
          <w:sz w:val="24"/>
          <w:szCs w:val="24"/>
        </w:rPr>
        <w:t xml:space="preserve"> and the Students’ Union</w:t>
      </w:r>
      <w:r w:rsidR="00012BA6">
        <w:rPr>
          <w:rFonts w:ascii="Arial" w:hAnsi="Arial" w:cs="Arial"/>
          <w:sz w:val="24"/>
          <w:szCs w:val="24"/>
        </w:rPr>
        <w:t xml:space="preserve"> at the University. </w:t>
      </w:r>
      <w:r w:rsidR="005B2895">
        <w:rPr>
          <w:rFonts w:ascii="Arial" w:hAnsi="Arial" w:cs="Arial"/>
          <w:sz w:val="24"/>
          <w:szCs w:val="24"/>
        </w:rPr>
        <w:t>The p</w:t>
      </w:r>
      <w:r w:rsidR="00012BA6">
        <w:rPr>
          <w:rFonts w:ascii="Arial" w:hAnsi="Arial" w:cs="Arial"/>
          <w:sz w:val="24"/>
          <w:szCs w:val="24"/>
        </w:rPr>
        <w:t>lan detailed various works-strands and proposed approach</w:t>
      </w:r>
      <w:r w:rsidR="005B2895">
        <w:rPr>
          <w:rFonts w:ascii="Arial" w:hAnsi="Arial" w:cs="Arial"/>
          <w:sz w:val="24"/>
          <w:szCs w:val="24"/>
        </w:rPr>
        <w:t>/thinking</w:t>
      </w:r>
      <w:r w:rsidR="00012BA6">
        <w:rPr>
          <w:rFonts w:ascii="Arial" w:hAnsi="Arial" w:cs="Arial"/>
          <w:sz w:val="24"/>
          <w:szCs w:val="24"/>
        </w:rPr>
        <w:t xml:space="preserve"> covering (i) return to campus; (ii) return to student residential halls; (iii) teaching, learning and support, and (iv) contingency planning. </w:t>
      </w:r>
    </w:p>
    <w:p w14:paraId="2DB79309" w14:textId="71A0DB32" w:rsidR="005B2895" w:rsidRDefault="005B2895" w:rsidP="006165E4">
      <w:pPr>
        <w:spacing w:after="0"/>
        <w:ind w:left="709"/>
        <w:jc w:val="both"/>
        <w:rPr>
          <w:rFonts w:ascii="Arial" w:hAnsi="Arial" w:cs="Arial"/>
          <w:sz w:val="24"/>
          <w:szCs w:val="24"/>
        </w:rPr>
      </w:pPr>
    </w:p>
    <w:p w14:paraId="66344875" w14:textId="2D516412" w:rsidR="00CA237A" w:rsidRDefault="005B2895" w:rsidP="006165E4">
      <w:pPr>
        <w:spacing w:after="0"/>
        <w:ind w:left="709"/>
        <w:jc w:val="both"/>
        <w:rPr>
          <w:rFonts w:ascii="Arial" w:hAnsi="Arial" w:cs="Arial"/>
          <w:sz w:val="24"/>
          <w:szCs w:val="24"/>
        </w:rPr>
      </w:pPr>
      <w:r>
        <w:rPr>
          <w:rFonts w:ascii="Arial" w:hAnsi="Arial" w:cs="Arial"/>
          <w:sz w:val="24"/>
          <w:szCs w:val="24"/>
        </w:rPr>
        <w:t xml:space="preserve">Board members thanked the Pro Vice-Chancellor for Student Engagement for </w:t>
      </w:r>
      <w:r w:rsidR="00CA237A">
        <w:rPr>
          <w:rFonts w:ascii="Arial" w:hAnsi="Arial" w:cs="Arial"/>
          <w:sz w:val="24"/>
          <w:szCs w:val="24"/>
        </w:rPr>
        <w:t xml:space="preserve">the level of clarity and detail in </w:t>
      </w:r>
      <w:r w:rsidR="00050A63">
        <w:rPr>
          <w:rFonts w:ascii="Arial" w:hAnsi="Arial" w:cs="Arial"/>
          <w:sz w:val="24"/>
          <w:szCs w:val="24"/>
        </w:rPr>
        <w:t>t</w:t>
      </w:r>
      <w:r w:rsidR="00CA237A">
        <w:rPr>
          <w:rFonts w:ascii="Arial" w:hAnsi="Arial" w:cs="Arial"/>
          <w:sz w:val="24"/>
          <w:szCs w:val="24"/>
        </w:rPr>
        <w:t>he</w:t>
      </w:r>
      <w:r w:rsidR="00050A63">
        <w:rPr>
          <w:rFonts w:ascii="Arial" w:hAnsi="Arial" w:cs="Arial"/>
          <w:sz w:val="24"/>
          <w:szCs w:val="24"/>
        </w:rPr>
        <w:t>i</w:t>
      </w:r>
      <w:r w:rsidR="00CA237A">
        <w:rPr>
          <w:rFonts w:ascii="Arial" w:hAnsi="Arial" w:cs="Arial"/>
          <w:sz w:val="24"/>
          <w:szCs w:val="24"/>
        </w:rPr>
        <w:t xml:space="preserve">r report and advised that they felt reassured by the plan and more confident that early warning systems were in place. </w:t>
      </w:r>
    </w:p>
    <w:p w14:paraId="6372115D" w14:textId="77777777" w:rsidR="00CA237A" w:rsidRDefault="00CA237A" w:rsidP="006165E4">
      <w:pPr>
        <w:spacing w:after="0"/>
        <w:ind w:left="709"/>
        <w:jc w:val="both"/>
        <w:rPr>
          <w:rFonts w:ascii="Arial" w:hAnsi="Arial" w:cs="Arial"/>
          <w:sz w:val="24"/>
          <w:szCs w:val="24"/>
        </w:rPr>
      </w:pPr>
    </w:p>
    <w:p w14:paraId="430607F9" w14:textId="666E80AE" w:rsidR="005B2895" w:rsidRDefault="00CA237A" w:rsidP="006165E4">
      <w:pPr>
        <w:spacing w:after="0"/>
        <w:ind w:left="709"/>
        <w:jc w:val="both"/>
        <w:rPr>
          <w:rFonts w:ascii="Arial" w:hAnsi="Arial" w:cs="Arial"/>
          <w:sz w:val="24"/>
          <w:szCs w:val="24"/>
        </w:rPr>
      </w:pPr>
      <w:r>
        <w:rPr>
          <w:rFonts w:ascii="Arial" w:hAnsi="Arial" w:cs="Arial"/>
          <w:sz w:val="24"/>
          <w:szCs w:val="24"/>
        </w:rPr>
        <w:lastRenderedPageBreak/>
        <w:t xml:space="preserve">Board members </w:t>
      </w:r>
      <w:r w:rsidR="006B732B">
        <w:rPr>
          <w:rFonts w:ascii="Arial" w:hAnsi="Arial" w:cs="Arial"/>
          <w:sz w:val="24"/>
          <w:szCs w:val="24"/>
        </w:rPr>
        <w:t xml:space="preserve">commended the additional support arrangements that had been put in place to support students’ academic needs and overall </w:t>
      </w:r>
      <w:r w:rsidR="006D4139">
        <w:rPr>
          <w:rFonts w:ascii="Arial" w:hAnsi="Arial" w:cs="Arial"/>
          <w:sz w:val="24"/>
          <w:szCs w:val="24"/>
        </w:rPr>
        <w:t xml:space="preserve">health and </w:t>
      </w:r>
      <w:r w:rsidR="006B732B">
        <w:rPr>
          <w:rFonts w:ascii="Arial" w:hAnsi="Arial" w:cs="Arial"/>
          <w:sz w:val="24"/>
          <w:szCs w:val="24"/>
        </w:rPr>
        <w:t xml:space="preserve">wellbeing. </w:t>
      </w:r>
    </w:p>
    <w:p w14:paraId="353D58A3" w14:textId="7F8C5B65" w:rsidR="006B732B" w:rsidRDefault="006B732B" w:rsidP="006165E4">
      <w:pPr>
        <w:spacing w:after="0"/>
        <w:ind w:left="709"/>
        <w:jc w:val="both"/>
        <w:rPr>
          <w:rFonts w:ascii="Arial" w:hAnsi="Arial" w:cs="Arial"/>
          <w:sz w:val="24"/>
          <w:szCs w:val="24"/>
        </w:rPr>
      </w:pPr>
    </w:p>
    <w:p w14:paraId="47E9689C" w14:textId="1995D7FE" w:rsidR="005B2895" w:rsidRDefault="006B732B" w:rsidP="006165E4">
      <w:pPr>
        <w:spacing w:after="0"/>
        <w:ind w:left="709"/>
        <w:jc w:val="both"/>
        <w:rPr>
          <w:rFonts w:ascii="Arial" w:hAnsi="Arial" w:cs="Arial"/>
          <w:sz w:val="24"/>
          <w:szCs w:val="24"/>
        </w:rPr>
      </w:pPr>
      <w:r>
        <w:rPr>
          <w:rFonts w:ascii="Arial" w:hAnsi="Arial" w:cs="Arial"/>
          <w:sz w:val="24"/>
          <w:szCs w:val="24"/>
        </w:rPr>
        <w:t xml:space="preserve">The Pro Vice-Chancellor for Partnerships and External Engagement advised of the </w:t>
      </w:r>
      <w:r w:rsidR="00050A63">
        <w:rPr>
          <w:rFonts w:ascii="Arial" w:hAnsi="Arial" w:cs="Arial"/>
          <w:sz w:val="24"/>
          <w:szCs w:val="24"/>
        </w:rPr>
        <w:t>s</w:t>
      </w:r>
      <w:r>
        <w:rPr>
          <w:rFonts w:ascii="Arial" w:hAnsi="Arial" w:cs="Arial"/>
          <w:sz w:val="24"/>
          <w:szCs w:val="24"/>
        </w:rPr>
        <w:t xml:space="preserve">upport </w:t>
      </w:r>
      <w:r w:rsidR="00050A63">
        <w:rPr>
          <w:rFonts w:ascii="Arial" w:hAnsi="Arial" w:cs="Arial"/>
          <w:sz w:val="24"/>
          <w:szCs w:val="24"/>
        </w:rPr>
        <w:t xml:space="preserve">arrangements introduced by the University </w:t>
      </w:r>
      <w:r>
        <w:rPr>
          <w:rFonts w:ascii="Arial" w:hAnsi="Arial" w:cs="Arial"/>
          <w:sz w:val="24"/>
          <w:szCs w:val="24"/>
        </w:rPr>
        <w:t>for those international students who were required to quarantine prior to the start of term.</w:t>
      </w:r>
    </w:p>
    <w:p w14:paraId="44B64EA8" w14:textId="7C899192" w:rsidR="006B732B" w:rsidRDefault="006B732B" w:rsidP="006165E4">
      <w:pPr>
        <w:spacing w:after="0"/>
        <w:ind w:left="709"/>
        <w:jc w:val="both"/>
        <w:rPr>
          <w:rFonts w:ascii="Arial" w:hAnsi="Arial" w:cs="Arial"/>
          <w:sz w:val="24"/>
          <w:szCs w:val="24"/>
        </w:rPr>
      </w:pPr>
    </w:p>
    <w:p w14:paraId="44A28F84" w14:textId="38499052" w:rsidR="006B732B" w:rsidRPr="00694380" w:rsidRDefault="006B732B" w:rsidP="006165E4">
      <w:pPr>
        <w:spacing w:after="0"/>
        <w:ind w:left="709"/>
        <w:jc w:val="both"/>
        <w:rPr>
          <w:rFonts w:ascii="Arial" w:hAnsi="Arial" w:cs="Arial"/>
          <w:sz w:val="24"/>
          <w:szCs w:val="24"/>
        </w:rPr>
      </w:pPr>
      <w:r>
        <w:rPr>
          <w:rFonts w:ascii="Arial" w:hAnsi="Arial" w:cs="Arial"/>
          <w:sz w:val="24"/>
          <w:szCs w:val="24"/>
        </w:rPr>
        <w:t xml:space="preserve">The Pro Vice-Chancellor for Student Engagement </w:t>
      </w:r>
      <w:r w:rsidR="006D4139">
        <w:rPr>
          <w:rFonts w:ascii="Arial" w:hAnsi="Arial" w:cs="Arial"/>
          <w:sz w:val="24"/>
          <w:szCs w:val="24"/>
        </w:rPr>
        <w:t>confirmed that the Schools and academic staff therein had largely embraced the new model of teaching delivery and were actively involved in its design and roll out. It was also however recognised that some academic staff could not deliver face to face teaching because of their underlying health conditions.</w:t>
      </w:r>
    </w:p>
    <w:p w14:paraId="41B58B38" w14:textId="77777777" w:rsidR="002F1B07" w:rsidRDefault="002F1B07" w:rsidP="00D12B15">
      <w:pPr>
        <w:spacing w:after="0"/>
        <w:jc w:val="both"/>
        <w:rPr>
          <w:rFonts w:ascii="Arial" w:hAnsi="Arial" w:cs="Arial"/>
          <w:sz w:val="24"/>
          <w:szCs w:val="24"/>
        </w:rPr>
      </w:pPr>
    </w:p>
    <w:p w14:paraId="4691D940" w14:textId="6A6FC249" w:rsidR="00AA42B2" w:rsidRPr="002F1B07" w:rsidRDefault="00AA42B2" w:rsidP="00EA4998">
      <w:pPr>
        <w:spacing w:after="0"/>
        <w:ind w:left="709"/>
        <w:jc w:val="both"/>
        <w:rPr>
          <w:rFonts w:ascii="Arial" w:hAnsi="Arial" w:cs="Arial"/>
          <w:b/>
          <w:sz w:val="24"/>
          <w:szCs w:val="24"/>
        </w:rPr>
      </w:pPr>
      <w:r w:rsidRPr="002F1B07">
        <w:rPr>
          <w:rFonts w:ascii="Arial" w:hAnsi="Arial" w:cs="Arial"/>
          <w:b/>
          <w:sz w:val="24"/>
          <w:szCs w:val="24"/>
        </w:rPr>
        <w:t>The Board Resolved:</w:t>
      </w:r>
    </w:p>
    <w:p w14:paraId="0B12EC38" w14:textId="5E266867" w:rsidR="00AA42B2" w:rsidRDefault="00AA42B2" w:rsidP="00EA4998">
      <w:pPr>
        <w:spacing w:after="0"/>
        <w:ind w:left="709"/>
        <w:jc w:val="both"/>
        <w:rPr>
          <w:rFonts w:ascii="Arial" w:hAnsi="Arial" w:cs="Arial"/>
          <w:sz w:val="24"/>
          <w:szCs w:val="24"/>
        </w:rPr>
      </w:pPr>
    </w:p>
    <w:p w14:paraId="0280142F" w14:textId="1FDF5956" w:rsidR="003A6988" w:rsidRPr="00EA4998" w:rsidRDefault="003A6988" w:rsidP="00EA4998">
      <w:pPr>
        <w:pStyle w:val="ListParagraph"/>
        <w:numPr>
          <w:ilvl w:val="0"/>
          <w:numId w:val="43"/>
        </w:numPr>
        <w:spacing w:after="0"/>
        <w:jc w:val="both"/>
        <w:rPr>
          <w:rFonts w:ascii="Arial" w:hAnsi="Arial" w:cs="Arial"/>
          <w:b/>
          <w:sz w:val="24"/>
          <w:szCs w:val="24"/>
        </w:rPr>
      </w:pPr>
      <w:r w:rsidRPr="00EA4998">
        <w:rPr>
          <w:rFonts w:ascii="Arial" w:hAnsi="Arial" w:cs="Arial"/>
          <w:b/>
          <w:sz w:val="24"/>
          <w:szCs w:val="24"/>
        </w:rPr>
        <w:t>To approve the approach to Term 1 campus operations as detailed in the report.</w:t>
      </w:r>
    </w:p>
    <w:p w14:paraId="084BEDB4" w14:textId="33D5DF9A" w:rsidR="00EA4998" w:rsidRDefault="00EA4998" w:rsidP="007C6756">
      <w:pPr>
        <w:spacing w:after="0"/>
        <w:jc w:val="both"/>
        <w:rPr>
          <w:rFonts w:ascii="Arial" w:hAnsi="Arial" w:cs="Arial"/>
          <w:sz w:val="24"/>
          <w:szCs w:val="24"/>
        </w:rPr>
      </w:pPr>
    </w:p>
    <w:p w14:paraId="2EEFDE94" w14:textId="77777777" w:rsidR="00050A63" w:rsidRPr="00E50837" w:rsidRDefault="00050A63" w:rsidP="007C6756">
      <w:pPr>
        <w:spacing w:after="0"/>
        <w:jc w:val="both"/>
        <w:rPr>
          <w:rFonts w:ascii="Arial" w:hAnsi="Arial" w:cs="Arial"/>
          <w:sz w:val="24"/>
          <w:szCs w:val="24"/>
        </w:rPr>
      </w:pPr>
    </w:p>
    <w:p w14:paraId="3DC0414A" w14:textId="7B4196FC"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9.</w:t>
      </w:r>
      <w:r w:rsidRPr="002F1B07">
        <w:rPr>
          <w:rFonts w:ascii="Arial" w:hAnsi="Arial" w:cs="Arial"/>
          <w:b/>
          <w:sz w:val="24"/>
          <w:szCs w:val="24"/>
        </w:rPr>
        <w:tab/>
      </w:r>
      <w:r w:rsidR="00AA42B2" w:rsidRPr="002F1B07">
        <w:rPr>
          <w:rFonts w:ascii="Arial" w:hAnsi="Arial" w:cs="Arial"/>
          <w:b/>
          <w:sz w:val="24"/>
          <w:szCs w:val="24"/>
          <w:u w:val="single"/>
        </w:rPr>
        <w:t>Student Recruitment Report (agenda item 9)</w:t>
      </w:r>
    </w:p>
    <w:p w14:paraId="5E2AD7ED" w14:textId="52856A51" w:rsidR="00AA42B2" w:rsidRDefault="00AA42B2" w:rsidP="00D12B15">
      <w:pPr>
        <w:pStyle w:val="ListParagraph"/>
        <w:spacing w:after="0"/>
        <w:ind w:left="900"/>
        <w:jc w:val="both"/>
        <w:rPr>
          <w:rFonts w:ascii="Arial" w:hAnsi="Arial" w:cs="Arial"/>
          <w:sz w:val="24"/>
          <w:szCs w:val="24"/>
        </w:rPr>
      </w:pPr>
    </w:p>
    <w:p w14:paraId="163C54CA" w14:textId="7F8279A5" w:rsidR="002F1B07" w:rsidRDefault="0040318D" w:rsidP="00161B1B">
      <w:pPr>
        <w:spacing w:after="0"/>
        <w:ind w:left="709"/>
        <w:jc w:val="both"/>
        <w:rPr>
          <w:rFonts w:ascii="Arial" w:hAnsi="Arial" w:cs="Arial"/>
          <w:sz w:val="24"/>
          <w:szCs w:val="24"/>
        </w:rPr>
      </w:pPr>
      <w:r>
        <w:rPr>
          <w:rFonts w:ascii="Arial" w:hAnsi="Arial" w:cs="Arial"/>
          <w:sz w:val="24"/>
          <w:szCs w:val="24"/>
        </w:rPr>
        <w:t xml:space="preserve">The Director of Marketing and External Relations reported that the University was likely to exceed </w:t>
      </w:r>
      <w:r w:rsidRPr="0040318D">
        <w:rPr>
          <w:rFonts w:ascii="Arial" w:hAnsi="Arial" w:cs="Arial"/>
          <w:sz w:val="24"/>
          <w:szCs w:val="24"/>
        </w:rPr>
        <w:t xml:space="preserve">budget target for Home/EU UG, PG and PGCE student recruitment </w:t>
      </w:r>
      <w:r>
        <w:rPr>
          <w:rFonts w:ascii="Arial" w:hAnsi="Arial" w:cs="Arial"/>
          <w:sz w:val="24"/>
          <w:szCs w:val="24"/>
        </w:rPr>
        <w:t xml:space="preserve">and that </w:t>
      </w:r>
      <w:r w:rsidRPr="0040318D">
        <w:rPr>
          <w:rFonts w:ascii="Arial" w:hAnsi="Arial" w:cs="Arial"/>
          <w:sz w:val="24"/>
          <w:szCs w:val="24"/>
        </w:rPr>
        <w:t>original pre-Covid expectations in these</w:t>
      </w:r>
      <w:r>
        <w:rPr>
          <w:rFonts w:ascii="Arial" w:hAnsi="Arial" w:cs="Arial"/>
          <w:sz w:val="24"/>
          <w:szCs w:val="24"/>
        </w:rPr>
        <w:t xml:space="preserve"> areas may be reached. </w:t>
      </w:r>
      <w:r w:rsidR="00161B1B" w:rsidRPr="00161B1B">
        <w:rPr>
          <w:rFonts w:ascii="Arial" w:hAnsi="Arial" w:cs="Arial"/>
          <w:sz w:val="24"/>
          <w:szCs w:val="24"/>
        </w:rPr>
        <w:t xml:space="preserve">The Director reported that international student numbers were tracking well but that extreme uncertainty </w:t>
      </w:r>
      <w:r w:rsidR="00161B1B">
        <w:rPr>
          <w:rFonts w:ascii="Arial" w:hAnsi="Arial" w:cs="Arial"/>
          <w:sz w:val="24"/>
          <w:szCs w:val="24"/>
        </w:rPr>
        <w:t>around travel restrictions made</w:t>
      </w:r>
      <w:r w:rsidR="00161B1B" w:rsidRPr="00161B1B">
        <w:rPr>
          <w:rFonts w:ascii="Arial" w:hAnsi="Arial" w:cs="Arial"/>
          <w:sz w:val="24"/>
          <w:szCs w:val="24"/>
        </w:rPr>
        <w:t xml:space="preserve"> it difficult</w:t>
      </w:r>
      <w:r w:rsidR="00161B1B">
        <w:rPr>
          <w:rFonts w:ascii="Arial" w:hAnsi="Arial" w:cs="Arial"/>
          <w:sz w:val="24"/>
          <w:szCs w:val="24"/>
        </w:rPr>
        <w:t xml:space="preserve"> to forecast the final position in this area. The Director highlighted that the conversion and clearing process had gone particularly well and </w:t>
      </w:r>
      <w:r w:rsidR="003D1AF5">
        <w:rPr>
          <w:rFonts w:ascii="Arial" w:hAnsi="Arial" w:cs="Arial"/>
          <w:sz w:val="24"/>
          <w:szCs w:val="24"/>
        </w:rPr>
        <w:t xml:space="preserve">outlined </w:t>
      </w:r>
      <w:r w:rsidR="00161B1B">
        <w:rPr>
          <w:rFonts w:ascii="Arial" w:hAnsi="Arial" w:cs="Arial"/>
          <w:sz w:val="24"/>
          <w:szCs w:val="24"/>
        </w:rPr>
        <w:t>the</w:t>
      </w:r>
      <w:r w:rsidR="003D1AF5">
        <w:rPr>
          <w:rFonts w:ascii="Arial" w:hAnsi="Arial" w:cs="Arial"/>
          <w:sz w:val="24"/>
          <w:szCs w:val="24"/>
        </w:rPr>
        <w:t xml:space="preserve"> various approaches used by Marketing and External Relations to achieve this.</w:t>
      </w:r>
    </w:p>
    <w:p w14:paraId="4B81A03C" w14:textId="55356435" w:rsidR="003D1AF5" w:rsidRDefault="003D1AF5" w:rsidP="00161B1B">
      <w:pPr>
        <w:spacing w:after="0"/>
        <w:ind w:left="709"/>
        <w:jc w:val="both"/>
        <w:rPr>
          <w:rFonts w:ascii="Arial" w:hAnsi="Arial" w:cs="Arial"/>
          <w:sz w:val="24"/>
          <w:szCs w:val="24"/>
        </w:rPr>
      </w:pPr>
    </w:p>
    <w:p w14:paraId="7C523053" w14:textId="31CB674E" w:rsidR="003D1AF5" w:rsidRDefault="003D1AF5" w:rsidP="00161B1B">
      <w:pPr>
        <w:spacing w:after="0"/>
        <w:ind w:left="709"/>
        <w:jc w:val="both"/>
        <w:rPr>
          <w:rFonts w:ascii="Arial" w:hAnsi="Arial" w:cs="Arial"/>
          <w:sz w:val="24"/>
          <w:szCs w:val="24"/>
        </w:rPr>
      </w:pPr>
      <w:r>
        <w:rPr>
          <w:rFonts w:ascii="Arial" w:hAnsi="Arial" w:cs="Arial"/>
          <w:sz w:val="24"/>
          <w:szCs w:val="24"/>
        </w:rPr>
        <w:t>The Board thanked the Director of Marketing and External Relations and his team for their efforts. Board members reflected that the decision made by the University in the early part of the pandemic to make unconditional offers to potential students had been vindicated. The Director confirmed that this decision had helped with student recruitment – both in terms of numbers and the quality of students recruited. The attractiveness of new programmes was also a key factor. The Vice Chancellor informed the Board that the University now had the 2</w:t>
      </w:r>
      <w:r w:rsidRPr="003D1AF5">
        <w:rPr>
          <w:rFonts w:ascii="Arial" w:hAnsi="Arial" w:cs="Arial"/>
          <w:sz w:val="24"/>
          <w:szCs w:val="24"/>
          <w:vertAlign w:val="superscript"/>
        </w:rPr>
        <w:t>nd</w:t>
      </w:r>
      <w:r>
        <w:rPr>
          <w:rFonts w:ascii="Arial" w:hAnsi="Arial" w:cs="Arial"/>
          <w:sz w:val="24"/>
          <w:szCs w:val="24"/>
        </w:rPr>
        <w:t xml:space="preserve"> highest entry tariff in Wales and the 55</w:t>
      </w:r>
      <w:r w:rsidRPr="003D1AF5">
        <w:rPr>
          <w:rFonts w:ascii="Arial" w:hAnsi="Arial" w:cs="Arial"/>
          <w:sz w:val="24"/>
          <w:szCs w:val="24"/>
          <w:vertAlign w:val="superscript"/>
        </w:rPr>
        <w:t>th</w:t>
      </w:r>
      <w:r>
        <w:rPr>
          <w:rFonts w:ascii="Arial" w:hAnsi="Arial" w:cs="Arial"/>
          <w:sz w:val="24"/>
          <w:szCs w:val="24"/>
        </w:rPr>
        <w:t xml:space="preserve"> highest in the UK. </w:t>
      </w:r>
      <w:r w:rsidR="00553388">
        <w:rPr>
          <w:rFonts w:ascii="Arial" w:hAnsi="Arial" w:cs="Arial"/>
          <w:sz w:val="24"/>
          <w:szCs w:val="24"/>
        </w:rPr>
        <w:t xml:space="preserve">It was anticipated that the high quality of students would over the course of time lead to higher graduate outcome results. </w:t>
      </w:r>
    </w:p>
    <w:p w14:paraId="6346F27A" w14:textId="7160A00D" w:rsidR="00553388" w:rsidRDefault="00553388" w:rsidP="00161B1B">
      <w:pPr>
        <w:spacing w:after="0"/>
        <w:ind w:left="709"/>
        <w:jc w:val="both"/>
        <w:rPr>
          <w:rFonts w:ascii="Arial" w:hAnsi="Arial" w:cs="Arial"/>
          <w:sz w:val="24"/>
          <w:szCs w:val="24"/>
        </w:rPr>
      </w:pPr>
    </w:p>
    <w:p w14:paraId="22E90F2E" w14:textId="49FD7244" w:rsidR="00553388" w:rsidRPr="00161B1B" w:rsidRDefault="00050A63" w:rsidP="00161B1B">
      <w:pPr>
        <w:spacing w:after="0"/>
        <w:ind w:left="709"/>
        <w:jc w:val="both"/>
        <w:rPr>
          <w:rFonts w:ascii="Arial" w:hAnsi="Arial" w:cs="Arial"/>
          <w:sz w:val="24"/>
          <w:szCs w:val="24"/>
        </w:rPr>
      </w:pPr>
      <w:r>
        <w:rPr>
          <w:rFonts w:ascii="Arial" w:hAnsi="Arial" w:cs="Arial"/>
          <w:sz w:val="24"/>
          <w:szCs w:val="24"/>
        </w:rPr>
        <w:t>The Pro Vice-</w:t>
      </w:r>
      <w:r w:rsidR="00BC20AB">
        <w:rPr>
          <w:rFonts w:ascii="Arial" w:hAnsi="Arial" w:cs="Arial"/>
          <w:sz w:val="24"/>
          <w:szCs w:val="24"/>
        </w:rPr>
        <w:t>Chancellor for Partnerships and External Engagement and the Pro</w:t>
      </w:r>
      <w:r>
        <w:rPr>
          <w:rFonts w:ascii="Arial" w:hAnsi="Arial" w:cs="Arial"/>
          <w:sz w:val="24"/>
          <w:szCs w:val="24"/>
        </w:rPr>
        <w:t xml:space="preserve"> Vice-</w:t>
      </w:r>
      <w:r w:rsidR="00BC20AB">
        <w:rPr>
          <w:rFonts w:ascii="Arial" w:hAnsi="Arial" w:cs="Arial"/>
          <w:sz w:val="24"/>
          <w:szCs w:val="24"/>
        </w:rPr>
        <w:t xml:space="preserve">Chancellor Student Engagement outlined the range of support available for newly recruited international students and those in disadvantaged groups who may experience added difficulties in light of the challenges posed </w:t>
      </w:r>
      <w:r w:rsidR="00BC20AB">
        <w:rPr>
          <w:rFonts w:ascii="Arial" w:hAnsi="Arial" w:cs="Arial"/>
          <w:sz w:val="24"/>
          <w:szCs w:val="24"/>
        </w:rPr>
        <w:lastRenderedPageBreak/>
        <w:t xml:space="preserve">by coronavirus. The Board was reassured </w:t>
      </w:r>
      <w:r w:rsidR="004548D5">
        <w:rPr>
          <w:rFonts w:ascii="Arial" w:hAnsi="Arial" w:cs="Arial"/>
          <w:sz w:val="24"/>
          <w:szCs w:val="24"/>
        </w:rPr>
        <w:t>that robust arrangements were in place to support students’ mental and physical wellbeing. The Board was also reassured that access to the student hardship fund was being promoted.</w:t>
      </w:r>
    </w:p>
    <w:p w14:paraId="5C6E0E1F" w14:textId="77777777" w:rsidR="002F1B07" w:rsidRDefault="002F1B07" w:rsidP="00315DAA">
      <w:pPr>
        <w:spacing w:after="0"/>
        <w:ind w:left="709"/>
        <w:jc w:val="both"/>
        <w:rPr>
          <w:rFonts w:ascii="Arial" w:hAnsi="Arial" w:cs="Arial"/>
          <w:sz w:val="24"/>
          <w:szCs w:val="24"/>
        </w:rPr>
      </w:pPr>
    </w:p>
    <w:p w14:paraId="634C8E8C" w14:textId="052FCF9C" w:rsidR="00AA42B2" w:rsidRPr="002F1B07" w:rsidRDefault="00AA42B2" w:rsidP="00315DAA">
      <w:pPr>
        <w:spacing w:after="0"/>
        <w:ind w:left="709"/>
        <w:jc w:val="both"/>
        <w:rPr>
          <w:rFonts w:ascii="Arial" w:hAnsi="Arial" w:cs="Arial"/>
          <w:b/>
          <w:sz w:val="24"/>
          <w:szCs w:val="24"/>
        </w:rPr>
      </w:pPr>
      <w:r w:rsidRPr="002F1B07">
        <w:rPr>
          <w:rFonts w:ascii="Arial" w:hAnsi="Arial" w:cs="Arial"/>
          <w:b/>
          <w:sz w:val="24"/>
          <w:szCs w:val="24"/>
        </w:rPr>
        <w:t>The Board Resolved:</w:t>
      </w:r>
    </w:p>
    <w:p w14:paraId="139590B9" w14:textId="10409A97" w:rsidR="00AA42B2" w:rsidRPr="00315DAA" w:rsidRDefault="00AA42B2" w:rsidP="00315DAA">
      <w:pPr>
        <w:spacing w:after="0"/>
        <w:ind w:left="709"/>
        <w:jc w:val="both"/>
        <w:rPr>
          <w:rFonts w:ascii="Arial" w:hAnsi="Arial" w:cs="Arial"/>
          <w:b/>
          <w:sz w:val="24"/>
          <w:szCs w:val="24"/>
        </w:rPr>
      </w:pPr>
    </w:p>
    <w:p w14:paraId="19775B64" w14:textId="16E5910B" w:rsidR="002F1B07" w:rsidRPr="00315DAA" w:rsidRDefault="003A6988" w:rsidP="00315DAA">
      <w:pPr>
        <w:pStyle w:val="ListParagraph"/>
        <w:numPr>
          <w:ilvl w:val="0"/>
          <w:numId w:val="39"/>
        </w:numPr>
        <w:spacing w:after="0"/>
        <w:jc w:val="both"/>
        <w:rPr>
          <w:rFonts w:ascii="Arial" w:hAnsi="Arial" w:cs="Arial"/>
          <w:b/>
          <w:sz w:val="24"/>
          <w:szCs w:val="24"/>
        </w:rPr>
      </w:pPr>
      <w:r w:rsidRPr="00315DAA">
        <w:rPr>
          <w:rFonts w:ascii="Arial" w:hAnsi="Arial" w:cs="Arial"/>
          <w:b/>
          <w:sz w:val="24"/>
          <w:szCs w:val="24"/>
        </w:rPr>
        <w:t>To note the update on Student Recruitment for 2020-21 (as at 2 September 2020)</w:t>
      </w:r>
    </w:p>
    <w:p w14:paraId="74D2E146" w14:textId="73695127" w:rsidR="003A6988" w:rsidRPr="00315DAA" w:rsidRDefault="003A6988" w:rsidP="00315DAA">
      <w:pPr>
        <w:pStyle w:val="ListParagraph"/>
        <w:numPr>
          <w:ilvl w:val="0"/>
          <w:numId w:val="39"/>
        </w:numPr>
        <w:spacing w:after="0"/>
        <w:jc w:val="both"/>
        <w:rPr>
          <w:rFonts w:ascii="Arial" w:hAnsi="Arial" w:cs="Arial"/>
          <w:b/>
          <w:sz w:val="24"/>
          <w:szCs w:val="24"/>
        </w:rPr>
      </w:pPr>
      <w:r w:rsidRPr="00315DAA">
        <w:rPr>
          <w:rFonts w:ascii="Arial" w:hAnsi="Arial" w:cs="Arial"/>
          <w:b/>
          <w:sz w:val="24"/>
          <w:szCs w:val="24"/>
        </w:rPr>
        <w:t>To note that a final report on Student Recruitment for 2020-21 will be brought to Board for consideration at its meeting scheduled for 12 November 2020.</w:t>
      </w:r>
    </w:p>
    <w:p w14:paraId="4619CF7B" w14:textId="11F897E9" w:rsidR="00315DAA" w:rsidRDefault="00315DAA" w:rsidP="00D12B15">
      <w:pPr>
        <w:spacing w:after="0"/>
        <w:jc w:val="both"/>
        <w:rPr>
          <w:rFonts w:ascii="Arial" w:hAnsi="Arial" w:cs="Arial"/>
          <w:b/>
          <w:sz w:val="24"/>
          <w:szCs w:val="24"/>
        </w:rPr>
      </w:pPr>
    </w:p>
    <w:p w14:paraId="08E88CC1" w14:textId="77777777" w:rsidR="00324996" w:rsidRPr="00315DAA" w:rsidRDefault="00324996" w:rsidP="00D12B15">
      <w:pPr>
        <w:spacing w:after="0"/>
        <w:jc w:val="both"/>
        <w:rPr>
          <w:rFonts w:ascii="Arial" w:hAnsi="Arial" w:cs="Arial"/>
          <w:b/>
          <w:sz w:val="24"/>
          <w:szCs w:val="24"/>
        </w:rPr>
      </w:pPr>
    </w:p>
    <w:p w14:paraId="6BDDBEB4" w14:textId="42791122" w:rsidR="00AA42B2" w:rsidRPr="002F1B07" w:rsidRDefault="005E591E" w:rsidP="00B85B00">
      <w:pPr>
        <w:spacing w:after="0"/>
        <w:ind w:left="709" w:hanging="709"/>
        <w:jc w:val="both"/>
        <w:rPr>
          <w:rFonts w:ascii="Arial" w:hAnsi="Arial" w:cs="Arial"/>
          <w:b/>
          <w:sz w:val="24"/>
          <w:szCs w:val="24"/>
          <w:u w:val="single"/>
        </w:rPr>
      </w:pPr>
      <w:r w:rsidRPr="002F1B07">
        <w:rPr>
          <w:rFonts w:ascii="Arial" w:hAnsi="Arial" w:cs="Arial"/>
          <w:b/>
          <w:sz w:val="24"/>
          <w:szCs w:val="24"/>
        </w:rPr>
        <w:t>10.</w:t>
      </w:r>
      <w:r w:rsidRPr="002F1B07">
        <w:rPr>
          <w:rFonts w:ascii="Arial" w:hAnsi="Arial" w:cs="Arial"/>
          <w:b/>
          <w:sz w:val="24"/>
          <w:szCs w:val="24"/>
        </w:rPr>
        <w:tab/>
      </w:r>
      <w:r w:rsidR="00AA42B2" w:rsidRPr="002F1B07">
        <w:rPr>
          <w:rFonts w:ascii="Arial" w:hAnsi="Arial" w:cs="Arial"/>
          <w:b/>
          <w:sz w:val="24"/>
          <w:szCs w:val="24"/>
          <w:u w:val="single"/>
        </w:rPr>
        <w:t>HEFCW Annual Grant Letter for 2020/21 (agenda item 10)</w:t>
      </w:r>
      <w:r w:rsidR="00C37995">
        <w:rPr>
          <w:rFonts w:ascii="Arial" w:hAnsi="Arial" w:cs="Arial"/>
          <w:b/>
          <w:sz w:val="24"/>
          <w:szCs w:val="24"/>
          <w:u w:val="single"/>
        </w:rPr>
        <w:t xml:space="preserve"> </w:t>
      </w:r>
      <w:r w:rsidR="00B85B00">
        <w:rPr>
          <w:rFonts w:ascii="Arial" w:hAnsi="Arial" w:cs="Arial"/>
          <w:b/>
          <w:sz w:val="24"/>
          <w:szCs w:val="24"/>
          <w:u w:val="single"/>
        </w:rPr>
        <w:t xml:space="preserve">and </w:t>
      </w:r>
      <w:r w:rsidR="00C37995">
        <w:rPr>
          <w:rFonts w:ascii="Arial" w:hAnsi="Arial" w:cs="Arial"/>
          <w:b/>
          <w:sz w:val="24"/>
          <w:szCs w:val="24"/>
          <w:u w:val="single"/>
        </w:rPr>
        <w:t>Recruitment</w:t>
      </w:r>
      <w:r w:rsidR="00B85B00">
        <w:rPr>
          <w:rFonts w:ascii="Arial" w:hAnsi="Arial" w:cs="Arial"/>
          <w:b/>
          <w:sz w:val="24"/>
          <w:szCs w:val="24"/>
          <w:u w:val="single"/>
        </w:rPr>
        <w:t xml:space="preserve"> of Deputy Vice Chancellor (agenda item 6)</w:t>
      </w:r>
    </w:p>
    <w:p w14:paraId="34E9F3C1" w14:textId="38B65DE3" w:rsidR="00AA42B2" w:rsidRDefault="00AA42B2" w:rsidP="00D12B15">
      <w:pPr>
        <w:pStyle w:val="xmsonormal"/>
        <w:jc w:val="both"/>
        <w:rPr>
          <w:rFonts w:ascii="Arial" w:hAnsi="Arial" w:cs="Arial"/>
          <w:iCs/>
          <w:sz w:val="24"/>
          <w:szCs w:val="24"/>
        </w:rPr>
      </w:pPr>
    </w:p>
    <w:p w14:paraId="5FADE96F" w14:textId="064CB849" w:rsidR="002F1B07" w:rsidRDefault="0003064E" w:rsidP="008C48D6">
      <w:pPr>
        <w:pStyle w:val="xmsonormal"/>
        <w:ind w:left="709"/>
        <w:jc w:val="both"/>
        <w:rPr>
          <w:rFonts w:ascii="Arial" w:hAnsi="Arial" w:cs="Arial"/>
          <w:iCs/>
          <w:sz w:val="24"/>
          <w:szCs w:val="24"/>
        </w:rPr>
      </w:pPr>
      <w:r>
        <w:rPr>
          <w:rFonts w:ascii="Arial" w:hAnsi="Arial" w:cs="Arial"/>
          <w:iCs/>
          <w:sz w:val="24"/>
          <w:szCs w:val="24"/>
        </w:rPr>
        <w:t xml:space="preserve">The Chief Officer Resources reported that the HEFCW Annual Grant Funding Letter for 2020/21 advised that the University would receive £600k more than the sum assumed in the </w:t>
      </w:r>
      <w:r w:rsidR="008C48D6">
        <w:rPr>
          <w:rFonts w:ascii="Arial" w:hAnsi="Arial" w:cs="Arial"/>
          <w:iCs/>
          <w:sz w:val="24"/>
          <w:szCs w:val="24"/>
        </w:rPr>
        <w:t xml:space="preserve">provisional </w:t>
      </w:r>
      <w:r>
        <w:rPr>
          <w:rFonts w:ascii="Arial" w:hAnsi="Arial" w:cs="Arial"/>
          <w:iCs/>
          <w:sz w:val="24"/>
          <w:szCs w:val="24"/>
        </w:rPr>
        <w:t xml:space="preserve">budget </w:t>
      </w:r>
      <w:r w:rsidR="008C48D6">
        <w:rPr>
          <w:rFonts w:ascii="Arial" w:hAnsi="Arial" w:cs="Arial"/>
          <w:iCs/>
          <w:sz w:val="24"/>
          <w:szCs w:val="24"/>
        </w:rPr>
        <w:t>for the year as considered by Board in July. The Chief Officer Resources advised that usually HEFCW would advise institutions of their funding allocations in March each year so that this could be factored in to their annual budgets. However, due to the uncertai</w:t>
      </w:r>
      <w:r w:rsidR="00324996">
        <w:rPr>
          <w:rFonts w:ascii="Arial" w:hAnsi="Arial" w:cs="Arial"/>
          <w:iCs/>
          <w:sz w:val="24"/>
          <w:szCs w:val="24"/>
        </w:rPr>
        <w:t xml:space="preserve">nties caused by the Covid-19 </w:t>
      </w:r>
      <w:r w:rsidR="008C48D6">
        <w:rPr>
          <w:rFonts w:ascii="Arial" w:hAnsi="Arial" w:cs="Arial"/>
          <w:iCs/>
          <w:sz w:val="24"/>
          <w:szCs w:val="24"/>
        </w:rPr>
        <w:t xml:space="preserve">pandemic HEFCW had delayed its announcement until August. The Chief Officer Resources clarified that further additional funding would be available from the Higher Education and Investment Recovery Fund for Wales and it was anticipated that the University would have some of the £27m funds available. </w:t>
      </w:r>
    </w:p>
    <w:p w14:paraId="05638083" w14:textId="6D7751D8" w:rsidR="008C48D6" w:rsidRDefault="008C48D6" w:rsidP="008C48D6">
      <w:pPr>
        <w:pStyle w:val="xmsonormal"/>
        <w:ind w:left="709"/>
        <w:jc w:val="both"/>
        <w:rPr>
          <w:rFonts w:ascii="Arial" w:hAnsi="Arial" w:cs="Arial"/>
          <w:iCs/>
          <w:sz w:val="24"/>
          <w:szCs w:val="24"/>
        </w:rPr>
      </w:pPr>
    </w:p>
    <w:p w14:paraId="0F6A8D7F" w14:textId="2AE34346" w:rsidR="00B85B00" w:rsidRDefault="008C48D6" w:rsidP="00324996">
      <w:pPr>
        <w:pStyle w:val="xmsonormal"/>
        <w:ind w:left="709"/>
        <w:jc w:val="both"/>
        <w:rPr>
          <w:rFonts w:ascii="Arial" w:hAnsi="Arial" w:cs="Arial"/>
          <w:iCs/>
          <w:sz w:val="24"/>
          <w:szCs w:val="24"/>
        </w:rPr>
      </w:pPr>
      <w:r>
        <w:rPr>
          <w:rFonts w:ascii="Arial" w:hAnsi="Arial" w:cs="Arial"/>
          <w:iCs/>
          <w:sz w:val="24"/>
          <w:szCs w:val="24"/>
        </w:rPr>
        <w:t xml:space="preserve">The Chief Officer Resources </w:t>
      </w:r>
      <w:r w:rsidR="00C37995">
        <w:rPr>
          <w:rFonts w:ascii="Arial" w:hAnsi="Arial" w:cs="Arial"/>
          <w:iCs/>
          <w:sz w:val="24"/>
          <w:szCs w:val="24"/>
        </w:rPr>
        <w:t xml:space="preserve">referred to the previous report on Student Recruitment </w:t>
      </w:r>
      <w:r w:rsidR="0049410C">
        <w:rPr>
          <w:rFonts w:ascii="Arial" w:hAnsi="Arial" w:cs="Arial"/>
          <w:iCs/>
          <w:sz w:val="24"/>
          <w:szCs w:val="24"/>
        </w:rPr>
        <w:t xml:space="preserve">(agenda item 9) </w:t>
      </w:r>
      <w:r w:rsidR="00C37995">
        <w:rPr>
          <w:rFonts w:ascii="Arial" w:hAnsi="Arial" w:cs="Arial"/>
          <w:iCs/>
          <w:sz w:val="24"/>
          <w:szCs w:val="24"/>
        </w:rPr>
        <w:t xml:space="preserve">and confirmed that due to a successful round of student recruitment the financial position of the University was more positive </w:t>
      </w:r>
      <w:r w:rsidR="00324996">
        <w:rPr>
          <w:rFonts w:ascii="Arial" w:hAnsi="Arial" w:cs="Arial"/>
          <w:iCs/>
          <w:sz w:val="24"/>
          <w:szCs w:val="24"/>
        </w:rPr>
        <w:t>than expected</w:t>
      </w:r>
      <w:r w:rsidR="00C37995">
        <w:rPr>
          <w:rFonts w:ascii="Arial" w:hAnsi="Arial" w:cs="Arial"/>
          <w:iCs/>
          <w:sz w:val="24"/>
          <w:szCs w:val="24"/>
        </w:rPr>
        <w:t xml:space="preserve">. </w:t>
      </w:r>
      <w:r w:rsidR="00B85B00">
        <w:rPr>
          <w:rFonts w:ascii="Arial" w:hAnsi="Arial" w:cs="Arial"/>
          <w:iCs/>
          <w:sz w:val="24"/>
          <w:szCs w:val="24"/>
        </w:rPr>
        <w:t>On this basis t</w:t>
      </w:r>
      <w:r w:rsidR="00C37995">
        <w:rPr>
          <w:rFonts w:ascii="Arial" w:hAnsi="Arial" w:cs="Arial"/>
          <w:iCs/>
          <w:sz w:val="24"/>
          <w:szCs w:val="24"/>
        </w:rPr>
        <w:t xml:space="preserve">he Chief Officer Resources explained that there was no financial constraint to moving forward with the recruitment </w:t>
      </w:r>
      <w:r w:rsidR="008D43EF">
        <w:rPr>
          <w:rFonts w:ascii="Arial" w:hAnsi="Arial" w:cs="Arial"/>
          <w:iCs/>
          <w:sz w:val="24"/>
          <w:szCs w:val="24"/>
        </w:rPr>
        <w:t xml:space="preserve">to the vacant </w:t>
      </w:r>
      <w:r w:rsidR="00C37995">
        <w:rPr>
          <w:rFonts w:ascii="Arial" w:hAnsi="Arial" w:cs="Arial"/>
          <w:iCs/>
          <w:sz w:val="24"/>
          <w:szCs w:val="24"/>
        </w:rPr>
        <w:t xml:space="preserve">Deputy Vice Chancellor </w:t>
      </w:r>
      <w:r w:rsidR="008D43EF">
        <w:rPr>
          <w:rFonts w:ascii="Arial" w:hAnsi="Arial" w:cs="Arial"/>
          <w:iCs/>
          <w:sz w:val="24"/>
          <w:szCs w:val="24"/>
        </w:rPr>
        <w:t xml:space="preserve">post </w:t>
      </w:r>
      <w:r w:rsidR="00C37995">
        <w:rPr>
          <w:rFonts w:ascii="Arial" w:hAnsi="Arial" w:cs="Arial"/>
          <w:iCs/>
          <w:sz w:val="24"/>
          <w:szCs w:val="24"/>
        </w:rPr>
        <w:t xml:space="preserve">as proposed by the Vice Chancellor in their report (agenda item 6). The Chief Officer Resources advised the Board that the recruitment would in financial terms be classed as a ‘part year event’ as </w:t>
      </w:r>
      <w:r w:rsidR="00B85B00">
        <w:rPr>
          <w:rFonts w:ascii="Arial" w:hAnsi="Arial" w:cs="Arial"/>
          <w:iCs/>
          <w:sz w:val="24"/>
          <w:szCs w:val="24"/>
        </w:rPr>
        <w:t xml:space="preserve">it was anticipated that a </w:t>
      </w:r>
      <w:r w:rsidR="00C37995">
        <w:rPr>
          <w:rFonts w:ascii="Arial" w:hAnsi="Arial" w:cs="Arial"/>
          <w:iCs/>
          <w:sz w:val="24"/>
          <w:szCs w:val="24"/>
        </w:rPr>
        <w:t xml:space="preserve">new Deputy Vice Chancellor would </w:t>
      </w:r>
      <w:r w:rsidR="00B85B00">
        <w:rPr>
          <w:rFonts w:ascii="Arial" w:hAnsi="Arial" w:cs="Arial"/>
          <w:iCs/>
          <w:sz w:val="24"/>
          <w:szCs w:val="24"/>
        </w:rPr>
        <w:t xml:space="preserve">not </w:t>
      </w:r>
      <w:r w:rsidR="00C37995">
        <w:rPr>
          <w:rFonts w:ascii="Arial" w:hAnsi="Arial" w:cs="Arial"/>
          <w:iCs/>
          <w:sz w:val="24"/>
          <w:szCs w:val="24"/>
        </w:rPr>
        <w:t xml:space="preserve">take up their position </w:t>
      </w:r>
      <w:r w:rsidR="00B85B00">
        <w:rPr>
          <w:rFonts w:ascii="Arial" w:hAnsi="Arial" w:cs="Arial"/>
          <w:iCs/>
          <w:sz w:val="24"/>
          <w:szCs w:val="24"/>
        </w:rPr>
        <w:t xml:space="preserve">until the </w:t>
      </w:r>
      <w:r w:rsidR="00C37995">
        <w:rPr>
          <w:rFonts w:ascii="Arial" w:hAnsi="Arial" w:cs="Arial"/>
          <w:iCs/>
          <w:sz w:val="24"/>
          <w:szCs w:val="24"/>
        </w:rPr>
        <w:t>mid</w:t>
      </w:r>
      <w:r w:rsidR="00B85B00">
        <w:rPr>
          <w:rFonts w:ascii="Arial" w:hAnsi="Arial" w:cs="Arial"/>
          <w:iCs/>
          <w:sz w:val="24"/>
          <w:szCs w:val="24"/>
        </w:rPr>
        <w:t xml:space="preserve">dle of the financial </w:t>
      </w:r>
      <w:r w:rsidR="00C37995">
        <w:rPr>
          <w:rFonts w:ascii="Arial" w:hAnsi="Arial" w:cs="Arial"/>
          <w:iCs/>
          <w:sz w:val="24"/>
          <w:szCs w:val="24"/>
        </w:rPr>
        <w:t xml:space="preserve">year. </w:t>
      </w:r>
      <w:r w:rsidR="00B85B00">
        <w:rPr>
          <w:rFonts w:ascii="Arial" w:hAnsi="Arial" w:cs="Arial"/>
          <w:iCs/>
          <w:sz w:val="24"/>
          <w:szCs w:val="24"/>
        </w:rPr>
        <w:t>The Board thanked the Chief Officer Resource</w:t>
      </w:r>
      <w:r w:rsidR="00675B4A">
        <w:rPr>
          <w:rFonts w:ascii="Arial" w:hAnsi="Arial" w:cs="Arial"/>
          <w:iCs/>
          <w:sz w:val="24"/>
          <w:szCs w:val="24"/>
        </w:rPr>
        <w:t xml:space="preserve">s for his advice </w:t>
      </w:r>
      <w:r w:rsidR="00B85B00">
        <w:rPr>
          <w:rFonts w:ascii="Arial" w:hAnsi="Arial" w:cs="Arial"/>
          <w:iCs/>
          <w:sz w:val="24"/>
          <w:szCs w:val="24"/>
        </w:rPr>
        <w:t xml:space="preserve">and agreed to approve the proposed recruitment of a new Deputy Vice </w:t>
      </w:r>
      <w:r w:rsidR="00324996">
        <w:rPr>
          <w:rFonts w:ascii="Arial" w:hAnsi="Arial" w:cs="Arial"/>
          <w:iCs/>
          <w:sz w:val="24"/>
          <w:szCs w:val="24"/>
        </w:rPr>
        <w:t>Chancellor. The Board agree</w:t>
      </w:r>
      <w:r w:rsidR="00B85B00">
        <w:rPr>
          <w:rFonts w:ascii="Arial" w:hAnsi="Arial" w:cs="Arial"/>
          <w:iCs/>
          <w:sz w:val="24"/>
          <w:szCs w:val="24"/>
        </w:rPr>
        <w:t xml:space="preserve">d that Remuneration Committee would be asked to consider/review the Job Description and salary proposed for the post. </w:t>
      </w:r>
    </w:p>
    <w:p w14:paraId="49AFF4ED" w14:textId="77777777" w:rsidR="002F1B07" w:rsidRDefault="002F1B07" w:rsidP="008C48D6">
      <w:pPr>
        <w:pStyle w:val="xmsonormal"/>
        <w:ind w:left="709"/>
        <w:jc w:val="both"/>
        <w:rPr>
          <w:rFonts w:ascii="Arial" w:hAnsi="Arial" w:cs="Arial"/>
          <w:iCs/>
          <w:sz w:val="24"/>
          <w:szCs w:val="24"/>
        </w:rPr>
      </w:pPr>
    </w:p>
    <w:p w14:paraId="473C9758" w14:textId="4E76424E" w:rsidR="00AA42B2" w:rsidRDefault="00AA42B2" w:rsidP="008C48D6">
      <w:pPr>
        <w:pStyle w:val="xmsonormal"/>
        <w:ind w:left="709"/>
        <w:jc w:val="both"/>
        <w:rPr>
          <w:rFonts w:ascii="Arial" w:hAnsi="Arial" w:cs="Arial"/>
          <w:b/>
          <w:iCs/>
          <w:sz w:val="24"/>
          <w:szCs w:val="24"/>
        </w:rPr>
      </w:pPr>
      <w:r w:rsidRPr="002F1B07">
        <w:rPr>
          <w:rFonts w:ascii="Arial" w:hAnsi="Arial" w:cs="Arial"/>
          <w:b/>
          <w:iCs/>
          <w:sz w:val="24"/>
          <w:szCs w:val="24"/>
        </w:rPr>
        <w:t>The Board Resolved:</w:t>
      </w:r>
    </w:p>
    <w:p w14:paraId="29DA98B5" w14:textId="77777777" w:rsidR="002F1B07" w:rsidRPr="008B5B1F" w:rsidRDefault="002F1B07" w:rsidP="008C48D6">
      <w:pPr>
        <w:pStyle w:val="xmsonormal"/>
        <w:ind w:left="709"/>
        <w:jc w:val="both"/>
        <w:rPr>
          <w:rFonts w:ascii="Arial" w:hAnsi="Arial" w:cs="Arial"/>
          <w:b/>
          <w:iCs/>
          <w:sz w:val="24"/>
          <w:szCs w:val="24"/>
        </w:rPr>
      </w:pPr>
    </w:p>
    <w:p w14:paraId="67C96C66" w14:textId="1DD0F5BB" w:rsidR="00AA42B2" w:rsidRPr="008B5B1F" w:rsidRDefault="009E37DE" w:rsidP="008D43EF">
      <w:pPr>
        <w:pStyle w:val="xmsonormal"/>
        <w:numPr>
          <w:ilvl w:val="0"/>
          <w:numId w:val="38"/>
        </w:numPr>
        <w:jc w:val="both"/>
        <w:rPr>
          <w:rFonts w:ascii="Arial" w:hAnsi="Arial" w:cs="Arial"/>
          <w:b/>
          <w:iCs/>
          <w:sz w:val="24"/>
          <w:szCs w:val="24"/>
        </w:rPr>
      </w:pPr>
      <w:r w:rsidRPr="008B5B1F">
        <w:rPr>
          <w:rFonts w:ascii="Arial" w:hAnsi="Arial" w:cs="Arial"/>
          <w:b/>
          <w:iCs/>
          <w:sz w:val="24"/>
          <w:szCs w:val="24"/>
        </w:rPr>
        <w:t>To note the report on the HEFCW Annual Grant Letter for 2020/21 and the Chief Officer Resources summary on the financial implications for the University.</w:t>
      </w:r>
    </w:p>
    <w:p w14:paraId="299E5FB1" w14:textId="39314510" w:rsidR="008D43EF" w:rsidRPr="008B5B1F" w:rsidRDefault="008D43EF" w:rsidP="008D43EF">
      <w:pPr>
        <w:pStyle w:val="xmsonormal"/>
        <w:numPr>
          <w:ilvl w:val="0"/>
          <w:numId w:val="38"/>
        </w:numPr>
        <w:jc w:val="both"/>
        <w:rPr>
          <w:rFonts w:ascii="Arial" w:hAnsi="Arial" w:cs="Arial"/>
          <w:b/>
          <w:iCs/>
          <w:sz w:val="24"/>
          <w:szCs w:val="24"/>
        </w:rPr>
      </w:pPr>
      <w:r w:rsidRPr="008B5B1F">
        <w:rPr>
          <w:rFonts w:ascii="Arial" w:hAnsi="Arial" w:cs="Arial"/>
          <w:b/>
          <w:iCs/>
          <w:sz w:val="24"/>
          <w:szCs w:val="24"/>
        </w:rPr>
        <w:lastRenderedPageBreak/>
        <w:t>To approve the recruitment to the vacant Deputy Vice Chancellor post as proposed by the Vice Chancellor in their report (agenda item 6).</w:t>
      </w:r>
    </w:p>
    <w:p w14:paraId="0A3333D7" w14:textId="7541D94C" w:rsidR="008D43EF" w:rsidRPr="008B5B1F" w:rsidRDefault="00324996" w:rsidP="008D43EF">
      <w:pPr>
        <w:pStyle w:val="xmsonormal"/>
        <w:numPr>
          <w:ilvl w:val="0"/>
          <w:numId w:val="38"/>
        </w:numPr>
        <w:jc w:val="both"/>
        <w:rPr>
          <w:rFonts w:ascii="Arial" w:hAnsi="Arial" w:cs="Arial"/>
          <w:b/>
          <w:iCs/>
          <w:sz w:val="24"/>
          <w:szCs w:val="24"/>
        </w:rPr>
      </w:pPr>
      <w:r>
        <w:rPr>
          <w:rFonts w:ascii="Arial" w:hAnsi="Arial" w:cs="Arial"/>
          <w:b/>
          <w:iCs/>
          <w:sz w:val="24"/>
          <w:szCs w:val="24"/>
        </w:rPr>
        <w:t xml:space="preserve">To agree that Remuneration Committee should be </w:t>
      </w:r>
      <w:r w:rsidR="008D43EF" w:rsidRPr="008B5B1F">
        <w:rPr>
          <w:rFonts w:ascii="Arial" w:hAnsi="Arial" w:cs="Arial"/>
          <w:b/>
          <w:iCs/>
          <w:sz w:val="24"/>
          <w:szCs w:val="24"/>
        </w:rPr>
        <w:t>consider/review the Job Description and salary proposed for the Deputy Vice Chancellor post at its next meeting.</w:t>
      </w:r>
    </w:p>
    <w:p w14:paraId="24AEFD54" w14:textId="1626969E" w:rsidR="003A6988" w:rsidRDefault="003A6988" w:rsidP="007C6756">
      <w:pPr>
        <w:pStyle w:val="xmsonormal"/>
        <w:jc w:val="both"/>
        <w:rPr>
          <w:rFonts w:ascii="Arial" w:hAnsi="Arial" w:cs="Arial"/>
          <w:iCs/>
          <w:sz w:val="24"/>
          <w:szCs w:val="24"/>
        </w:rPr>
      </w:pPr>
    </w:p>
    <w:p w14:paraId="616CE11F" w14:textId="77777777" w:rsidR="00324996" w:rsidRDefault="00324996" w:rsidP="007C6756">
      <w:pPr>
        <w:pStyle w:val="xmsonormal"/>
        <w:jc w:val="both"/>
        <w:rPr>
          <w:rFonts w:ascii="Arial" w:hAnsi="Arial" w:cs="Arial"/>
          <w:iCs/>
          <w:sz w:val="24"/>
          <w:szCs w:val="24"/>
        </w:rPr>
      </w:pPr>
    </w:p>
    <w:p w14:paraId="0E391067" w14:textId="6C894481" w:rsidR="00AA42B2" w:rsidRPr="002F1B07" w:rsidRDefault="005E591E" w:rsidP="00D12B15">
      <w:pPr>
        <w:spacing w:after="0"/>
        <w:ind w:left="720" w:hanging="720"/>
        <w:jc w:val="both"/>
        <w:rPr>
          <w:rFonts w:ascii="Arial" w:hAnsi="Arial" w:cs="Arial"/>
          <w:b/>
          <w:sz w:val="24"/>
          <w:szCs w:val="24"/>
          <w:u w:val="single"/>
        </w:rPr>
      </w:pPr>
      <w:r w:rsidRPr="002F1B07">
        <w:rPr>
          <w:rFonts w:ascii="Arial" w:hAnsi="Arial" w:cs="Arial"/>
          <w:b/>
          <w:sz w:val="24"/>
          <w:szCs w:val="24"/>
        </w:rPr>
        <w:t>11.</w:t>
      </w:r>
      <w:r w:rsidRPr="002F1B07">
        <w:rPr>
          <w:rFonts w:ascii="Arial" w:hAnsi="Arial" w:cs="Arial"/>
          <w:b/>
          <w:sz w:val="24"/>
          <w:szCs w:val="24"/>
        </w:rPr>
        <w:tab/>
      </w:r>
      <w:r w:rsidR="00AA42B2" w:rsidRPr="002F1B07">
        <w:rPr>
          <w:rFonts w:ascii="Arial" w:hAnsi="Arial" w:cs="Arial"/>
          <w:b/>
          <w:sz w:val="24"/>
          <w:szCs w:val="24"/>
          <w:u w:val="single"/>
        </w:rPr>
        <w:t>Student Feedback Report (including National Student Survey Results 2019-20) (agenda item 11)</w:t>
      </w:r>
    </w:p>
    <w:p w14:paraId="3E36F85D" w14:textId="42DD20E8" w:rsidR="00AA42B2" w:rsidRDefault="00AA42B2" w:rsidP="00D12B15">
      <w:pPr>
        <w:pStyle w:val="xmsonormal"/>
        <w:jc w:val="both"/>
        <w:rPr>
          <w:rFonts w:ascii="Arial" w:hAnsi="Arial" w:cs="Arial"/>
          <w:iCs/>
          <w:sz w:val="24"/>
          <w:szCs w:val="24"/>
        </w:rPr>
      </w:pPr>
    </w:p>
    <w:p w14:paraId="5F183D7D" w14:textId="2740A72C" w:rsidR="00F269C3" w:rsidRPr="001C688A" w:rsidRDefault="008B5B1F" w:rsidP="001C688A">
      <w:pPr>
        <w:pStyle w:val="xmsonormal"/>
        <w:ind w:left="709"/>
        <w:jc w:val="both"/>
        <w:rPr>
          <w:rFonts w:ascii="Arial" w:hAnsi="Arial" w:cs="Arial"/>
          <w:sz w:val="24"/>
          <w:szCs w:val="24"/>
        </w:rPr>
      </w:pPr>
      <w:r w:rsidRPr="00F269C3">
        <w:rPr>
          <w:rFonts w:ascii="Arial" w:hAnsi="Arial" w:cs="Arial"/>
          <w:iCs/>
          <w:sz w:val="24"/>
          <w:szCs w:val="24"/>
        </w:rPr>
        <w:t>The Pro Vi</w:t>
      </w:r>
      <w:r w:rsidR="00324996">
        <w:rPr>
          <w:rFonts w:ascii="Arial" w:hAnsi="Arial" w:cs="Arial"/>
          <w:iCs/>
          <w:sz w:val="24"/>
          <w:szCs w:val="24"/>
        </w:rPr>
        <w:t>ce-</w:t>
      </w:r>
      <w:r w:rsidRPr="00F269C3">
        <w:rPr>
          <w:rFonts w:ascii="Arial" w:hAnsi="Arial" w:cs="Arial"/>
          <w:iCs/>
          <w:sz w:val="24"/>
          <w:szCs w:val="24"/>
        </w:rPr>
        <w:t xml:space="preserve">Chancellor for Student Engagement reported that </w:t>
      </w:r>
      <w:r w:rsidR="00F269C3">
        <w:rPr>
          <w:rFonts w:ascii="Arial" w:hAnsi="Arial" w:cs="Arial"/>
          <w:iCs/>
          <w:sz w:val="24"/>
          <w:szCs w:val="24"/>
        </w:rPr>
        <w:t xml:space="preserve">the </w:t>
      </w:r>
      <w:r w:rsidRPr="00F269C3">
        <w:rPr>
          <w:rFonts w:ascii="Arial" w:hAnsi="Arial" w:cs="Arial"/>
          <w:iCs/>
          <w:sz w:val="24"/>
          <w:szCs w:val="24"/>
        </w:rPr>
        <w:t xml:space="preserve">Student Feedback </w:t>
      </w:r>
      <w:r w:rsidR="00F269C3" w:rsidRPr="00F269C3">
        <w:rPr>
          <w:rFonts w:ascii="Arial" w:hAnsi="Arial" w:cs="Arial"/>
          <w:iCs/>
          <w:sz w:val="24"/>
          <w:szCs w:val="24"/>
        </w:rPr>
        <w:t xml:space="preserve">Report provided an </w:t>
      </w:r>
      <w:r w:rsidR="00F269C3" w:rsidRPr="00F269C3">
        <w:rPr>
          <w:rFonts w:ascii="Arial" w:hAnsi="Arial" w:cs="Arial"/>
          <w:sz w:val="24"/>
          <w:szCs w:val="24"/>
        </w:rPr>
        <w:t>overview of the University’s activity in response to feedback received via its institutional student voice mechanisms. This included the Level 4 and 5 internal Student Satisfaction Survey (SSS), the National Student Survey</w:t>
      </w:r>
      <w:r w:rsidR="00F269C3">
        <w:rPr>
          <w:rFonts w:ascii="Arial" w:hAnsi="Arial" w:cs="Arial"/>
          <w:sz w:val="24"/>
          <w:szCs w:val="24"/>
        </w:rPr>
        <w:t xml:space="preserve"> (NSS)</w:t>
      </w:r>
      <w:r w:rsidR="00F269C3" w:rsidRPr="00F269C3">
        <w:rPr>
          <w:rFonts w:ascii="Arial" w:hAnsi="Arial" w:cs="Arial"/>
          <w:sz w:val="24"/>
          <w:szCs w:val="24"/>
        </w:rPr>
        <w:t>, the P</w:t>
      </w:r>
      <w:r w:rsidR="00F269C3">
        <w:rPr>
          <w:rFonts w:ascii="Arial" w:hAnsi="Arial" w:cs="Arial"/>
          <w:sz w:val="24"/>
          <w:szCs w:val="24"/>
        </w:rPr>
        <w:t xml:space="preserve">ostgraduate </w:t>
      </w:r>
      <w:r w:rsidR="00F269C3" w:rsidRPr="00F269C3">
        <w:rPr>
          <w:rFonts w:ascii="Arial" w:hAnsi="Arial" w:cs="Arial"/>
          <w:sz w:val="24"/>
          <w:szCs w:val="24"/>
        </w:rPr>
        <w:t>T</w:t>
      </w:r>
      <w:r w:rsidR="00F269C3">
        <w:rPr>
          <w:rFonts w:ascii="Arial" w:hAnsi="Arial" w:cs="Arial"/>
          <w:sz w:val="24"/>
          <w:szCs w:val="24"/>
        </w:rPr>
        <w:t xml:space="preserve">aught </w:t>
      </w:r>
      <w:r w:rsidR="00F269C3" w:rsidRPr="00F269C3">
        <w:rPr>
          <w:rFonts w:ascii="Arial" w:hAnsi="Arial" w:cs="Arial"/>
          <w:sz w:val="24"/>
          <w:szCs w:val="24"/>
        </w:rPr>
        <w:t>E</w:t>
      </w:r>
      <w:r w:rsidR="00F269C3">
        <w:rPr>
          <w:rFonts w:ascii="Arial" w:hAnsi="Arial" w:cs="Arial"/>
          <w:sz w:val="24"/>
          <w:szCs w:val="24"/>
        </w:rPr>
        <w:t xml:space="preserve">xperience </w:t>
      </w:r>
      <w:r w:rsidR="00F269C3" w:rsidRPr="00F269C3">
        <w:rPr>
          <w:rFonts w:ascii="Arial" w:hAnsi="Arial" w:cs="Arial"/>
          <w:sz w:val="24"/>
          <w:szCs w:val="24"/>
        </w:rPr>
        <w:t>S</w:t>
      </w:r>
      <w:r w:rsidR="00F269C3">
        <w:rPr>
          <w:rFonts w:ascii="Arial" w:hAnsi="Arial" w:cs="Arial"/>
          <w:sz w:val="24"/>
          <w:szCs w:val="24"/>
        </w:rPr>
        <w:t>urvey (PTES)</w:t>
      </w:r>
      <w:r w:rsidR="00F269C3" w:rsidRPr="00F269C3">
        <w:rPr>
          <w:rFonts w:ascii="Arial" w:hAnsi="Arial" w:cs="Arial"/>
          <w:sz w:val="24"/>
          <w:szCs w:val="24"/>
        </w:rPr>
        <w:t xml:space="preserve"> and the COVID-19 survey</w:t>
      </w:r>
      <w:r w:rsidR="00F269C3">
        <w:rPr>
          <w:rFonts w:ascii="Arial" w:hAnsi="Arial" w:cs="Arial"/>
          <w:sz w:val="24"/>
          <w:szCs w:val="24"/>
        </w:rPr>
        <w:t xml:space="preserve">. </w:t>
      </w:r>
      <w:r w:rsidR="00324996">
        <w:rPr>
          <w:rFonts w:ascii="Arial" w:hAnsi="Arial" w:cs="Arial"/>
          <w:sz w:val="24"/>
          <w:szCs w:val="24"/>
        </w:rPr>
        <w:t>The Pro Vice-</w:t>
      </w:r>
      <w:r w:rsidR="00F269C3">
        <w:rPr>
          <w:rFonts w:ascii="Arial" w:hAnsi="Arial" w:cs="Arial"/>
          <w:sz w:val="24"/>
          <w:szCs w:val="24"/>
        </w:rPr>
        <w:t xml:space="preserve">Chancellor reported that </w:t>
      </w:r>
      <w:r w:rsidR="00DD053E">
        <w:rPr>
          <w:rFonts w:ascii="Arial" w:hAnsi="Arial" w:cs="Arial"/>
          <w:sz w:val="24"/>
          <w:szCs w:val="24"/>
        </w:rPr>
        <w:t xml:space="preserve">on the National Student Survey </w:t>
      </w:r>
      <w:r w:rsidR="00F269C3">
        <w:rPr>
          <w:rFonts w:ascii="Arial" w:hAnsi="Arial" w:cs="Arial"/>
          <w:sz w:val="24"/>
          <w:szCs w:val="24"/>
        </w:rPr>
        <w:t xml:space="preserve">the University had </w:t>
      </w:r>
      <w:r w:rsidR="00F269C3" w:rsidRPr="00F269C3">
        <w:rPr>
          <w:rFonts w:ascii="Arial" w:eastAsia="Times New Roman" w:hAnsi="Arial" w:cs="Arial"/>
          <w:sz w:val="24"/>
          <w:szCs w:val="24"/>
        </w:rPr>
        <w:t>retained an 85% Overall Satisfaction</w:t>
      </w:r>
      <w:r w:rsidR="00F269C3">
        <w:rPr>
          <w:rFonts w:ascii="Arial" w:eastAsia="Times New Roman" w:hAnsi="Arial" w:cs="Arial"/>
          <w:sz w:val="24"/>
          <w:szCs w:val="24"/>
        </w:rPr>
        <w:t xml:space="preserve"> score and that internal modelling suggested that</w:t>
      </w:r>
      <w:r w:rsidR="00F269C3" w:rsidRPr="00F269C3">
        <w:rPr>
          <w:rFonts w:ascii="Arial" w:eastAsia="Times New Roman" w:hAnsi="Arial" w:cs="Arial"/>
          <w:sz w:val="24"/>
          <w:szCs w:val="24"/>
        </w:rPr>
        <w:t xml:space="preserve"> this placed</w:t>
      </w:r>
      <w:r w:rsidR="00F269C3">
        <w:rPr>
          <w:rFonts w:ascii="Arial" w:eastAsia="Times New Roman" w:hAnsi="Arial" w:cs="Arial"/>
          <w:sz w:val="24"/>
          <w:szCs w:val="24"/>
        </w:rPr>
        <w:t xml:space="preserve"> the University </w:t>
      </w:r>
      <w:r w:rsidR="00F269C3" w:rsidRPr="00F269C3">
        <w:rPr>
          <w:rFonts w:ascii="Arial" w:eastAsia="Times New Roman" w:hAnsi="Arial" w:cs="Arial"/>
          <w:sz w:val="24"/>
          <w:szCs w:val="24"/>
        </w:rPr>
        <w:t xml:space="preserve">at 41st in the UK on this measure, up from joint 45th previously. </w:t>
      </w:r>
      <w:r w:rsidR="00DD053E">
        <w:rPr>
          <w:rFonts w:ascii="Arial" w:eastAsia="Times New Roman" w:hAnsi="Arial" w:cs="Arial"/>
          <w:sz w:val="24"/>
          <w:szCs w:val="24"/>
        </w:rPr>
        <w:t xml:space="preserve">This outcome placed the University </w:t>
      </w:r>
      <w:r w:rsidR="00F269C3" w:rsidRPr="00F269C3">
        <w:rPr>
          <w:rFonts w:ascii="Arial" w:eastAsia="Times New Roman" w:hAnsi="Arial" w:cs="Arial"/>
          <w:sz w:val="24"/>
          <w:szCs w:val="24"/>
        </w:rPr>
        <w:t>2% above the UK and Welsh sector average for the first time (83%).</w:t>
      </w:r>
      <w:r w:rsidR="00DD053E">
        <w:rPr>
          <w:rFonts w:ascii="Arial" w:eastAsia="Times New Roman" w:hAnsi="Arial" w:cs="Arial"/>
          <w:sz w:val="24"/>
          <w:szCs w:val="24"/>
        </w:rPr>
        <w:t xml:space="preserve"> The report provided a detailed analysis of survey data and included recommendations for enhancements to improve the student experience further in 2020-21. The Board was advised that monitoring arrangements were in place for programmes that had achieved feedback scores</w:t>
      </w:r>
      <w:r w:rsidR="001C688A">
        <w:rPr>
          <w:rFonts w:ascii="Arial" w:eastAsia="Times New Roman" w:hAnsi="Arial" w:cs="Arial"/>
          <w:sz w:val="24"/>
          <w:szCs w:val="24"/>
        </w:rPr>
        <w:t xml:space="preserve"> </w:t>
      </w:r>
      <w:r w:rsidR="00DD053E">
        <w:rPr>
          <w:rFonts w:ascii="Arial" w:eastAsia="Times New Roman" w:hAnsi="Arial" w:cs="Arial"/>
          <w:sz w:val="24"/>
          <w:szCs w:val="24"/>
        </w:rPr>
        <w:t>below be</w:t>
      </w:r>
      <w:r w:rsidR="001C688A">
        <w:rPr>
          <w:rFonts w:ascii="Arial" w:eastAsia="Times New Roman" w:hAnsi="Arial" w:cs="Arial"/>
          <w:sz w:val="24"/>
          <w:szCs w:val="24"/>
        </w:rPr>
        <w:t>nchmark to support improvement and that formal reporting to HEFCW was required in instances where feedback scores were significantly below benchmark.</w:t>
      </w:r>
    </w:p>
    <w:p w14:paraId="0D0BE1FE" w14:textId="77777777" w:rsidR="002F1B07" w:rsidRDefault="002F1B07" w:rsidP="00F269C3">
      <w:pPr>
        <w:pStyle w:val="xmsonormal"/>
        <w:ind w:left="709"/>
        <w:jc w:val="both"/>
        <w:rPr>
          <w:rFonts w:ascii="Arial" w:hAnsi="Arial" w:cs="Arial"/>
          <w:iCs/>
          <w:sz w:val="24"/>
          <w:szCs w:val="24"/>
        </w:rPr>
      </w:pPr>
    </w:p>
    <w:p w14:paraId="57338E65" w14:textId="4B058CA0" w:rsidR="00AA42B2" w:rsidRPr="002F1B07" w:rsidRDefault="00AA42B2" w:rsidP="00F269C3">
      <w:pPr>
        <w:pStyle w:val="xmsonormal"/>
        <w:ind w:left="709"/>
        <w:jc w:val="both"/>
        <w:rPr>
          <w:rFonts w:ascii="Arial" w:hAnsi="Arial" w:cs="Arial"/>
          <w:b/>
          <w:iCs/>
          <w:sz w:val="24"/>
          <w:szCs w:val="24"/>
        </w:rPr>
      </w:pPr>
      <w:r w:rsidRPr="002F1B07">
        <w:rPr>
          <w:rFonts w:ascii="Arial" w:hAnsi="Arial" w:cs="Arial"/>
          <w:b/>
          <w:iCs/>
          <w:sz w:val="24"/>
          <w:szCs w:val="24"/>
        </w:rPr>
        <w:t>The Board Resolved:</w:t>
      </w:r>
    </w:p>
    <w:p w14:paraId="2EF0BE5A" w14:textId="38EB0B35" w:rsidR="00AA42B2" w:rsidRDefault="00AA42B2" w:rsidP="00F269C3">
      <w:pPr>
        <w:pStyle w:val="xmsonormal"/>
        <w:ind w:left="709"/>
        <w:jc w:val="both"/>
        <w:rPr>
          <w:rFonts w:ascii="Arial" w:hAnsi="Arial" w:cs="Arial"/>
          <w:iCs/>
          <w:sz w:val="24"/>
          <w:szCs w:val="24"/>
        </w:rPr>
      </w:pPr>
    </w:p>
    <w:p w14:paraId="2C19D2A3" w14:textId="59A82154" w:rsidR="002F1B07" w:rsidRPr="006165E4" w:rsidRDefault="009E37DE" w:rsidP="006165E4">
      <w:pPr>
        <w:pStyle w:val="xmsonormal"/>
        <w:numPr>
          <w:ilvl w:val="0"/>
          <w:numId w:val="42"/>
        </w:numPr>
        <w:jc w:val="both"/>
        <w:rPr>
          <w:rFonts w:ascii="Arial" w:hAnsi="Arial" w:cs="Arial"/>
          <w:b/>
          <w:iCs/>
          <w:sz w:val="24"/>
          <w:szCs w:val="24"/>
        </w:rPr>
      </w:pPr>
      <w:r w:rsidRPr="006165E4">
        <w:rPr>
          <w:rFonts w:ascii="Arial" w:hAnsi="Arial" w:cs="Arial"/>
          <w:b/>
          <w:iCs/>
          <w:sz w:val="24"/>
          <w:szCs w:val="24"/>
        </w:rPr>
        <w:t>To note the Student Feedback Report (including National Student Survey Results for 2019-20.</w:t>
      </w:r>
    </w:p>
    <w:p w14:paraId="5E417E51" w14:textId="2DF95BF6" w:rsidR="006165E4" w:rsidRDefault="006165E4" w:rsidP="009E37DE">
      <w:pPr>
        <w:pStyle w:val="xmsonormal"/>
        <w:jc w:val="both"/>
        <w:rPr>
          <w:rFonts w:ascii="Arial" w:hAnsi="Arial" w:cs="Arial"/>
          <w:iCs/>
          <w:sz w:val="24"/>
          <w:szCs w:val="24"/>
        </w:rPr>
      </w:pPr>
    </w:p>
    <w:p w14:paraId="5249C874" w14:textId="77777777" w:rsidR="00324996" w:rsidRDefault="00324996" w:rsidP="009E37DE">
      <w:pPr>
        <w:pStyle w:val="xmsonormal"/>
        <w:jc w:val="both"/>
        <w:rPr>
          <w:rFonts w:ascii="Arial" w:hAnsi="Arial" w:cs="Arial"/>
          <w:iCs/>
          <w:sz w:val="24"/>
          <w:szCs w:val="24"/>
        </w:rPr>
      </w:pPr>
    </w:p>
    <w:p w14:paraId="5DE2E36C" w14:textId="1AF88C72"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12.</w:t>
      </w:r>
      <w:r w:rsidRPr="002F1B07">
        <w:rPr>
          <w:rFonts w:ascii="Arial" w:hAnsi="Arial" w:cs="Arial"/>
          <w:b/>
          <w:sz w:val="24"/>
          <w:szCs w:val="24"/>
        </w:rPr>
        <w:tab/>
      </w:r>
      <w:r w:rsidR="00AA42B2" w:rsidRPr="002F1B07">
        <w:rPr>
          <w:rFonts w:ascii="Arial" w:hAnsi="Arial" w:cs="Arial"/>
          <w:b/>
          <w:sz w:val="24"/>
          <w:szCs w:val="24"/>
          <w:u w:val="single"/>
        </w:rPr>
        <w:t>Graduate Outcomes 2017-18 Results Report (agenda item 12)</w:t>
      </w:r>
    </w:p>
    <w:p w14:paraId="4D588C91" w14:textId="1821D776" w:rsidR="00AA42B2" w:rsidRDefault="00AA42B2" w:rsidP="00D12B15">
      <w:pPr>
        <w:pStyle w:val="ListParagraph"/>
        <w:spacing w:after="0"/>
        <w:ind w:left="900"/>
        <w:jc w:val="both"/>
        <w:rPr>
          <w:rFonts w:ascii="Arial" w:hAnsi="Arial" w:cs="Arial"/>
          <w:sz w:val="24"/>
          <w:szCs w:val="24"/>
        </w:rPr>
      </w:pPr>
    </w:p>
    <w:p w14:paraId="1247756B" w14:textId="65C3A091" w:rsidR="002F1B07" w:rsidRDefault="00324996" w:rsidP="00696654">
      <w:pPr>
        <w:spacing w:after="0"/>
        <w:ind w:left="709"/>
        <w:jc w:val="both"/>
        <w:rPr>
          <w:rFonts w:ascii="Arial" w:hAnsi="Arial" w:cs="Arial"/>
          <w:sz w:val="24"/>
          <w:szCs w:val="24"/>
        </w:rPr>
      </w:pPr>
      <w:r>
        <w:rPr>
          <w:rFonts w:ascii="Arial" w:hAnsi="Arial" w:cs="Arial"/>
          <w:sz w:val="24"/>
          <w:szCs w:val="24"/>
        </w:rPr>
        <w:t>The Pro Vice-</w:t>
      </w:r>
      <w:r w:rsidR="00D71BED">
        <w:rPr>
          <w:rFonts w:ascii="Arial" w:hAnsi="Arial" w:cs="Arial"/>
          <w:sz w:val="24"/>
          <w:szCs w:val="24"/>
        </w:rPr>
        <w:t xml:space="preserve">Chancellor </w:t>
      </w:r>
      <w:r w:rsidR="00315DAA">
        <w:rPr>
          <w:rFonts w:ascii="Arial" w:hAnsi="Arial" w:cs="Arial"/>
          <w:sz w:val="24"/>
          <w:szCs w:val="24"/>
        </w:rPr>
        <w:t xml:space="preserve">for </w:t>
      </w:r>
      <w:r w:rsidR="00D71BED">
        <w:rPr>
          <w:rFonts w:ascii="Arial" w:hAnsi="Arial" w:cs="Arial"/>
          <w:sz w:val="24"/>
          <w:szCs w:val="24"/>
        </w:rPr>
        <w:t xml:space="preserve">Student Engagement reported that the Graduate Outcomes </w:t>
      </w:r>
      <w:r w:rsidR="00696654">
        <w:rPr>
          <w:rFonts w:ascii="Arial" w:hAnsi="Arial" w:cs="Arial"/>
          <w:sz w:val="24"/>
          <w:szCs w:val="24"/>
        </w:rPr>
        <w:t xml:space="preserve">2017-18 Results showed a strong performance for the University in terms of graduate employability and further study. Graduate Outcomes had been included as a main Measure of Success included in the University’s Strategic Plan. </w:t>
      </w:r>
      <w:r w:rsidR="000C084D">
        <w:rPr>
          <w:rFonts w:ascii="Arial" w:hAnsi="Arial" w:cs="Arial"/>
          <w:sz w:val="24"/>
          <w:szCs w:val="24"/>
        </w:rPr>
        <w:t xml:space="preserve">The results highlighted that </w:t>
      </w:r>
      <w:r w:rsidR="000C084D" w:rsidRPr="000C084D">
        <w:rPr>
          <w:rFonts w:ascii="Arial" w:hAnsi="Arial" w:cs="Arial"/>
          <w:sz w:val="24"/>
          <w:szCs w:val="24"/>
        </w:rPr>
        <w:t xml:space="preserve">95.6% </w:t>
      </w:r>
      <w:r w:rsidR="000C084D">
        <w:rPr>
          <w:rFonts w:ascii="Arial" w:hAnsi="Arial" w:cs="Arial"/>
          <w:sz w:val="24"/>
          <w:szCs w:val="24"/>
        </w:rPr>
        <w:t xml:space="preserve">of the University’s graduates were </w:t>
      </w:r>
      <w:r w:rsidR="000C084D" w:rsidRPr="000C084D">
        <w:rPr>
          <w:rFonts w:ascii="Arial" w:hAnsi="Arial" w:cs="Arial"/>
          <w:sz w:val="24"/>
          <w:szCs w:val="24"/>
        </w:rPr>
        <w:t>in work or further study</w:t>
      </w:r>
      <w:r w:rsidR="00696654">
        <w:rPr>
          <w:rFonts w:ascii="Arial" w:hAnsi="Arial" w:cs="Arial"/>
          <w:sz w:val="24"/>
          <w:szCs w:val="24"/>
        </w:rPr>
        <w:t xml:space="preserve">. Moreover </w:t>
      </w:r>
      <w:r w:rsidR="000C084D" w:rsidRPr="000C084D">
        <w:rPr>
          <w:rFonts w:ascii="Arial" w:hAnsi="Arial" w:cs="Arial"/>
          <w:sz w:val="24"/>
          <w:szCs w:val="24"/>
        </w:rPr>
        <w:t xml:space="preserve">72.2% </w:t>
      </w:r>
      <w:r w:rsidR="00696654">
        <w:rPr>
          <w:rFonts w:ascii="Arial" w:hAnsi="Arial" w:cs="Arial"/>
          <w:sz w:val="24"/>
          <w:szCs w:val="24"/>
        </w:rPr>
        <w:t xml:space="preserve">of graduates were in </w:t>
      </w:r>
      <w:r w:rsidR="000C084D" w:rsidRPr="000C084D">
        <w:rPr>
          <w:rFonts w:ascii="Arial" w:hAnsi="Arial" w:cs="Arial"/>
          <w:sz w:val="24"/>
          <w:szCs w:val="24"/>
        </w:rPr>
        <w:t>professional level work or further study.</w:t>
      </w:r>
      <w:r w:rsidR="000C084D">
        <w:rPr>
          <w:rFonts w:ascii="Arial" w:hAnsi="Arial" w:cs="Arial"/>
          <w:sz w:val="24"/>
          <w:szCs w:val="24"/>
        </w:rPr>
        <w:t xml:space="preserve"> It was explained that Graduate Outcomes </w:t>
      </w:r>
      <w:r w:rsidR="006C10EC">
        <w:rPr>
          <w:rFonts w:ascii="Arial" w:hAnsi="Arial" w:cs="Arial"/>
          <w:sz w:val="24"/>
          <w:szCs w:val="24"/>
        </w:rPr>
        <w:t xml:space="preserve">survey </w:t>
      </w:r>
      <w:r w:rsidR="000C084D">
        <w:rPr>
          <w:rFonts w:ascii="Arial" w:hAnsi="Arial" w:cs="Arial"/>
          <w:sz w:val="24"/>
          <w:szCs w:val="24"/>
        </w:rPr>
        <w:t xml:space="preserve">replaced the </w:t>
      </w:r>
      <w:r w:rsidR="006C10EC">
        <w:rPr>
          <w:rFonts w:ascii="Arial" w:hAnsi="Arial" w:cs="Arial"/>
          <w:sz w:val="24"/>
          <w:szCs w:val="24"/>
        </w:rPr>
        <w:t xml:space="preserve">Destinations of Leavers from Higher Education Survey. The Graduate Outcomes survey information was collated from December 2018 to November 2019 and related to the University’s graduates from August 2017 and July 2018.  </w:t>
      </w:r>
    </w:p>
    <w:p w14:paraId="6973A35F" w14:textId="76417884" w:rsidR="00696654" w:rsidRDefault="00696654" w:rsidP="00696654">
      <w:pPr>
        <w:spacing w:after="0"/>
        <w:ind w:left="709"/>
        <w:jc w:val="both"/>
        <w:rPr>
          <w:rFonts w:ascii="Arial" w:hAnsi="Arial" w:cs="Arial"/>
          <w:sz w:val="24"/>
          <w:szCs w:val="24"/>
        </w:rPr>
      </w:pPr>
    </w:p>
    <w:p w14:paraId="12E360A6" w14:textId="14E662D8" w:rsidR="00315DAA" w:rsidRDefault="00696654" w:rsidP="00315DAA">
      <w:pPr>
        <w:spacing w:after="0"/>
        <w:ind w:left="709"/>
        <w:jc w:val="both"/>
        <w:rPr>
          <w:rFonts w:ascii="Arial" w:hAnsi="Arial" w:cs="Arial"/>
          <w:sz w:val="24"/>
          <w:szCs w:val="24"/>
        </w:rPr>
      </w:pPr>
      <w:r>
        <w:rPr>
          <w:rFonts w:ascii="Arial" w:hAnsi="Arial" w:cs="Arial"/>
          <w:sz w:val="24"/>
          <w:szCs w:val="24"/>
        </w:rPr>
        <w:lastRenderedPageBreak/>
        <w:t xml:space="preserve">Board members reflected on the strong performance </w:t>
      </w:r>
      <w:r w:rsidR="00315DAA">
        <w:rPr>
          <w:rFonts w:ascii="Arial" w:hAnsi="Arial" w:cs="Arial"/>
          <w:sz w:val="24"/>
          <w:szCs w:val="24"/>
        </w:rPr>
        <w:t>achieved and were reassured by the Pro Vice Chancellor for Partnerships and External Engagement that an active publicity and social media campaign was in place to promote the University’s success and attract future potential students.</w:t>
      </w:r>
    </w:p>
    <w:p w14:paraId="09D0F050" w14:textId="77777777" w:rsidR="00315DAA" w:rsidRDefault="00315DAA" w:rsidP="00315DAA">
      <w:pPr>
        <w:spacing w:after="0"/>
        <w:ind w:left="709"/>
        <w:jc w:val="both"/>
        <w:rPr>
          <w:rFonts w:ascii="Arial" w:hAnsi="Arial" w:cs="Arial"/>
          <w:b/>
          <w:sz w:val="24"/>
          <w:szCs w:val="24"/>
        </w:rPr>
      </w:pPr>
    </w:p>
    <w:p w14:paraId="65538BA7" w14:textId="6933F87E" w:rsidR="00AA42B2" w:rsidRPr="00315DAA" w:rsidRDefault="00AA42B2" w:rsidP="00315DAA">
      <w:pPr>
        <w:spacing w:after="0"/>
        <w:ind w:left="709"/>
        <w:jc w:val="both"/>
        <w:rPr>
          <w:rFonts w:ascii="Arial" w:hAnsi="Arial" w:cs="Arial"/>
          <w:sz w:val="24"/>
          <w:szCs w:val="24"/>
        </w:rPr>
      </w:pPr>
      <w:r w:rsidRPr="002F1B07">
        <w:rPr>
          <w:rFonts w:ascii="Arial" w:hAnsi="Arial" w:cs="Arial"/>
          <w:b/>
          <w:sz w:val="24"/>
          <w:szCs w:val="24"/>
        </w:rPr>
        <w:t>The Board Resolved:</w:t>
      </w:r>
    </w:p>
    <w:p w14:paraId="643B85B1" w14:textId="5C6B6D98" w:rsidR="00AA42B2" w:rsidRDefault="00AA42B2" w:rsidP="006C10EC">
      <w:pPr>
        <w:spacing w:after="0"/>
        <w:ind w:left="709"/>
        <w:jc w:val="both"/>
        <w:rPr>
          <w:rFonts w:ascii="Arial" w:hAnsi="Arial" w:cs="Arial"/>
          <w:sz w:val="24"/>
          <w:szCs w:val="24"/>
        </w:rPr>
      </w:pPr>
    </w:p>
    <w:p w14:paraId="20584287" w14:textId="20BC272A" w:rsidR="002F1B07" w:rsidRPr="006C10EC" w:rsidRDefault="008E6129" w:rsidP="006C10EC">
      <w:pPr>
        <w:spacing w:after="0"/>
        <w:ind w:left="709"/>
        <w:jc w:val="both"/>
        <w:rPr>
          <w:rFonts w:ascii="Arial" w:hAnsi="Arial" w:cs="Arial"/>
          <w:b/>
          <w:sz w:val="24"/>
          <w:szCs w:val="24"/>
        </w:rPr>
      </w:pPr>
      <w:r w:rsidRPr="006C10EC">
        <w:rPr>
          <w:rFonts w:ascii="Arial" w:hAnsi="Arial" w:cs="Arial"/>
          <w:b/>
          <w:sz w:val="24"/>
          <w:szCs w:val="24"/>
        </w:rPr>
        <w:t>To note the report on Graduate Outcomes for 2017-18.</w:t>
      </w:r>
    </w:p>
    <w:p w14:paraId="6FBB53CF" w14:textId="63208C99" w:rsidR="009F1A2D" w:rsidRDefault="009F1A2D" w:rsidP="00D12B15">
      <w:pPr>
        <w:spacing w:after="0"/>
        <w:jc w:val="both"/>
        <w:rPr>
          <w:rFonts w:ascii="Arial" w:hAnsi="Arial" w:cs="Arial"/>
          <w:b/>
          <w:sz w:val="24"/>
          <w:szCs w:val="24"/>
        </w:rPr>
      </w:pPr>
    </w:p>
    <w:p w14:paraId="72BEC4D6" w14:textId="77777777" w:rsidR="00324996" w:rsidRDefault="00324996" w:rsidP="00D12B15">
      <w:pPr>
        <w:spacing w:after="0"/>
        <w:jc w:val="both"/>
        <w:rPr>
          <w:rFonts w:ascii="Arial" w:hAnsi="Arial" w:cs="Arial"/>
          <w:b/>
          <w:sz w:val="24"/>
          <w:szCs w:val="24"/>
        </w:rPr>
      </w:pPr>
    </w:p>
    <w:p w14:paraId="5A84C0E0" w14:textId="763BD084"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13.</w:t>
      </w:r>
      <w:r w:rsidRPr="002F1B07">
        <w:rPr>
          <w:rFonts w:ascii="Arial" w:hAnsi="Arial" w:cs="Arial"/>
          <w:b/>
          <w:sz w:val="24"/>
          <w:szCs w:val="24"/>
        </w:rPr>
        <w:tab/>
      </w:r>
      <w:r w:rsidR="00AA42B2" w:rsidRPr="002F1B07">
        <w:rPr>
          <w:rFonts w:ascii="Arial" w:hAnsi="Arial" w:cs="Arial"/>
          <w:b/>
          <w:sz w:val="24"/>
          <w:szCs w:val="24"/>
          <w:u w:val="single"/>
        </w:rPr>
        <w:t>Long-term Strategic Implications (agenda item 13)</w:t>
      </w:r>
    </w:p>
    <w:p w14:paraId="31E82898" w14:textId="4A14FFDE" w:rsidR="00AA42B2" w:rsidRDefault="00AA42B2" w:rsidP="00D12B15">
      <w:pPr>
        <w:spacing w:after="0"/>
        <w:jc w:val="both"/>
        <w:rPr>
          <w:rFonts w:ascii="Arial" w:hAnsi="Arial" w:cs="Arial"/>
          <w:sz w:val="24"/>
          <w:szCs w:val="24"/>
        </w:rPr>
      </w:pPr>
    </w:p>
    <w:p w14:paraId="783E510B" w14:textId="7DF58003" w:rsidR="002F1B07" w:rsidRDefault="00CD5777" w:rsidP="00CD5777">
      <w:pPr>
        <w:spacing w:after="0"/>
        <w:ind w:left="720"/>
        <w:jc w:val="both"/>
        <w:rPr>
          <w:rFonts w:ascii="Arial" w:hAnsi="Arial" w:cs="Arial"/>
          <w:sz w:val="24"/>
          <w:szCs w:val="24"/>
        </w:rPr>
      </w:pPr>
      <w:r>
        <w:rPr>
          <w:rFonts w:ascii="Arial" w:hAnsi="Arial" w:cs="Arial"/>
          <w:sz w:val="24"/>
          <w:szCs w:val="24"/>
        </w:rPr>
        <w:t xml:space="preserve">The Vice Chancellor advised that </w:t>
      </w:r>
      <w:r w:rsidR="00BE013C">
        <w:rPr>
          <w:rFonts w:ascii="Arial" w:hAnsi="Arial" w:cs="Arial"/>
          <w:sz w:val="24"/>
          <w:szCs w:val="24"/>
        </w:rPr>
        <w:t>draft Strategic Plan would be brought to the Board meeting in October for consideration where these implications could be more fully considered.</w:t>
      </w:r>
      <w:r w:rsidR="005817CF" w:rsidRPr="005817CF">
        <w:rPr>
          <w:rFonts w:ascii="Arial" w:hAnsi="Arial" w:cs="Arial"/>
          <w:sz w:val="24"/>
          <w:szCs w:val="24"/>
        </w:rPr>
        <w:t xml:space="preserve"> </w:t>
      </w:r>
      <w:r w:rsidR="005817CF">
        <w:rPr>
          <w:rFonts w:ascii="Arial" w:hAnsi="Arial" w:cs="Arial"/>
          <w:sz w:val="24"/>
          <w:szCs w:val="24"/>
        </w:rPr>
        <w:t>The Board had no further/wider observations on the long term strategic implications to the reports that it had considered at the meeting.</w:t>
      </w:r>
    </w:p>
    <w:p w14:paraId="0C491027" w14:textId="305CC59B" w:rsidR="00AA42B2" w:rsidRDefault="00AA42B2" w:rsidP="00D12B15">
      <w:pPr>
        <w:spacing w:after="0"/>
        <w:ind w:left="900"/>
        <w:jc w:val="both"/>
        <w:rPr>
          <w:rFonts w:ascii="Arial" w:hAnsi="Arial" w:cs="Arial"/>
          <w:sz w:val="24"/>
          <w:szCs w:val="24"/>
        </w:rPr>
      </w:pPr>
    </w:p>
    <w:p w14:paraId="72159F27" w14:textId="77777777" w:rsidR="002F1B07" w:rsidRPr="00AB22F6" w:rsidRDefault="002F1B07" w:rsidP="00D12B15">
      <w:pPr>
        <w:spacing w:after="0"/>
        <w:ind w:left="900"/>
        <w:jc w:val="both"/>
        <w:rPr>
          <w:rFonts w:ascii="Arial" w:hAnsi="Arial" w:cs="Arial"/>
          <w:sz w:val="24"/>
          <w:szCs w:val="24"/>
        </w:rPr>
      </w:pPr>
    </w:p>
    <w:p w14:paraId="326A132E" w14:textId="1E9E2D30"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14.</w:t>
      </w:r>
      <w:r w:rsidRPr="002F1B07">
        <w:rPr>
          <w:rFonts w:ascii="Arial" w:hAnsi="Arial" w:cs="Arial"/>
          <w:b/>
          <w:sz w:val="24"/>
          <w:szCs w:val="24"/>
        </w:rPr>
        <w:tab/>
      </w:r>
      <w:r w:rsidR="00AA42B2" w:rsidRPr="002F1B07">
        <w:rPr>
          <w:rFonts w:ascii="Arial" w:hAnsi="Arial" w:cs="Arial"/>
          <w:b/>
          <w:sz w:val="24"/>
          <w:szCs w:val="24"/>
          <w:u w:val="single"/>
        </w:rPr>
        <w:t>Equality, Diversity, Inclusion and Ethics (agenda item 14)</w:t>
      </w:r>
    </w:p>
    <w:p w14:paraId="2A6E9BE3" w14:textId="700D0162" w:rsidR="00AA42B2" w:rsidRDefault="00AA42B2" w:rsidP="00D12B15">
      <w:pPr>
        <w:pStyle w:val="ListParagraph"/>
        <w:spacing w:after="0"/>
        <w:jc w:val="both"/>
        <w:rPr>
          <w:rFonts w:ascii="Arial" w:hAnsi="Arial" w:cs="Arial"/>
          <w:sz w:val="24"/>
          <w:szCs w:val="24"/>
        </w:rPr>
      </w:pPr>
    </w:p>
    <w:p w14:paraId="19FC3E98" w14:textId="0657E505" w:rsidR="002F1B07" w:rsidRDefault="00BE013C" w:rsidP="00BE013C">
      <w:pPr>
        <w:spacing w:after="0"/>
        <w:ind w:left="709"/>
        <w:jc w:val="both"/>
        <w:rPr>
          <w:rFonts w:ascii="Arial" w:hAnsi="Arial" w:cs="Arial"/>
          <w:sz w:val="24"/>
          <w:szCs w:val="24"/>
        </w:rPr>
      </w:pPr>
      <w:r>
        <w:rPr>
          <w:rFonts w:ascii="Arial" w:hAnsi="Arial" w:cs="Arial"/>
          <w:sz w:val="24"/>
          <w:szCs w:val="24"/>
        </w:rPr>
        <w:tab/>
        <w:t xml:space="preserve">The Board advised that the Welsh Standards Annual Monitoring Report (agenda item 18) had clear equality and diversity implications and that the covering report should indicate this. The Board recognised that the use of language (in this case the Welsh language) should be viewed as a right. </w:t>
      </w:r>
    </w:p>
    <w:p w14:paraId="74F9A14B" w14:textId="69B84E95" w:rsidR="00BE013C" w:rsidRDefault="00BE013C" w:rsidP="00BE013C">
      <w:pPr>
        <w:spacing w:after="0"/>
        <w:ind w:left="709"/>
        <w:jc w:val="both"/>
        <w:rPr>
          <w:rFonts w:ascii="Arial" w:hAnsi="Arial" w:cs="Arial"/>
          <w:sz w:val="24"/>
          <w:szCs w:val="24"/>
        </w:rPr>
      </w:pPr>
    </w:p>
    <w:p w14:paraId="5EABAC21" w14:textId="436175D5" w:rsidR="00BE013C" w:rsidRDefault="00BE013C" w:rsidP="00BE013C">
      <w:pPr>
        <w:spacing w:after="0"/>
        <w:ind w:left="709"/>
        <w:jc w:val="both"/>
        <w:rPr>
          <w:rFonts w:ascii="Arial" w:hAnsi="Arial" w:cs="Arial"/>
          <w:sz w:val="24"/>
          <w:szCs w:val="24"/>
        </w:rPr>
      </w:pPr>
      <w:r>
        <w:rPr>
          <w:rFonts w:ascii="Arial" w:hAnsi="Arial" w:cs="Arial"/>
          <w:sz w:val="24"/>
          <w:szCs w:val="24"/>
        </w:rPr>
        <w:t>T</w:t>
      </w:r>
      <w:r w:rsidR="005817CF">
        <w:rPr>
          <w:rFonts w:ascii="Arial" w:hAnsi="Arial" w:cs="Arial"/>
          <w:sz w:val="24"/>
          <w:szCs w:val="24"/>
        </w:rPr>
        <w:t>he Vice Chancellor reflected that equality, diversity and inclusion continued to be core values promoted by and practised at the Unive</w:t>
      </w:r>
      <w:r w:rsidR="006F4563">
        <w:rPr>
          <w:rFonts w:ascii="Arial" w:hAnsi="Arial" w:cs="Arial"/>
          <w:sz w:val="24"/>
          <w:szCs w:val="24"/>
        </w:rPr>
        <w:t xml:space="preserve">rsity. </w:t>
      </w:r>
      <w:r w:rsidR="00324996">
        <w:rPr>
          <w:rFonts w:ascii="Arial" w:hAnsi="Arial" w:cs="Arial"/>
          <w:sz w:val="24"/>
          <w:szCs w:val="24"/>
        </w:rPr>
        <w:t>The Vice Chancellor offered the view that ethics was considered quite main stream and core business and was commented on a little less frequently.</w:t>
      </w:r>
    </w:p>
    <w:p w14:paraId="6CC48FD6" w14:textId="712E731C" w:rsidR="00AA42B2" w:rsidRDefault="00AA42B2" w:rsidP="00D12B15">
      <w:pPr>
        <w:pStyle w:val="ListParagraph"/>
        <w:spacing w:after="0"/>
        <w:ind w:left="900"/>
        <w:jc w:val="both"/>
        <w:rPr>
          <w:rFonts w:ascii="Arial" w:hAnsi="Arial" w:cs="Arial"/>
          <w:sz w:val="24"/>
          <w:szCs w:val="24"/>
        </w:rPr>
      </w:pPr>
    </w:p>
    <w:p w14:paraId="1E02FF4C" w14:textId="77777777" w:rsidR="002F1B07" w:rsidRPr="002F1B07" w:rsidRDefault="002F1B07" w:rsidP="00D12B15">
      <w:pPr>
        <w:pStyle w:val="ListParagraph"/>
        <w:spacing w:after="0"/>
        <w:ind w:left="900"/>
        <w:jc w:val="both"/>
        <w:rPr>
          <w:rFonts w:ascii="Arial" w:hAnsi="Arial" w:cs="Arial"/>
          <w:b/>
          <w:sz w:val="24"/>
          <w:szCs w:val="24"/>
        </w:rPr>
      </w:pPr>
    </w:p>
    <w:p w14:paraId="705F1493" w14:textId="34E6AB9D" w:rsidR="00AA42B2" w:rsidRPr="002F1B07" w:rsidRDefault="005E591E" w:rsidP="00D12B15">
      <w:pPr>
        <w:spacing w:after="0"/>
        <w:jc w:val="both"/>
        <w:rPr>
          <w:rFonts w:ascii="Arial" w:hAnsi="Arial" w:cs="Arial"/>
          <w:b/>
          <w:sz w:val="24"/>
          <w:szCs w:val="24"/>
          <w:u w:val="single"/>
        </w:rPr>
      </w:pPr>
      <w:r w:rsidRPr="002F1B07">
        <w:rPr>
          <w:rFonts w:ascii="Arial" w:hAnsi="Arial" w:cs="Arial"/>
          <w:b/>
          <w:sz w:val="24"/>
          <w:szCs w:val="24"/>
        </w:rPr>
        <w:t>15.</w:t>
      </w:r>
      <w:r w:rsidRPr="002F1B07">
        <w:rPr>
          <w:rFonts w:ascii="Arial" w:hAnsi="Arial" w:cs="Arial"/>
          <w:b/>
          <w:sz w:val="24"/>
          <w:szCs w:val="24"/>
        </w:rPr>
        <w:tab/>
      </w:r>
      <w:r w:rsidR="00AA42B2" w:rsidRPr="002F1B07">
        <w:rPr>
          <w:rFonts w:ascii="Arial" w:hAnsi="Arial" w:cs="Arial"/>
          <w:b/>
          <w:sz w:val="24"/>
          <w:szCs w:val="24"/>
          <w:u w:val="single"/>
        </w:rPr>
        <w:t>Communications and Consultation (agenda item 15)</w:t>
      </w:r>
    </w:p>
    <w:p w14:paraId="0AA545B0" w14:textId="70D0A94D" w:rsidR="00AA42B2" w:rsidRDefault="00AA42B2" w:rsidP="00D12B15">
      <w:pPr>
        <w:pStyle w:val="ListParagraph"/>
        <w:spacing w:after="0"/>
        <w:ind w:left="900"/>
        <w:jc w:val="both"/>
        <w:rPr>
          <w:rFonts w:ascii="Arial" w:hAnsi="Arial" w:cs="Arial"/>
          <w:sz w:val="24"/>
          <w:szCs w:val="24"/>
        </w:rPr>
      </w:pPr>
    </w:p>
    <w:p w14:paraId="3780C4ED" w14:textId="50423128" w:rsidR="002F1B07" w:rsidRDefault="00CD5777" w:rsidP="006F4563">
      <w:pPr>
        <w:spacing w:after="0"/>
        <w:ind w:left="720"/>
        <w:jc w:val="both"/>
        <w:rPr>
          <w:rFonts w:ascii="Arial" w:hAnsi="Arial" w:cs="Arial"/>
          <w:sz w:val="24"/>
          <w:szCs w:val="24"/>
        </w:rPr>
      </w:pPr>
      <w:r>
        <w:rPr>
          <w:rFonts w:ascii="Arial" w:hAnsi="Arial" w:cs="Arial"/>
          <w:sz w:val="24"/>
          <w:szCs w:val="24"/>
        </w:rPr>
        <w:t xml:space="preserve">The </w:t>
      </w:r>
      <w:r w:rsidR="006F4563">
        <w:rPr>
          <w:rFonts w:ascii="Arial" w:hAnsi="Arial" w:cs="Arial"/>
          <w:sz w:val="24"/>
          <w:szCs w:val="24"/>
        </w:rPr>
        <w:t xml:space="preserve">Board had no further/wider observations on communications and consultation. </w:t>
      </w:r>
    </w:p>
    <w:p w14:paraId="6C8E9554" w14:textId="1831024C" w:rsidR="007403AA" w:rsidRDefault="007403AA" w:rsidP="007403AA">
      <w:pPr>
        <w:spacing w:after="0"/>
        <w:jc w:val="both"/>
        <w:rPr>
          <w:rFonts w:ascii="Arial" w:hAnsi="Arial" w:cs="Arial"/>
          <w:sz w:val="24"/>
          <w:szCs w:val="24"/>
        </w:rPr>
      </w:pPr>
    </w:p>
    <w:p w14:paraId="12F5EBB5" w14:textId="77777777" w:rsidR="007403AA" w:rsidRPr="007403AA" w:rsidRDefault="007403AA" w:rsidP="007403AA">
      <w:pPr>
        <w:spacing w:after="0"/>
        <w:jc w:val="both"/>
        <w:rPr>
          <w:rFonts w:ascii="Arial" w:hAnsi="Arial" w:cs="Arial"/>
          <w:sz w:val="24"/>
          <w:szCs w:val="24"/>
        </w:rPr>
      </w:pPr>
    </w:p>
    <w:p w14:paraId="016F3534" w14:textId="0E953858" w:rsidR="00AA42B2" w:rsidRDefault="005E591E" w:rsidP="00D12B15">
      <w:pPr>
        <w:spacing w:after="0"/>
        <w:jc w:val="both"/>
        <w:rPr>
          <w:rFonts w:ascii="Arial" w:hAnsi="Arial" w:cs="Arial"/>
          <w:b/>
          <w:sz w:val="24"/>
          <w:szCs w:val="24"/>
          <w:u w:val="single"/>
        </w:rPr>
      </w:pPr>
      <w:r w:rsidRPr="002F1B07">
        <w:rPr>
          <w:rFonts w:ascii="Arial" w:hAnsi="Arial" w:cs="Arial"/>
          <w:b/>
          <w:sz w:val="24"/>
          <w:szCs w:val="24"/>
        </w:rPr>
        <w:t>1</w:t>
      </w:r>
      <w:r w:rsidR="006F4563">
        <w:rPr>
          <w:rFonts w:ascii="Arial" w:hAnsi="Arial" w:cs="Arial"/>
          <w:b/>
          <w:sz w:val="24"/>
          <w:szCs w:val="24"/>
        </w:rPr>
        <w:t>6</w:t>
      </w:r>
      <w:r w:rsidRPr="002F1B07">
        <w:rPr>
          <w:rFonts w:ascii="Arial" w:hAnsi="Arial" w:cs="Arial"/>
          <w:b/>
          <w:sz w:val="24"/>
          <w:szCs w:val="24"/>
        </w:rPr>
        <w:t>.</w:t>
      </w:r>
      <w:r w:rsidRPr="002F1B07">
        <w:rPr>
          <w:rFonts w:ascii="Arial" w:hAnsi="Arial" w:cs="Arial"/>
          <w:b/>
          <w:sz w:val="24"/>
          <w:szCs w:val="24"/>
        </w:rPr>
        <w:tab/>
      </w:r>
      <w:r w:rsidR="00AA42B2" w:rsidRPr="00D12B15">
        <w:rPr>
          <w:rFonts w:ascii="Arial" w:hAnsi="Arial" w:cs="Arial"/>
          <w:b/>
          <w:sz w:val="24"/>
          <w:szCs w:val="24"/>
          <w:u w:val="single"/>
        </w:rPr>
        <w:t>Any Other Business (agenda item 16)</w:t>
      </w:r>
    </w:p>
    <w:p w14:paraId="0D9F3754" w14:textId="34F43590" w:rsidR="006F4563" w:rsidRDefault="006F4563" w:rsidP="00D12B15">
      <w:pPr>
        <w:spacing w:after="0"/>
        <w:jc w:val="both"/>
        <w:rPr>
          <w:rFonts w:ascii="Arial" w:hAnsi="Arial" w:cs="Arial"/>
          <w:b/>
          <w:sz w:val="24"/>
          <w:szCs w:val="24"/>
          <w:u w:val="single"/>
        </w:rPr>
      </w:pPr>
    </w:p>
    <w:p w14:paraId="17B797C7" w14:textId="3CC22623" w:rsidR="006F4563" w:rsidRDefault="006F4563" w:rsidP="006F4563">
      <w:pPr>
        <w:spacing w:after="0"/>
        <w:ind w:left="709"/>
        <w:jc w:val="both"/>
        <w:rPr>
          <w:rFonts w:ascii="Arial" w:hAnsi="Arial" w:cs="Arial"/>
          <w:sz w:val="24"/>
          <w:szCs w:val="24"/>
        </w:rPr>
      </w:pPr>
      <w:r>
        <w:rPr>
          <w:rFonts w:ascii="Arial" w:hAnsi="Arial" w:cs="Arial"/>
          <w:sz w:val="24"/>
          <w:szCs w:val="24"/>
        </w:rPr>
        <w:tab/>
        <w:t xml:space="preserve">The Chair advised that she had </w:t>
      </w:r>
      <w:r w:rsidR="00324996">
        <w:rPr>
          <w:rFonts w:ascii="Arial" w:hAnsi="Arial" w:cs="Arial"/>
          <w:sz w:val="24"/>
          <w:szCs w:val="24"/>
        </w:rPr>
        <w:t xml:space="preserve">asked to </w:t>
      </w:r>
      <w:r>
        <w:rPr>
          <w:rFonts w:ascii="Arial" w:hAnsi="Arial" w:cs="Arial"/>
          <w:sz w:val="24"/>
          <w:szCs w:val="24"/>
        </w:rPr>
        <w:t>me</w:t>
      </w:r>
      <w:r w:rsidR="00324996">
        <w:rPr>
          <w:rFonts w:ascii="Arial" w:hAnsi="Arial" w:cs="Arial"/>
          <w:sz w:val="24"/>
          <w:szCs w:val="24"/>
        </w:rPr>
        <w:t>e</w:t>
      </w:r>
      <w:r>
        <w:rPr>
          <w:rFonts w:ascii="Arial" w:hAnsi="Arial" w:cs="Arial"/>
          <w:sz w:val="24"/>
          <w:szCs w:val="24"/>
        </w:rPr>
        <w:t>t with the Chief Officer Resources to discuss the University’s Major Incident Plan. The Chair emphasised the importance of the Plan</w:t>
      </w:r>
      <w:r w:rsidRPr="006F4563">
        <w:rPr>
          <w:rFonts w:ascii="Arial" w:hAnsi="Arial" w:cs="Arial"/>
          <w:sz w:val="24"/>
          <w:szCs w:val="24"/>
        </w:rPr>
        <w:t xml:space="preserve"> </w:t>
      </w:r>
      <w:r>
        <w:rPr>
          <w:rFonts w:ascii="Arial" w:hAnsi="Arial" w:cs="Arial"/>
          <w:sz w:val="24"/>
          <w:szCs w:val="24"/>
        </w:rPr>
        <w:t>and the need to have senior management cover to respond to any Major Incident at the University.</w:t>
      </w:r>
    </w:p>
    <w:p w14:paraId="3D90533C" w14:textId="35BFD545" w:rsidR="00F703A1" w:rsidRDefault="00F703A1" w:rsidP="006F4563">
      <w:pPr>
        <w:spacing w:after="0"/>
        <w:ind w:left="709"/>
        <w:jc w:val="both"/>
        <w:rPr>
          <w:rFonts w:ascii="Arial" w:hAnsi="Arial" w:cs="Arial"/>
          <w:sz w:val="24"/>
          <w:szCs w:val="24"/>
        </w:rPr>
      </w:pPr>
    </w:p>
    <w:p w14:paraId="1B65859F" w14:textId="634C3702" w:rsidR="00F703A1" w:rsidRPr="006F4563" w:rsidRDefault="00816359" w:rsidP="006F4563">
      <w:pPr>
        <w:spacing w:after="0"/>
        <w:ind w:left="709"/>
        <w:jc w:val="both"/>
        <w:rPr>
          <w:rFonts w:ascii="Arial" w:hAnsi="Arial" w:cs="Arial"/>
          <w:sz w:val="24"/>
          <w:szCs w:val="24"/>
        </w:rPr>
      </w:pPr>
      <w:r>
        <w:rPr>
          <w:rFonts w:ascii="Arial" w:hAnsi="Arial" w:cs="Arial"/>
          <w:sz w:val="24"/>
          <w:szCs w:val="24"/>
        </w:rPr>
        <w:t xml:space="preserve">The Chair invited Board members to provide the Assistant University Secretary with any information and user experience they have on specific </w:t>
      </w:r>
      <w:r w:rsidR="008D4B80">
        <w:rPr>
          <w:rFonts w:ascii="Arial" w:hAnsi="Arial" w:cs="Arial"/>
          <w:sz w:val="24"/>
          <w:szCs w:val="24"/>
        </w:rPr>
        <w:t xml:space="preserve">Board Paper </w:t>
      </w:r>
      <w:r w:rsidR="008D4B80">
        <w:rPr>
          <w:rFonts w:ascii="Arial" w:hAnsi="Arial" w:cs="Arial"/>
          <w:sz w:val="24"/>
          <w:szCs w:val="24"/>
        </w:rPr>
        <w:lastRenderedPageBreak/>
        <w:t>management systems. A new system would be procured either as part of the Board Effectiveness Review or before if possible.</w:t>
      </w:r>
    </w:p>
    <w:p w14:paraId="2258AB36" w14:textId="64516F63" w:rsidR="00AA42B2" w:rsidRDefault="00AA42B2" w:rsidP="00D12B15">
      <w:pPr>
        <w:pStyle w:val="xmsonormal"/>
        <w:jc w:val="both"/>
        <w:rPr>
          <w:rFonts w:ascii="Arial" w:hAnsi="Arial" w:cs="Arial"/>
          <w:iCs/>
          <w:sz w:val="24"/>
          <w:szCs w:val="24"/>
        </w:rPr>
      </w:pPr>
    </w:p>
    <w:p w14:paraId="232B0D25" w14:textId="77777777" w:rsidR="00AF0C50" w:rsidRDefault="00AF0C50" w:rsidP="00D12B15">
      <w:pPr>
        <w:pStyle w:val="xmsonormal"/>
        <w:jc w:val="both"/>
        <w:rPr>
          <w:rFonts w:ascii="Arial" w:hAnsi="Arial" w:cs="Arial"/>
          <w:iCs/>
          <w:sz w:val="24"/>
          <w:szCs w:val="24"/>
        </w:rPr>
      </w:pPr>
    </w:p>
    <w:p w14:paraId="1F572846" w14:textId="4331ACE2" w:rsidR="006F4563" w:rsidRPr="00AF0C50" w:rsidRDefault="00AF0C50" w:rsidP="006F4563">
      <w:pPr>
        <w:spacing w:after="0"/>
        <w:jc w:val="both"/>
        <w:rPr>
          <w:rFonts w:ascii="Arial" w:hAnsi="Arial" w:cs="Arial"/>
          <w:b/>
          <w:sz w:val="24"/>
          <w:szCs w:val="24"/>
          <w:u w:val="single"/>
        </w:rPr>
      </w:pPr>
      <w:r w:rsidRPr="00AF0C50">
        <w:rPr>
          <w:rFonts w:ascii="Arial" w:hAnsi="Arial" w:cs="Arial"/>
          <w:b/>
          <w:sz w:val="24"/>
          <w:szCs w:val="24"/>
        </w:rPr>
        <w:t>17</w:t>
      </w:r>
      <w:r w:rsidR="006F4563" w:rsidRPr="00AF0C50">
        <w:rPr>
          <w:rFonts w:ascii="Arial" w:hAnsi="Arial" w:cs="Arial"/>
          <w:b/>
          <w:sz w:val="24"/>
          <w:szCs w:val="24"/>
        </w:rPr>
        <w:t>.</w:t>
      </w:r>
      <w:r w:rsidR="006F4563" w:rsidRPr="00AF0C50">
        <w:rPr>
          <w:rFonts w:ascii="Arial" w:hAnsi="Arial" w:cs="Arial"/>
          <w:b/>
          <w:sz w:val="24"/>
          <w:szCs w:val="24"/>
        </w:rPr>
        <w:tab/>
      </w:r>
      <w:r w:rsidR="006F4563" w:rsidRPr="00AF0C50">
        <w:rPr>
          <w:rFonts w:ascii="Arial" w:hAnsi="Arial" w:cs="Arial"/>
          <w:b/>
          <w:sz w:val="24"/>
          <w:szCs w:val="24"/>
          <w:u w:val="single"/>
        </w:rPr>
        <w:t>Board Effectiveness Review Overview (agenda item 21)</w:t>
      </w:r>
    </w:p>
    <w:p w14:paraId="6DB0CEB5" w14:textId="053A60CD" w:rsidR="006F4563" w:rsidRDefault="006F4563" w:rsidP="006F4563">
      <w:pPr>
        <w:spacing w:after="0"/>
        <w:jc w:val="both"/>
        <w:rPr>
          <w:rFonts w:ascii="Arial" w:hAnsi="Arial" w:cs="Arial"/>
          <w:sz w:val="24"/>
          <w:szCs w:val="24"/>
        </w:rPr>
      </w:pPr>
    </w:p>
    <w:p w14:paraId="402C91D0" w14:textId="64B93D1C" w:rsidR="00AF0C50" w:rsidRDefault="00970BEB" w:rsidP="00F703A1">
      <w:pPr>
        <w:spacing w:after="0"/>
        <w:ind w:left="709"/>
        <w:jc w:val="both"/>
        <w:rPr>
          <w:rFonts w:ascii="Arial" w:hAnsi="Arial" w:cs="Arial"/>
          <w:sz w:val="24"/>
          <w:szCs w:val="24"/>
        </w:rPr>
      </w:pPr>
      <w:r>
        <w:rPr>
          <w:rFonts w:ascii="Arial" w:hAnsi="Arial" w:cs="Arial"/>
          <w:sz w:val="24"/>
          <w:szCs w:val="24"/>
        </w:rPr>
        <w:t xml:space="preserve">The Chair advised that the Board Effectiveness Review report had been originally listed as a Part B agenda item but had been notified that Board members had wanted to discuss the report. Board members </w:t>
      </w:r>
      <w:r w:rsidR="00F703A1">
        <w:rPr>
          <w:rFonts w:ascii="Arial" w:hAnsi="Arial" w:cs="Arial"/>
          <w:sz w:val="24"/>
          <w:szCs w:val="24"/>
        </w:rPr>
        <w:t xml:space="preserve">referred to the Task and Finish Group Remit and Terms of Reference and </w:t>
      </w:r>
      <w:r w:rsidR="00E6395B">
        <w:rPr>
          <w:rFonts w:ascii="Arial" w:hAnsi="Arial" w:cs="Arial"/>
          <w:sz w:val="24"/>
          <w:szCs w:val="24"/>
        </w:rPr>
        <w:t>agre</w:t>
      </w:r>
      <w:r>
        <w:rPr>
          <w:rFonts w:ascii="Arial" w:hAnsi="Arial" w:cs="Arial"/>
          <w:sz w:val="24"/>
          <w:szCs w:val="24"/>
        </w:rPr>
        <w:t>ed that the University Secretary should be listed as ‘in attendance’ rather than as a ‘member’</w:t>
      </w:r>
      <w:r w:rsidR="00E6395B">
        <w:rPr>
          <w:rFonts w:ascii="Arial" w:hAnsi="Arial" w:cs="Arial"/>
          <w:sz w:val="24"/>
          <w:szCs w:val="24"/>
        </w:rPr>
        <w:t xml:space="preserve"> of </w:t>
      </w:r>
      <w:r w:rsidR="00F703A1">
        <w:rPr>
          <w:rFonts w:ascii="Arial" w:hAnsi="Arial" w:cs="Arial"/>
          <w:sz w:val="24"/>
          <w:szCs w:val="24"/>
        </w:rPr>
        <w:t xml:space="preserve">the </w:t>
      </w:r>
      <w:r>
        <w:rPr>
          <w:rFonts w:ascii="Arial" w:hAnsi="Arial" w:cs="Arial"/>
          <w:sz w:val="24"/>
          <w:szCs w:val="24"/>
        </w:rPr>
        <w:t>Group</w:t>
      </w:r>
      <w:r w:rsidR="00E6395B">
        <w:rPr>
          <w:rFonts w:ascii="Arial" w:hAnsi="Arial" w:cs="Arial"/>
          <w:sz w:val="24"/>
          <w:szCs w:val="24"/>
        </w:rPr>
        <w:t xml:space="preserve"> </w:t>
      </w:r>
      <w:r w:rsidR="00F703A1">
        <w:rPr>
          <w:rFonts w:ascii="Arial" w:hAnsi="Arial" w:cs="Arial"/>
          <w:sz w:val="24"/>
          <w:szCs w:val="24"/>
        </w:rPr>
        <w:t>to highlight her role in providing</w:t>
      </w:r>
      <w:r w:rsidR="00E6395B">
        <w:rPr>
          <w:rFonts w:ascii="Arial" w:hAnsi="Arial" w:cs="Arial"/>
          <w:sz w:val="24"/>
          <w:szCs w:val="24"/>
        </w:rPr>
        <w:t xml:space="preserve"> </w:t>
      </w:r>
      <w:r w:rsidR="00F703A1">
        <w:rPr>
          <w:rFonts w:ascii="Arial" w:hAnsi="Arial" w:cs="Arial"/>
          <w:sz w:val="24"/>
          <w:szCs w:val="24"/>
        </w:rPr>
        <w:t>expert, impartial governance advice to the Group as required.</w:t>
      </w:r>
    </w:p>
    <w:p w14:paraId="316A35E9" w14:textId="3FC36093" w:rsidR="00F703A1" w:rsidRDefault="00F703A1" w:rsidP="00F703A1">
      <w:pPr>
        <w:spacing w:after="0"/>
        <w:ind w:left="709"/>
        <w:jc w:val="both"/>
        <w:rPr>
          <w:rFonts w:ascii="Arial" w:hAnsi="Arial" w:cs="Arial"/>
          <w:sz w:val="24"/>
          <w:szCs w:val="24"/>
        </w:rPr>
      </w:pPr>
    </w:p>
    <w:p w14:paraId="455CD087" w14:textId="21A2AA96" w:rsidR="00F703A1" w:rsidRDefault="00F703A1" w:rsidP="00F703A1">
      <w:pPr>
        <w:spacing w:after="0"/>
        <w:ind w:left="709"/>
        <w:jc w:val="both"/>
        <w:rPr>
          <w:rFonts w:ascii="Arial" w:hAnsi="Arial" w:cs="Arial"/>
          <w:sz w:val="24"/>
          <w:szCs w:val="24"/>
        </w:rPr>
      </w:pPr>
      <w:r>
        <w:rPr>
          <w:rFonts w:ascii="Arial" w:hAnsi="Arial" w:cs="Arial"/>
          <w:sz w:val="24"/>
          <w:szCs w:val="24"/>
        </w:rPr>
        <w:t xml:space="preserve">The Chair invited Board members to provide any further comments on the report to the University Secretary or the Assistant University Secretary directly. </w:t>
      </w:r>
    </w:p>
    <w:p w14:paraId="7876FD4D" w14:textId="672C4BA6" w:rsidR="00816359" w:rsidRDefault="00816359" w:rsidP="00F703A1">
      <w:pPr>
        <w:spacing w:after="0"/>
        <w:ind w:left="709"/>
        <w:jc w:val="both"/>
        <w:rPr>
          <w:rFonts w:ascii="Arial" w:hAnsi="Arial" w:cs="Arial"/>
          <w:sz w:val="24"/>
          <w:szCs w:val="24"/>
        </w:rPr>
      </w:pPr>
    </w:p>
    <w:p w14:paraId="295F1C10" w14:textId="5BDB2601" w:rsidR="00816359" w:rsidRDefault="00816359" w:rsidP="00F703A1">
      <w:pPr>
        <w:spacing w:after="0"/>
        <w:ind w:left="709"/>
        <w:jc w:val="both"/>
        <w:rPr>
          <w:rFonts w:ascii="Arial" w:hAnsi="Arial" w:cs="Arial"/>
          <w:sz w:val="24"/>
          <w:szCs w:val="24"/>
        </w:rPr>
      </w:pPr>
      <w:r>
        <w:rPr>
          <w:rFonts w:ascii="Arial" w:hAnsi="Arial" w:cs="Arial"/>
          <w:sz w:val="24"/>
          <w:szCs w:val="24"/>
        </w:rPr>
        <w:t xml:space="preserve">The Assistant University Secretary provided a brief update on indicative arrangements for the University’s external review consultants to survey and interview Board members. </w:t>
      </w:r>
    </w:p>
    <w:p w14:paraId="3631B808" w14:textId="77777777" w:rsidR="00E6395B" w:rsidRDefault="00E6395B" w:rsidP="00F703A1">
      <w:pPr>
        <w:spacing w:after="0"/>
        <w:ind w:left="709"/>
        <w:jc w:val="both"/>
        <w:rPr>
          <w:rFonts w:ascii="Arial" w:hAnsi="Arial" w:cs="Arial"/>
          <w:sz w:val="24"/>
          <w:szCs w:val="24"/>
        </w:rPr>
      </w:pPr>
    </w:p>
    <w:p w14:paraId="32F6E852" w14:textId="45829A80" w:rsidR="006F4563" w:rsidRPr="00816359" w:rsidRDefault="006F4563" w:rsidP="00F703A1">
      <w:pPr>
        <w:spacing w:after="0"/>
        <w:ind w:left="709"/>
        <w:jc w:val="both"/>
        <w:rPr>
          <w:rFonts w:ascii="Arial" w:hAnsi="Arial" w:cs="Arial"/>
          <w:b/>
          <w:sz w:val="24"/>
          <w:szCs w:val="24"/>
        </w:rPr>
      </w:pPr>
      <w:r w:rsidRPr="00816359">
        <w:rPr>
          <w:rFonts w:ascii="Arial" w:hAnsi="Arial" w:cs="Arial"/>
          <w:b/>
          <w:sz w:val="24"/>
          <w:szCs w:val="24"/>
        </w:rPr>
        <w:t>The Board Resolved:</w:t>
      </w:r>
    </w:p>
    <w:p w14:paraId="3E6DED9A" w14:textId="77777777" w:rsidR="00816359" w:rsidRDefault="00816359" w:rsidP="00F703A1">
      <w:pPr>
        <w:spacing w:after="0"/>
        <w:ind w:left="709"/>
        <w:jc w:val="both"/>
        <w:rPr>
          <w:rFonts w:ascii="Arial" w:hAnsi="Arial" w:cs="Arial"/>
          <w:sz w:val="24"/>
          <w:szCs w:val="24"/>
        </w:rPr>
      </w:pPr>
    </w:p>
    <w:p w14:paraId="7743BEF2" w14:textId="207EBFC4" w:rsidR="007403AA" w:rsidRPr="00816359" w:rsidRDefault="00E13F52" w:rsidP="00816359">
      <w:pPr>
        <w:pStyle w:val="xmsonormal"/>
        <w:numPr>
          <w:ilvl w:val="0"/>
          <w:numId w:val="44"/>
        </w:numPr>
        <w:jc w:val="both"/>
        <w:rPr>
          <w:rFonts w:ascii="Arial" w:hAnsi="Arial" w:cs="Arial"/>
          <w:b/>
          <w:iCs/>
          <w:sz w:val="24"/>
          <w:szCs w:val="24"/>
        </w:rPr>
      </w:pPr>
      <w:r w:rsidRPr="00816359">
        <w:rPr>
          <w:rFonts w:ascii="Arial" w:hAnsi="Arial" w:cs="Arial"/>
          <w:b/>
          <w:iCs/>
          <w:sz w:val="24"/>
          <w:szCs w:val="24"/>
        </w:rPr>
        <w:t xml:space="preserve">To note the </w:t>
      </w:r>
      <w:r w:rsidR="00F703A1" w:rsidRPr="00816359">
        <w:rPr>
          <w:rFonts w:ascii="Arial" w:hAnsi="Arial" w:cs="Arial"/>
          <w:b/>
          <w:iCs/>
          <w:sz w:val="24"/>
          <w:szCs w:val="24"/>
        </w:rPr>
        <w:t xml:space="preserve">content of the </w:t>
      </w:r>
      <w:r w:rsidRPr="00816359">
        <w:rPr>
          <w:rFonts w:ascii="Arial" w:hAnsi="Arial" w:cs="Arial"/>
          <w:b/>
          <w:iCs/>
          <w:sz w:val="24"/>
          <w:szCs w:val="24"/>
        </w:rPr>
        <w:t>report.</w:t>
      </w:r>
    </w:p>
    <w:p w14:paraId="2A777DD5" w14:textId="226687A8" w:rsidR="00970BEB" w:rsidRDefault="00E13F52" w:rsidP="00816359">
      <w:pPr>
        <w:pStyle w:val="xmsonormal"/>
        <w:numPr>
          <w:ilvl w:val="0"/>
          <w:numId w:val="44"/>
        </w:numPr>
        <w:jc w:val="both"/>
        <w:rPr>
          <w:rFonts w:ascii="Arial" w:hAnsi="Arial" w:cs="Arial"/>
          <w:b/>
          <w:iCs/>
          <w:sz w:val="24"/>
          <w:szCs w:val="24"/>
        </w:rPr>
      </w:pPr>
      <w:r w:rsidRPr="00816359">
        <w:rPr>
          <w:rFonts w:ascii="Arial" w:hAnsi="Arial" w:cs="Arial"/>
          <w:b/>
          <w:iCs/>
          <w:sz w:val="24"/>
          <w:szCs w:val="24"/>
        </w:rPr>
        <w:t xml:space="preserve">To agree that the Board Effectiveness Review’s Task and Finish Group Remit and Terms of Reference be amended to reflect that the University Secretary should be </w:t>
      </w:r>
      <w:r w:rsidR="00970BEB" w:rsidRPr="00816359">
        <w:rPr>
          <w:rFonts w:ascii="Arial" w:hAnsi="Arial" w:cs="Arial"/>
          <w:b/>
          <w:iCs/>
          <w:sz w:val="24"/>
          <w:szCs w:val="24"/>
        </w:rPr>
        <w:t xml:space="preserve">listed as </w:t>
      </w:r>
      <w:r w:rsidRPr="00816359">
        <w:rPr>
          <w:rFonts w:ascii="Arial" w:hAnsi="Arial" w:cs="Arial"/>
          <w:b/>
          <w:iCs/>
          <w:sz w:val="24"/>
          <w:szCs w:val="24"/>
        </w:rPr>
        <w:t>‘in attendance’ at Gro</w:t>
      </w:r>
      <w:r w:rsidR="00970BEB" w:rsidRPr="00816359">
        <w:rPr>
          <w:rFonts w:ascii="Arial" w:hAnsi="Arial" w:cs="Arial"/>
          <w:b/>
          <w:iCs/>
          <w:sz w:val="24"/>
          <w:szCs w:val="24"/>
        </w:rPr>
        <w:t xml:space="preserve">up meetings rather than being listed as a </w:t>
      </w:r>
      <w:r w:rsidRPr="00816359">
        <w:rPr>
          <w:rFonts w:ascii="Arial" w:hAnsi="Arial" w:cs="Arial"/>
          <w:b/>
          <w:iCs/>
          <w:sz w:val="24"/>
          <w:szCs w:val="24"/>
        </w:rPr>
        <w:t>‘member’ of the Group</w:t>
      </w:r>
      <w:r w:rsidR="00970BEB" w:rsidRPr="00816359">
        <w:rPr>
          <w:rFonts w:ascii="Arial" w:hAnsi="Arial" w:cs="Arial"/>
          <w:b/>
          <w:iCs/>
          <w:sz w:val="24"/>
          <w:szCs w:val="24"/>
        </w:rPr>
        <w:t xml:space="preserve">. </w:t>
      </w:r>
    </w:p>
    <w:p w14:paraId="526EFE2A" w14:textId="06394E99" w:rsidR="00816359" w:rsidRPr="00816359" w:rsidRDefault="00816359" w:rsidP="00816359">
      <w:pPr>
        <w:pStyle w:val="xmsonormal"/>
        <w:numPr>
          <w:ilvl w:val="0"/>
          <w:numId w:val="44"/>
        </w:numPr>
        <w:jc w:val="both"/>
        <w:rPr>
          <w:rFonts w:ascii="Arial" w:hAnsi="Arial" w:cs="Arial"/>
          <w:b/>
          <w:iCs/>
          <w:sz w:val="24"/>
          <w:szCs w:val="24"/>
        </w:rPr>
      </w:pPr>
      <w:r>
        <w:rPr>
          <w:rFonts w:ascii="Arial" w:hAnsi="Arial" w:cs="Arial"/>
          <w:b/>
          <w:iCs/>
          <w:sz w:val="24"/>
          <w:szCs w:val="24"/>
        </w:rPr>
        <w:t xml:space="preserve">For Board members to provide any comments on the report and review proposals to the University Secretary and/or Assistant University Secretary directly. </w:t>
      </w:r>
    </w:p>
    <w:p w14:paraId="3EAD0D9C" w14:textId="44F8ECB4" w:rsidR="00AA42B2" w:rsidRDefault="00AA42B2" w:rsidP="00D12B15">
      <w:pPr>
        <w:pStyle w:val="xmsonormal"/>
        <w:jc w:val="both"/>
        <w:rPr>
          <w:rFonts w:ascii="Arial" w:hAnsi="Arial" w:cs="Arial"/>
          <w:b/>
          <w:iCs/>
          <w:sz w:val="24"/>
          <w:szCs w:val="24"/>
          <w:u w:val="single"/>
        </w:rPr>
      </w:pPr>
    </w:p>
    <w:p w14:paraId="1C9D912E" w14:textId="77777777" w:rsidR="00324996" w:rsidRPr="00816359" w:rsidRDefault="00324996" w:rsidP="00D12B15">
      <w:pPr>
        <w:pStyle w:val="xmsonormal"/>
        <w:jc w:val="both"/>
        <w:rPr>
          <w:rFonts w:ascii="Arial" w:hAnsi="Arial" w:cs="Arial"/>
          <w:b/>
          <w:iCs/>
          <w:sz w:val="24"/>
          <w:szCs w:val="24"/>
          <w:u w:val="single"/>
        </w:rPr>
      </w:pPr>
    </w:p>
    <w:p w14:paraId="0FEFFA98" w14:textId="3C090507" w:rsidR="00AA42B2" w:rsidRPr="00C915C6" w:rsidRDefault="00AA42B2" w:rsidP="00D12B15">
      <w:pPr>
        <w:pStyle w:val="xmsonormal"/>
        <w:jc w:val="both"/>
        <w:rPr>
          <w:rFonts w:ascii="Arial" w:hAnsi="Arial" w:cs="Arial"/>
          <w:b/>
          <w:iCs/>
          <w:sz w:val="24"/>
          <w:szCs w:val="24"/>
          <w:u w:val="single"/>
        </w:rPr>
      </w:pPr>
      <w:r w:rsidRPr="00C915C6">
        <w:rPr>
          <w:rFonts w:ascii="Arial" w:hAnsi="Arial" w:cs="Arial"/>
          <w:b/>
          <w:iCs/>
          <w:sz w:val="24"/>
          <w:szCs w:val="24"/>
          <w:u w:val="single"/>
        </w:rPr>
        <w:t xml:space="preserve">PART B </w:t>
      </w:r>
    </w:p>
    <w:p w14:paraId="2E17A2A1" w14:textId="77777777" w:rsidR="00AA42B2" w:rsidRDefault="00AA42B2" w:rsidP="00D12B15">
      <w:pPr>
        <w:spacing w:after="0"/>
        <w:jc w:val="both"/>
        <w:rPr>
          <w:rFonts w:ascii="Arial" w:hAnsi="Arial" w:cs="Arial"/>
          <w:color w:val="000000" w:themeColor="text1"/>
          <w:sz w:val="24"/>
          <w:szCs w:val="24"/>
        </w:rPr>
      </w:pPr>
    </w:p>
    <w:p w14:paraId="78895440" w14:textId="2BDF2466" w:rsidR="005E591E" w:rsidRDefault="008D4B80" w:rsidP="008D4B80">
      <w:pPr>
        <w:spacing w:after="0" w:line="240" w:lineRule="auto"/>
        <w:ind w:left="720"/>
        <w:jc w:val="both"/>
        <w:rPr>
          <w:rFonts w:ascii="Arial" w:eastAsiaTheme="minorHAnsi" w:hAnsi="Arial" w:cs="Arial"/>
          <w:iCs/>
          <w:sz w:val="24"/>
          <w:szCs w:val="24"/>
          <w:lang w:eastAsia="en-GB"/>
        </w:rPr>
      </w:pPr>
      <w:r>
        <w:rPr>
          <w:rFonts w:ascii="Arial" w:eastAsiaTheme="minorHAnsi" w:hAnsi="Arial" w:cs="Arial"/>
          <w:iCs/>
          <w:sz w:val="24"/>
          <w:szCs w:val="24"/>
          <w:lang w:eastAsia="en-GB"/>
        </w:rPr>
        <w:t>The Board noted and/or approved the reports listed below without discussion:</w:t>
      </w:r>
    </w:p>
    <w:p w14:paraId="061FF8ED" w14:textId="77777777" w:rsidR="008D4B80" w:rsidRPr="005E591E" w:rsidRDefault="008D4B80" w:rsidP="00D12B15">
      <w:pPr>
        <w:spacing w:after="0" w:line="240" w:lineRule="auto"/>
        <w:jc w:val="both"/>
        <w:rPr>
          <w:rFonts w:ascii="Arial" w:eastAsiaTheme="minorHAnsi" w:hAnsi="Arial" w:cs="Arial"/>
          <w:iCs/>
          <w:sz w:val="24"/>
          <w:szCs w:val="24"/>
          <w:lang w:eastAsia="en-GB"/>
        </w:rPr>
      </w:pPr>
    </w:p>
    <w:p w14:paraId="47721023" w14:textId="3534A07D" w:rsidR="005E591E" w:rsidRPr="00D12B15" w:rsidRDefault="008D4B80" w:rsidP="00D12B15">
      <w:pPr>
        <w:spacing w:after="0"/>
        <w:ind w:left="720" w:hanging="720"/>
        <w:jc w:val="both"/>
        <w:rPr>
          <w:rFonts w:ascii="Arial" w:eastAsiaTheme="minorHAnsi" w:hAnsi="Arial" w:cs="Arial"/>
          <w:b/>
          <w:sz w:val="24"/>
          <w:szCs w:val="24"/>
          <w:u w:val="single"/>
        </w:rPr>
      </w:pPr>
      <w:r>
        <w:rPr>
          <w:rFonts w:ascii="Arial" w:eastAsiaTheme="minorHAnsi" w:hAnsi="Arial" w:cs="Arial"/>
          <w:b/>
          <w:sz w:val="24"/>
          <w:szCs w:val="24"/>
        </w:rPr>
        <w:t>18</w:t>
      </w:r>
      <w:r w:rsidR="002F1B07" w:rsidRPr="00D12B15">
        <w:rPr>
          <w:rFonts w:ascii="Arial" w:eastAsiaTheme="minorHAnsi" w:hAnsi="Arial" w:cs="Arial"/>
          <w:b/>
          <w:sz w:val="24"/>
          <w:szCs w:val="24"/>
        </w:rPr>
        <w:t>.</w:t>
      </w:r>
      <w:r w:rsidR="002F1B07" w:rsidRPr="00D12B15">
        <w:rPr>
          <w:rFonts w:ascii="Arial" w:eastAsiaTheme="minorHAnsi" w:hAnsi="Arial" w:cs="Arial"/>
          <w:b/>
          <w:sz w:val="24"/>
          <w:szCs w:val="24"/>
        </w:rPr>
        <w:tab/>
      </w:r>
      <w:r w:rsidR="005E591E" w:rsidRPr="00D12B15">
        <w:rPr>
          <w:rFonts w:ascii="Arial" w:eastAsiaTheme="minorHAnsi" w:hAnsi="Arial" w:cs="Arial"/>
          <w:b/>
          <w:sz w:val="24"/>
          <w:szCs w:val="24"/>
          <w:u w:val="single"/>
        </w:rPr>
        <w:t>Cardiff Metropolitan University’s Response to USS Pensions Consultation</w:t>
      </w:r>
      <w:r w:rsidR="002F1B07" w:rsidRPr="00D12B15">
        <w:rPr>
          <w:rFonts w:ascii="Arial" w:eastAsiaTheme="minorHAnsi" w:hAnsi="Arial" w:cs="Arial"/>
          <w:b/>
          <w:sz w:val="24"/>
          <w:szCs w:val="24"/>
          <w:u w:val="single"/>
        </w:rPr>
        <w:t xml:space="preserve"> (agenda item 17</w:t>
      </w:r>
      <w:r w:rsidR="005E591E" w:rsidRPr="00D12B15">
        <w:rPr>
          <w:rFonts w:ascii="Arial" w:eastAsiaTheme="minorHAnsi" w:hAnsi="Arial" w:cs="Arial"/>
          <w:b/>
          <w:sz w:val="24"/>
          <w:szCs w:val="24"/>
          <w:u w:val="single"/>
        </w:rPr>
        <w:t>)</w:t>
      </w:r>
    </w:p>
    <w:p w14:paraId="28EDD685" w14:textId="5206C9DA" w:rsidR="00D12B15" w:rsidRDefault="00D12B15" w:rsidP="00D12B15">
      <w:pPr>
        <w:spacing w:after="0"/>
        <w:jc w:val="both"/>
        <w:rPr>
          <w:rFonts w:ascii="Arial" w:eastAsiaTheme="minorHAnsi" w:hAnsi="Arial" w:cs="Arial"/>
          <w:sz w:val="24"/>
          <w:szCs w:val="24"/>
        </w:rPr>
      </w:pPr>
    </w:p>
    <w:p w14:paraId="30025944" w14:textId="539B275D" w:rsidR="002F1B07" w:rsidRPr="00D12B15" w:rsidRDefault="002F1B07" w:rsidP="00C915C6">
      <w:pPr>
        <w:spacing w:after="0"/>
        <w:ind w:left="709"/>
        <w:jc w:val="both"/>
        <w:rPr>
          <w:rFonts w:ascii="Arial" w:eastAsiaTheme="minorHAnsi" w:hAnsi="Arial" w:cs="Arial"/>
          <w:b/>
          <w:sz w:val="24"/>
          <w:szCs w:val="24"/>
        </w:rPr>
      </w:pPr>
      <w:r w:rsidRPr="00D12B15">
        <w:rPr>
          <w:rFonts w:ascii="Arial" w:eastAsiaTheme="minorHAnsi" w:hAnsi="Arial" w:cs="Arial"/>
          <w:b/>
          <w:sz w:val="24"/>
          <w:szCs w:val="24"/>
        </w:rPr>
        <w:t>The Board Resolved:</w:t>
      </w:r>
    </w:p>
    <w:p w14:paraId="7DE1F656" w14:textId="47C044D3" w:rsidR="005E591E" w:rsidRDefault="005E591E" w:rsidP="00C915C6">
      <w:pPr>
        <w:spacing w:after="0"/>
        <w:ind w:left="709"/>
        <w:jc w:val="both"/>
        <w:rPr>
          <w:rFonts w:ascii="Arial" w:eastAsiaTheme="minorHAnsi" w:hAnsi="Arial" w:cs="Arial"/>
          <w:sz w:val="24"/>
          <w:szCs w:val="24"/>
        </w:rPr>
      </w:pPr>
    </w:p>
    <w:p w14:paraId="34546093" w14:textId="381822A2" w:rsidR="00D12B15" w:rsidRPr="00324996" w:rsidRDefault="003D06DC" w:rsidP="00D12B15">
      <w:pPr>
        <w:pStyle w:val="ListParagraph"/>
        <w:numPr>
          <w:ilvl w:val="0"/>
          <w:numId w:val="35"/>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the University’s response to the USS Pensions Consultation exercise.</w:t>
      </w:r>
    </w:p>
    <w:p w14:paraId="44321B5A" w14:textId="750DEFF7" w:rsidR="008D4B80" w:rsidRDefault="008D4B80" w:rsidP="00D12B15">
      <w:pPr>
        <w:spacing w:after="0"/>
        <w:jc w:val="both"/>
        <w:rPr>
          <w:rFonts w:ascii="Arial" w:eastAsiaTheme="minorHAnsi" w:hAnsi="Arial" w:cs="Arial"/>
          <w:sz w:val="24"/>
          <w:szCs w:val="24"/>
        </w:rPr>
      </w:pPr>
    </w:p>
    <w:p w14:paraId="32BBBF08" w14:textId="77777777" w:rsidR="00324996" w:rsidRPr="005E591E" w:rsidRDefault="00324996" w:rsidP="00D12B15">
      <w:pPr>
        <w:spacing w:after="0"/>
        <w:jc w:val="both"/>
        <w:rPr>
          <w:rFonts w:ascii="Arial" w:eastAsiaTheme="minorHAnsi" w:hAnsi="Arial" w:cs="Arial"/>
          <w:sz w:val="24"/>
          <w:szCs w:val="24"/>
        </w:rPr>
      </w:pPr>
    </w:p>
    <w:p w14:paraId="1E8B3BA6" w14:textId="3008C017" w:rsidR="00D12B15" w:rsidRPr="00C915C6" w:rsidRDefault="008D4B80" w:rsidP="00C915C6">
      <w:pPr>
        <w:spacing w:after="0"/>
        <w:ind w:left="720" w:hanging="720"/>
        <w:contextualSpacing/>
        <w:jc w:val="both"/>
        <w:rPr>
          <w:rFonts w:ascii="Arial" w:eastAsiaTheme="minorHAnsi" w:hAnsi="Arial" w:cs="Arial"/>
          <w:b/>
          <w:sz w:val="24"/>
          <w:szCs w:val="24"/>
          <w:u w:val="single"/>
        </w:rPr>
      </w:pPr>
      <w:r>
        <w:rPr>
          <w:rFonts w:ascii="Arial" w:eastAsiaTheme="minorHAnsi" w:hAnsi="Arial" w:cs="Arial"/>
          <w:b/>
          <w:sz w:val="24"/>
          <w:szCs w:val="24"/>
        </w:rPr>
        <w:lastRenderedPageBreak/>
        <w:t>19</w:t>
      </w:r>
      <w:r w:rsidR="002F1B07" w:rsidRPr="00D12B15">
        <w:rPr>
          <w:rFonts w:ascii="Arial" w:eastAsiaTheme="minorHAnsi" w:hAnsi="Arial" w:cs="Arial"/>
          <w:b/>
          <w:sz w:val="24"/>
          <w:szCs w:val="24"/>
        </w:rPr>
        <w:t>.</w:t>
      </w:r>
      <w:r w:rsidR="002F1B07" w:rsidRPr="00D12B15">
        <w:rPr>
          <w:rFonts w:ascii="Arial" w:eastAsiaTheme="minorHAnsi" w:hAnsi="Arial" w:cs="Arial"/>
          <w:b/>
          <w:sz w:val="24"/>
          <w:szCs w:val="24"/>
        </w:rPr>
        <w:tab/>
      </w:r>
      <w:r w:rsidR="005E591E" w:rsidRPr="005E591E">
        <w:rPr>
          <w:rFonts w:ascii="Arial" w:eastAsiaTheme="minorHAnsi" w:hAnsi="Arial" w:cs="Arial"/>
          <w:b/>
          <w:sz w:val="24"/>
          <w:szCs w:val="24"/>
          <w:u w:val="single"/>
        </w:rPr>
        <w:t>Welsh Standards Monitoring Annual Report 2018/19 (carried forward from March 2020 meeting)</w:t>
      </w:r>
      <w:r w:rsidR="00D12B15" w:rsidRPr="00D12B15">
        <w:rPr>
          <w:rFonts w:ascii="Arial" w:eastAsiaTheme="minorHAnsi" w:hAnsi="Arial" w:cs="Arial"/>
          <w:b/>
          <w:sz w:val="24"/>
          <w:szCs w:val="24"/>
          <w:u w:val="single"/>
        </w:rPr>
        <w:t xml:space="preserve"> (agenda item 18)</w:t>
      </w:r>
    </w:p>
    <w:p w14:paraId="5941E145" w14:textId="0F124738" w:rsidR="00D12B15" w:rsidRDefault="00D12B15" w:rsidP="00D12B15">
      <w:pPr>
        <w:spacing w:after="0"/>
        <w:jc w:val="both"/>
        <w:rPr>
          <w:rFonts w:ascii="Arial" w:eastAsiaTheme="minorHAnsi" w:hAnsi="Arial" w:cs="Arial"/>
          <w:sz w:val="24"/>
          <w:szCs w:val="24"/>
        </w:rPr>
      </w:pPr>
    </w:p>
    <w:p w14:paraId="4B42E5AB" w14:textId="57FA6EB9" w:rsidR="00D12B15" w:rsidRPr="00D12B15" w:rsidRDefault="00D12B15" w:rsidP="00C915C6">
      <w:pPr>
        <w:spacing w:after="0"/>
        <w:ind w:left="709"/>
        <w:jc w:val="both"/>
        <w:rPr>
          <w:rFonts w:ascii="Arial" w:eastAsiaTheme="minorHAnsi" w:hAnsi="Arial" w:cs="Arial"/>
          <w:b/>
          <w:sz w:val="24"/>
          <w:szCs w:val="24"/>
        </w:rPr>
      </w:pPr>
      <w:r w:rsidRPr="00D12B15">
        <w:rPr>
          <w:rFonts w:ascii="Arial" w:eastAsiaTheme="minorHAnsi" w:hAnsi="Arial" w:cs="Arial"/>
          <w:b/>
          <w:sz w:val="24"/>
          <w:szCs w:val="24"/>
        </w:rPr>
        <w:t>The Board Resolved:</w:t>
      </w:r>
    </w:p>
    <w:p w14:paraId="68C9595B" w14:textId="0185E4DA" w:rsidR="00D12B15" w:rsidRPr="00C915C6" w:rsidRDefault="00D12B15" w:rsidP="00C915C6">
      <w:pPr>
        <w:spacing w:after="0"/>
        <w:ind w:left="709"/>
        <w:jc w:val="both"/>
        <w:rPr>
          <w:rFonts w:ascii="Arial" w:eastAsiaTheme="minorHAnsi" w:hAnsi="Arial" w:cs="Arial"/>
          <w:b/>
          <w:sz w:val="24"/>
          <w:szCs w:val="24"/>
        </w:rPr>
      </w:pPr>
    </w:p>
    <w:p w14:paraId="3620655D" w14:textId="40CA955F" w:rsidR="003D06DC" w:rsidRPr="00C915C6" w:rsidRDefault="003D06DC" w:rsidP="00C915C6">
      <w:pPr>
        <w:pStyle w:val="ListParagraph"/>
        <w:numPr>
          <w:ilvl w:val="0"/>
          <w:numId w:val="33"/>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that</w:t>
      </w:r>
      <w:r w:rsidR="007403AA" w:rsidRPr="00C915C6">
        <w:rPr>
          <w:rFonts w:ascii="Arial" w:eastAsiaTheme="minorHAnsi" w:hAnsi="Arial" w:cs="Arial"/>
          <w:b/>
          <w:sz w:val="24"/>
          <w:szCs w:val="24"/>
        </w:rPr>
        <w:t xml:space="preserve"> the report </w:t>
      </w:r>
      <w:r w:rsidRPr="00C915C6">
        <w:rPr>
          <w:rFonts w:ascii="Arial" w:eastAsiaTheme="minorHAnsi" w:hAnsi="Arial" w:cs="Arial"/>
          <w:b/>
          <w:sz w:val="24"/>
          <w:szCs w:val="24"/>
        </w:rPr>
        <w:t>had been carried forward from the March 2020 Board meeting that had been cancelled.</w:t>
      </w:r>
    </w:p>
    <w:p w14:paraId="08A9323A" w14:textId="11BE3AF4" w:rsidR="003D06DC" w:rsidRPr="00C915C6" w:rsidRDefault="003D06DC" w:rsidP="00C915C6">
      <w:pPr>
        <w:pStyle w:val="ListParagraph"/>
        <w:numPr>
          <w:ilvl w:val="0"/>
          <w:numId w:val="33"/>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that a draft version of the report had been placed on the University’s website to meet the requirements of the Welsh Language Commissioner.</w:t>
      </w:r>
    </w:p>
    <w:p w14:paraId="376D928E" w14:textId="155B5382" w:rsidR="00D12B15" w:rsidRPr="008D4B80" w:rsidRDefault="007403AA" w:rsidP="00D12B15">
      <w:pPr>
        <w:pStyle w:val="ListParagraph"/>
        <w:numPr>
          <w:ilvl w:val="0"/>
          <w:numId w:val="33"/>
        </w:numPr>
        <w:spacing w:after="0"/>
        <w:jc w:val="both"/>
        <w:rPr>
          <w:rFonts w:ascii="Arial" w:eastAsiaTheme="minorHAnsi" w:hAnsi="Arial" w:cs="Arial"/>
          <w:b/>
          <w:sz w:val="24"/>
          <w:szCs w:val="24"/>
        </w:rPr>
      </w:pPr>
      <w:r w:rsidRPr="00C915C6">
        <w:rPr>
          <w:rFonts w:ascii="Arial" w:eastAsiaTheme="minorHAnsi" w:hAnsi="Arial" w:cs="Arial"/>
          <w:b/>
          <w:sz w:val="24"/>
          <w:szCs w:val="24"/>
        </w:rPr>
        <w:t>To approve the Welsh Standards Monit</w:t>
      </w:r>
      <w:r w:rsidR="008D4B80">
        <w:rPr>
          <w:rFonts w:ascii="Arial" w:eastAsiaTheme="minorHAnsi" w:hAnsi="Arial" w:cs="Arial"/>
          <w:b/>
          <w:sz w:val="24"/>
          <w:szCs w:val="24"/>
        </w:rPr>
        <w:t>oring Annual Report for 2018/19</w:t>
      </w:r>
    </w:p>
    <w:p w14:paraId="78DC81E1" w14:textId="573F3C54" w:rsidR="00C915C6" w:rsidRDefault="00C915C6" w:rsidP="00D12B15">
      <w:pPr>
        <w:spacing w:after="0"/>
        <w:contextualSpacing/>
        <w:jc w:val="both"/>
        <w:rPr>
          <w:rFonts w:ascii="Arial" w:eastAsiaTheme="minorHAnsi" w:hAnsi="Arial" w:cs="Arial"/>
          <w:b/>
          <w:sz w:val="24"/>
          <w:szCs w:val="24"/>
        </w:rPr>
      </w:pPr>
    </w:p>
    <w:p w14:paraId="2FFA4AE4" w14:textId="77777777" w:rsidR="00324996" w:rsidRPr="00C915C6" w:rsidRDefault="00324996" w:rsidP="00D12B15">
      <w:pPr>
        <w:spacing w:after="0"/>
        <w:contextualSpacing/>
        <w:jc w:val="both"/>
        <w:rPr>
          <w:rFonts w:ascii="Arial" w:eastAsiaTheme="minorHAnsi" w:hAnsi="Arial" w:cs="Arial"/>
          <w:b/>
          <w:sz w:val="24"/>
          <w:szCs w:val="24"/>
        </w:rPr>
      </w:pPr>
    </w:p>
    <w:p w14:paraId="7D2F1B6C" w14:textId="46505BE3" w:rsidR="005E591E" w:rsidRPr="00D12B15" w:rsidRDefault="008D4B80" w:rsidP="00D12B15">
      <w:pPr>
        <w:spacing w:after="0"/>
        <w:contextualSpacing/>
        <w:jc w:val="both"/>
        <w:rPr>
          <w:rFonts w:ascii="Arial" w:eastAsiaTheme="minorHAnsi" w:hAnsi="Arial" w:cs="Arial"/>
          <w:b/>
          <w:sz w:val="24"/>
          <w:szCs w:val="24"/>
          <w:u w:val="single"/>
        </w:rPr>
      </w:pPr>
      <w:r>
        <w:rPr>
          <w:rFonts w:ascii="Arial" w:eastAsiaTheme="minorHAnsi" w:hAnsi="Arial" w:cs="Arial"/>
          <w:b/>
          <w:sz w:val="24"/>
          <w:szCs w:val="24"/>
        </w:rPr>
        <w:t>20</w:t>
      </w:r>
      <w:r w:rsidR="00D12B15" w:rsidRPr="00D12B15">
        <w:rPr>
          <w:rFonts w:ascii="Arial" w:eastAsiaTheme="minorHAnsi" w:hAnsi="Arial" w:cs="Arial"/>
          <w:b/>
          <w:sz w:val="24"/>
          <w:szCs w:val="24"/>
        </w:rPr>
        <w:t>.</w:t>
      </w:r>
      <w:r w:rsidR="00D12B15" w:rsidRPr="00D12B15">
        <w:rPr>
          <w:rFonts w:ascii="Arial" w:eastAsiaTheme="minorHAnsi" w:hAnsi="Arial" w:cs="Arial"/>
          <w:b/>
          <w:sz w:val="24"/>
          <w:szCs w:val="24"/>
        </w:rPr>
        <w:tab/>
      </w:r>
      <w:r w:rsidR="005E591E" w:rsidRPr="005E591E">
        <w:rPr>
          <w:rFonts w:ascii="Arial" w:eastAsiaTheme="minorHAnsi" w:hAnsi="Arial" w:cs="Arial"/>
          <w:b/>
          <w:sz w:val="24"/>
          <w:szCs w:val="24"/>
          <w:u w:val="single"/>
        </w:rPr>
        <w:t>Annual Statement on Research Integrity</w:t>
      </w:r>
      <w:r w:rsidR="00D12B15" w:rsidRPr="00D12B15">
        <w:rPr>
          <w:rFonts w:ascii="Arial" w:eastAsiaTheme="minorHAnsi" w:hAnsi="Arial" w:cs="Arial"/>
          <w:b/>
          <w:sz w:val="24"/>
          <w:szCs w:val="24"/>
          <w:u w:val="single"/>
        </w:rPr>
        <w:t xml:space="preserve"> (agenda item 19)</w:t>
      </w:r>
    </w:p>
    <w:p w14:paraId="41EEB15D" w14:textId="13642A57" w:rsidR="00D12B15" w:rsidRDefault="00D12B15" w:rsidP="00D12B15">
      <w:pPr>
        <w:spacing w:after="0"/>
        <w:contextualSpacing/>
        <w:jc w:val="both"/>
        <w:rPr>
          <w:rFonts w:ascii="Arial" w:eastAsiaTheme="minorHAnsi" w:hAnsi="Arial" w:cs="Arial"/>
          <w:sz w:val="24"/>
          <w:szCs w:val="24"/>
        </w:rPr>
      </w:pPr>
    </w:p>
    <w:p w14:paraId="635BD684" w14:textId="18016A23" w:rsidR="00D12B15" w:rsidRPr="00D12B15" w:rsidRDefault="00D12B15" w:rsidP="00C915C6">
      <w:pPr>
        <w:spacing w:after="0"/>
        <w:ind w:left="709"/>
        <w:contextualSpacing/>
        <w:jc w:val="both"/>
        <w:rPr>
          <w:rFonts w:ascii="Arial" w:eastAsiaTheme="minorHAnsi" w:hAnsi="Arial" w:cs="Arial"/>
          <w:b/>
          <w:sz w:val="24"/>
          <w:szCs w:val="24"/>
        </w:rPr>
      </w:pPr>
      <w:r w:rsidRPr="00D12B15">
        <w:rPr>
          <w:rFonts w:ascii="Arial" w:eastAsiaTheme="minorHAnsi" w:hAnsi="Arial" w:cs="Arial"/>
          <w:b/>
          <w:sz w:val="24"/>
          <w:szCs w:val="24"/>
        </w:rPr>
        <w:t>The Board Resolved:</w:t>
      </w:r>
    </w:p>
    <w:p w14:paraId="09517A6A" w14:textId="4B230F5E" w:rsidR="00D12B15" w:rsidRPr="00C915C6" w:rsidRDefault="00D12B15" w:rsidP="00C915C6">
      <w:pPr>
        <w:spacing w:after="0"/>
        <w:ind w:left="709"/>
        <w:contextualSpacing/>
        <w:jc w:val="both"/>
        <w:rPr>
          <w:rFonts w:ascii="Arial" w:eastAsiaTheme="minorHAnsi" w:hAnsi="Arial" w:cs="Arial"/>
          <w:b/>
          <w:sz w:val="24"/>
          <w:szCs w:val="24"/>
        </w:rPr>
      </w:pPr>
    </w:p>
    <w:p w14:paraId="1B116C22" w14:textId="3065192D" w:rsidR="00D12B15" w:rsidRPr="00C915C6" w:rsidRDefault="007403AA" w:rsidP="00C915C6">
      <w:pPr>
        <w:pStyle w:val="ListParagraph"/>
        <w:numPr>
          <w:ilvl w:val="0"/>
          <w:numId w:val="34"/>
        </w:numPr>
        <w:spacing w:after="0"/>
        <w:jc w:val="both"/>
        <w:rPr>
          <w:rFonts w:ascii="Arial" w:eastAsiaTheme="minorHAnsi" w:hAnsi="Arial" w:cs="Arial"/>
          <w:b/>
          <w:sz w:val="24"/>
          <w:szCs w:val="24"/>
        </w:rPr>
      </w:pPr>
      <w:r w:rsidRPr="00C915C6">
        <w:rPr>
          <w:rFonts w:ascii="Arial" w:eastAsiaTheme="minorHAnsi" w:hAnsi="Arial" w:cs="Arial"/>
          <w:b/>
          <w:sz w:val="24"/>
          <w:szCs w:val="24"/>
        </w:rPr>
        <w:t xml:space="preserve">To note the report, as required as part of the University’s commitment to the Concordat to Support Research Integrity. </w:t>
      </w:r>
    </w:p>
    <w:p w14:paraId="4D94D5BB" w14:textId="4B4BC4C8" w:rsidR="00C915C6" w:rsidRDefault="00C915C6" w:rsidP="00D12B15">
      <w:pPr>
        <w:spacing w:after="0"/>
        <w:contextualSpacing/>
        <w:jc w:val="both"/>
        <w:rPr>
          <w:rFonts w:ascii="Arial" w:eastAsiaTheme="minorHAnsi" w:hAnsi="Arial" w:cs="Arial"/>
          <w:sz w:val="24"/>
          <w:szCs w:val="24"/>
        </w:rPr>
      </w:pPr>
    </w:p>
    <w:p w14:paraId="34C91841" w14:textId="77777777" w:rsidR="00324996" w:rsidRPr="005E591E" w:rsidRDefault="00324996" w:rsidP="00D12B15">
      <w:pPr>
        <w:spacing w:after="0"/>
        <w:contextualSpacing/>
        <w:jc w:val="both"/>
        <w:rPr>
          <w:rFonts w:ascii="Arial" w:eastAsiaTheme="minorHAnsi" w:hAnsi="Arial" w:cs="Arial"/>
          <w:sz w:val="24"/>
          <w:szCs w:val="24"/>
        </w:rPr>
      </w:pPr>
    </w:p>
    <w:p w14:paraId="6D2A5663" w14:textId="1D4D1D58" w:rsidR="00D12B15" w:rsidRPr="007403AA" w:rsidRDefault="008D4B80" w:rsidP="007403AA">
      <w:pPr>
        <w:spacing w:after="0"/>
        <w:contextualSpacing/>
        <w:jc w:val="both"/>
        <w:rPr>
          <w:rFonts w:ascii="Arial" w:eastAsiaTheme="minorHAnsi" w:hAnsi="Arial" w:cs="Arial"/>
          <w:b/>
          <w:sz w:val="24"/>
          <w:szCs w:val="24"/>
          <w:u w:val="single"/>
        </w:rPr>
      </w:pPr>
      <w:r>
        <w:rPr>
          <w:rFonts w:ascii="Arial" w:eastAsiaTheme="minorHAnsi" w:hAnsi="Arial" w:cs="Arial"/>
          <w:b/>
          <w:sz w:val="24"/>
          <w:szCs w:val="24"/>
        </w:rPr>
        <w:t>21</w:t>
      </w:r>
      <w:r w:rsidR="00D12B15" w:rsidRPr="00D12B15">
        <w:rPr>
          <w:rFonts w:ascii="Arial" w:eastAsiaTheme="minorHAnsi" w:hAnsi="Arial" w:cs="Arial"/>
          <w:b/>
          <w:sz w:val="24"/>
          <w:szCs w:val="24"/>
        </w:rPr>
        <w:t>.</w:t>
      </w:r>
      <w:r w:rsidR="00D12B15" w:rsidRPr="00D12B15">
        <w:rPr>
          <w:rFonts w:ascii="Arial" w:eastAsiaTheme="minorHAnsi" w:hAnsi="Arial" w:cs="Arial"/>
          <w:b/>
          <w:sz w:val="24"/>
          <w:szCs w:val="24"/>
        </w:rPr>
        <w:tab/>
      </w:r>
      <w:r w:rsidR="005E591E" w:rsidRPr="005E591E">
        <w:rPr>
          <w:rFonts w:ascii="Arial" w:eastAsiaTheme="minorHAnsi" w:hAnsi="Arial" w:cs="Arial"/>
          <w:b/>
          <w:sz w:val="24"/>
          <w:szCs w:val="24"/>
          <w:u w:val="single"/>
        </w:rPr>
        <w:t xml:space="preserve">HE Risk Outlook 2020-21 </w:t>
      </w:r>
      <w:r w:rsidR="00D12B15" w:rsidRPr="00D12B15">
        <w:rPr>
          <w:rFonts w:ascii="Arial" w:eastAsiaTheme="minorHAnsi" w:hAnsi="Arial" w:cs="Arial"/>
          <w:b/>
          <w:sz w:val="24"/>
          <w:szCs w:val="24"/>
          <w:u w:val="single"/>
        </w:rPr>
        <w:t>(agenda item 20)</w:t>
      </w:r>
    </w:p>
    <w:p w14:paraId="6A06B435" w14:textId="286FDC74" w:rsidR="00D12B15" w:rsidRDefault="00D12B15" w:rsidP="00D12B15">
      <w:pPr>
        <w:contextualSpacing/>
        <w:jc w:val="both"/>
        <w:rPr>
          <w:rFonts w:ascii="Arial" w:eastAsiaTheme="minorHAnsi" w:hAnsi="Arial" w:cs="Arial"/>
          <w:sz w:val="24"/>
          <w:szCs w:val="24"/>
        </w:rPr>
      </w:pPr>
    </w:p>
    <w:p w14:paraId="6669207C" w14:textId="1F7354FF" w:rsidR="00D12B15" w:rsidRPr="00D12B15" w:rsidRDefault="00D12B15" w:rsidP="00C915C6">
      <w:pPr>
        <w:ind w:left="709"/>
        <w:contextualSpacing/>
        <w:jc w:val="both"/>
        <w:rPr>
          <w:rFonts w:ascii="Arial" w:eastAsiaTheme="minorHAnsi" w:hAnsi="Arial" w:cs="Arial"/>
          <w:b/>
          <w:sz w:val="24"/>
          <w:szCs w:val="24"/>
        </w:rPr>
      </w:pPr>
      <w:r w:rsidRPr="00D12B15">
        <w:rPr>
          <w:rFonts w:ascii="Arial" w:eastAsiaTheme="minorHAnsi" w:hAnsi="Arial" w:cs="Arial"/>
          <w:b/>
          <w:sz w:val="24"/>
          <w:szCs w:val="24"/>
        </w:rPr>
        <w:t>The Board Resolved:</w:t>
      </w:r>
    </w:p>
    <w:p w14:paraId="26908977" w14:textId="77777777" w:rsidR="00D12B15" w:rsidRPr="00C915C6" w:rsidRDefault="00D12B15" w:rsidP="00C915C6">
      <w:pPr>
        <w:spacing w:after="0"/>
        <w:ind w:left="709"/>
        <w:contextualSpacing/>
        <w:jc w:val="both"/>
        <w:rPr>
          <w:rFonts w:ascii="Arial" w:eastAsiaTheme="minorHAnsi" w:hAnsi="Arial" w:cs="Arial"/>
          <w:b/>
          <w:sz w:val="24"/>
          <w:szCs w:val="24"/>
        </w:rPr>
      </w:pPr>
    </w:p>
    <w:p w14:paraId="1EFDB315" w14:textId="0D2BBA0F" w:rsidR="00D12B15" w:rsidRPr="00324996" w:rsidRDefault="007403AA" w:rsidP="00D12B15">
      <w:pPr>
        <w:pStyle w:val="ListParagraph"/>
        <w:numPr>
          <w:ilvl w:val="0"/>
          <w:numId w:val="36"/>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the Higher Education Risk Outlook for 2020-21.</w:t>
      </w:r>
    </w:p>
    <w:p w14:paraId="4A363F85" w14:textId="626EB677" w:rsidR="005E591E" w:rsidRDefault="005E591E" w:rsidP="00D12B15">
      <w:pPr>
        <w:ind w:left="720"/>
        <w:contextualSpacing/>
        <w:jc w:val="both"/>
        <w:rPr>
          <w:rFonts w:ascii="Arial" w:eastAsiaTheme="minorHAnsi" w:hAnsi="Arial" w:cs="Arial"/>
          <w:sz w:val="24"/>
          <w:szCs w:val="24"/>
        </w:rPr>
      </w:pPr>
    </w:p>
    <w:p w14:paraId="4C5AD0E4" w14:textId="77777777" w:rsidR="00324996" w:rsidRPr="005E591E" w:rsidRDefault="00324996" w:rsidP="00D12B15">
      <w:pPr>
        <w:ind w:left="720"/>
        <w:contextualSpacing/>
        <w:jc w:val="both"/>
        <w:rPr>
          <w:rFonts w:ascii="Arial" w:eastAsiaTheme="minorHAnsi" w:hAnsi="Arial" w:cs="Arial"/>
          <w:sz w:val="24"/>
          <w:szCs w:val="24"/>
        </w:rPr>
      </w:pPr>
    </w:p>
    <w:p w14:paraId="1E2FB44D" w14:textId="66930D9F" w:rsidR="005E591E" w:rsidRPr="005E591E" w:rsidRDefault="00D12B15" w:rsidP="00D12B15">
      <w:pPr>
        <w:spacing w:after="0"/>
        <w:ind w:left="720" w:hanging="720"/>
        <w:contextualSpacing/>
        <w:jc w:val="both"/>
        <w:rPr>
          <w:rFonts w:ascii="Arial" w:eastAsiaTheme="minorHAnsi" w:hAnsi="Arial" w:cs="Arial"/>
          <w:b/>
          <w:sz w:val="24"/>
          <w:szCs w:val="24"/>
          <w:u w:val="single"/>
        </w:rPr>
      </w:pPr>
      <w:r w:rsidRPr="00D12B15">
        <w:rPr>
          <w:rFonts w:ascii="Arial" w:eastAsiaTheme="minorHAnsi" w:hAnsi="Arial" w:cs="Arial"/>
          <w:b/>
          <w:sz w:val="24"/>
          <w:szCs w:val="24"/>
        </w:rPr>
        <w:t>22.</w:t>
      </w:r>
      <w:r w:rsidRPr="00D12B15">
        <w:rPr>
          <w:rFonts w:ascii="Arial" w:eastAsiaTheme="minorHAnsi" w:hAnsi="Arial" w:cs="Arial"/>
          <w:b/>
          <w:sz w:val="24"/>
          <w:szCs w:val="24"/>
        </w:rPr>
        <w:tab/>
      </w:r>
      <w:r w:rsidR="005E591E" w:rsidRPr="005E591E">
        <w:rPr>
          <w:rFonts w:ascii="Arial" w:eastAsiaTheme="minorHAnsi" w:hAnsi="Arial" w:cs="Arial"/>
          <w:b/>
          <w:sz w:val="24"/>
          <w:szCs w:val="24"/>
          <w:u w:val="single"/>
        </w:rPr>
        <w:t>Dates of Future Board Meetings for 2020-21 Academic Year</w:t>
      </w:r>
      <w:r>
        <w:rPr>
          <w:rFonts w:ascii="Arial" w:eastAsiaTheme="minorHAnsi" w:hAnsi="Arial" w:cs="Arial"/>
          <w:b/>
          <w:sz w:val="24"/>
          <w:szCs w:val="24"/>
          <w:u w:val="single"/>
        </w:rPr>
        <w:t xml:space="preserve"> (agenda item 22)</w:t>
      </w:r>
    </w:p>
    <w:p w14:paraId="27249F6D" w14:textId="1BCF64E3" w:rsidR="005E591E" w:rsidRDefault="005E591E" w:rsidP="00D12B15">
      <w:pPr>
        <w:ind w:left="720"/>
        <w:contextualSpacing/>
        <w:jc w:val="both"/>
        <w:rPr>
          <w:rFonts w:ascii="Arial" w:eastAsiaTheme="minorHAnsi" w:hAnsi="Arial" w:cs="Arial"/>
          <w:sz w:val="24"/>
          <w:szCs w:val="24"/>
        </w:rPr>
      </w:pPr>
    </w:p>
    <w:p w14:paraId="7E5E1022" w14:textId="5F319CAF" w:rsidR="00C20675" w:rsidRPr="00C20675" w:rsidRDefault="00C20675" w:rsidP="00D12B15">
      <w:pPr>
        <w:ind w:left="720"/>
        <w:contextualSpacing/>
        <w:jc w:val="both"/>
        <w:rPr>
          <w:rFonts w:ascii="Arial" w:eastAsiaTheme="minorHAnsi" w:hAnsi="Arial" w:cs="Arial"/>
          <w:b/>
          <w:sz w:val="24"/>
          <w:szCs w:val="24"/>
        </w:rPr>
      </w:pPr>
      <w:r w:rsidRPr="00C20675">
        <w:rPr>
          <w:rFonts w:ascii="Arial" w:eastAsiaTheme="minorHAnsi" w:hAnsi="Arial" w:cs="Arial"/>
          <w:b/>
          <w:sz w:val="24"/>
          <w:szCs w:val="24"/>
        </w:rPr>
        <w:t>The Board Resolved:</w:t>
      </w:r>
    </w:p>
    <w:p w14:paraId="0D54D213" w14:textId="6DBD0FDB" w:rsidR="00C20675" w:rsidRPr="00C20675" w:rsidRDefault="00C20675" w:rsidP="00D12B15">
      <w:pPr>
        <w:ind w:left="720"/>
        <w:contextualSpacing/>
        <w:jc w:val="both"/>
        <w:rPr>
          <w:rFonts w:ascii="Arial" w:eastAsiaTheme="minorHAnsi" w:hAnsi="Arial" w:cs="Arial"/>
          <w:b/>
          <w:sz w:val="24"/>
          <w:szCs w:val="24"/>
        </w:rPr>
      </w:pPr>
    </w:p>
    <w:p w14:paraId="0916351B" w14:textId="26225E83" w:rsidR="00C20675" w:rsidRPr="00C915C6" w:rsidRDefault="00C20675" w:rsidP="00C915C6">
      <w:pPr>
        <w:pStyle w:val="ListParagraph"/>
        <w:numPr>
          <w:ilvl w:val="0"/>
          <w:numId w:val="37"/>
        </w:numPr>
        <w:jc w:val="both"/>
        <w:rPr>
          <w:rFonts w:ascii="Arial" w:eastAsiaTheme="minorHAnsi" w:hAnsi="Arial" w:cs="Arial"/>
          <w:b/>
          <w:sz w:val="24"/>
          <w:szCs w:val="24"/>
        </w:rPr>
      </w:pPr>
      <w:r w:rsidRPr="00C915C6">
        <w:rPr>
          <w:rFonts w:ascii="Arial" w:eastAsiaTheme="minorHAnsi" w:hAnsi="Arial" w:cs="Arial"/>
          <w:b/>
          <w:sz w:val="24"/>
          <w:szCs w:val="24"/>
        </w:rPr>
        <w:t>To note the dates of its scheduled future meetings</w:t>
      </w:r>
      <w:r w:rsidR="00C915C6">
        <w:rPr>
          <w:rFonts w:ascii="Arial" w:eastAsiaTheme="minorHAnsi" w:hAnsi="Arial" w:cs="Arial"/>
          <w:b/>
          <w:sz w:val="24"/>
          <w:szCs w:val="24"/>
        </w:rPr>
        <w:t xml:space="preserve"> as follows</w:t>
      </w:r>
      <w:r w:rsidRPr="00C915C6">
        <w:rPr>
          <w:rFonts w:ascii="Arial" w:eastAsiaTheme="minorHAnsi" w:hAnsi="Arial" w:cs="Arial"/>
          <w:b/>
          <w:sz w:val="24"/>
          <w:szCs w:val="24"/>
        </w:rPr>
        <w:t>:</w:t>
      </w:r>
    </w:p>
    <w:p w14:paraId="0D267512" w14:textId="77777777" w:rsidR="00C20675" w:rsidRPr="005E591E" w:rsidRDefault="00C20675" w:rsidP="00D12B15">
      <w:pPr>
        <w:ind w:left="720"/>
        <w:contextualSpacing/>
        <w:jc w:val="both"/>
        <w:rPr>
          <w:rFonts w:ascii="Arial" w:eastAsiaTheme="minorHAnsi" w:hAnsi="Arial" w:cs="Arial"/>
          <w:b/>
          <w:sz w:val="24"/>
          <w:szCs w:val="24"/>
        </w:rPr>
      </w:pPr>
    </w:p>
    <w:p w14:paraId="4304EDF1"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15 October 2020 at 4.00pm</w:t>
      </w:r>
    </w:p>
    <w:p w14:paraId="2F290C1F"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12 November 2020 at 4.00pm</w:t>
      </w:r>
    </w:p>
    <w:p w14:paraId="54C2C55F"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10 December 2020 at 4.00pm</w:t>
      </w:r>
    </w:p>
    <w:p w14:paraId="4F1AAB9F"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11 February 2021 at 4.00pm</w:t>
      </w:r>
    </w:p>
    <w:p w14:paraId="4D36D1FF"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11 March 2021 at 4.00pm</w:t>
      </w:r>
    </w:p>
    <w:p w14:paraId="4B22F84E"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13 May 2021 at 4.00pm</w:t>
      </w:r>
    </w:p>
    <w:p w14:paraId="179CABEB"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10 June 2021 at 4.00pm</w:t>
      </w:r>
    </w:p>
    <w:p w14:paraId="707C1934" w14:textId="77777777" w:rsidR="005E591E" w:rsidRPr="005E591E" w:rsidRDefault="005E591E" w:rsidP="00D12B15">
      <w:pPr>
        <w:spacing w:after="0"/>
        <w:ind w:left="709"/>
        <w:contextualSpacing/>
        <w:jc w:val="both"/>
        <w:rPr>
          <w:rFonts w:ascii="Arial" w:eastAsiaTheme="minorHAnsi" w:hAnsi="Arial" w:cs="Arial"/>
          <w:b/>
          <w:sz w:val="24"/>
          <w:szCs w:val="24"/>
        </w:rPr>
      </w:pPr>
      <w:r w:rsidRPr="005E591E">
        <w:rPr>
          <w:rFonts w:ascii="Arial" w:eastAsiaTheme="minorHAnsi" w:hAnsi="Arial" w:cs="Arial"/>
          <w:b/>
          <w:sz w:val="24"/>
          <w:szCs w:val="24"/>
        </w:rPr>
        <w:t>Thursday 8 July 2021 at 4.00pm</w:t>
      </w:r>
    </w:p>
    <w:p w14:paraId="63DFE0FD" w14:textId="77777777" w:rsidR="005E591E" w:rsidRPr="005E591E" w:rsidRDefault="005E591E" w:rsidP="00D12B15">
      <w:pPr>
        <w:spacing w:after="0"/>
        <w:ind w:left="709"/>
        <w:jc w:val="both"/>
        <w:rPr>
          <w:rFonts w:ascii="Arial" w:eastAsiaTheme="minorHAnsi" w:hAnsi="Arial" w:cs="Arial"/>
          <w:sz w:val="24"/>
          <w:szCs w:val="24"/>
        </w:rPr>
      </w:pPr>
    </w:p>
    <w:p w14:paraId="15509D77" w14:textId="1BE7594F" w:rsidR="008D4B80" w:rsidRDefault="008D4B80" w:rsidP="00152A29">
      <w:pPr>
        <w:spacing w:after="0"/>
        <w:rPr>
          <w:rFonts w:ascii="Arial" w:eastAsiaTheme="minorHAnsi" w:hAnsi="Arial" w:cs="Arial"/>
          <w:sz w:val="24"/>
          <w:szCs w:val="24"/>
          <w:lang w:eastAsia="en-GB"/>
        </w:rPr>
      </w:pPr>
    </w:p>
    <w:p w14:paraId="06FB4516" w14:textId="18C93580" w:rsidR="008D4B80" w:rsidRPr="008D4B80" w:rsidRDefault="007D4216" w:rsidP="00152A29">
      <w:pPr>
        <w:spacing w:after="0"/>
        <w:ind w:left="720" w:hanging="720"/>
        <w:contextualSpacing/>
        <w:rPr>
          <w:rFonts w:ascii="Arial" w:eastAsiaTheme="minorHAnsi" w:hAnsi="Arial" w:cs="Arial"/>
          <w:b/>
          <w:sz w:val="24"/>
          <w:szCs w:val="24"/>
          <w:u w:val="single"/>
        </w:rPr>
      </w:pPr>
      <w:r w:rsidRPr="008D4B80">
        <w:rPr>
          <w:rFonts w:ascii="Arial" w:eastAsiaTheme="minorHAnsi" w:hAnsi="Arial" w:cs="Arial"/>
          <w:b/>
          <w:sz w:val="24"/>
          <w:szCs w:val="24"/>
        </w:rPr>
        <w:lastRenderedPageBreak/>
        <w:t>23</w:t>
      </w:r>
      <w:r w:rsidR="00152A29" w:rsidRPr="008D4B80">
        <w:rPr>
          <w:rFonts w:ascii="Arial" w:eastAsiaTheme="minorHAnsi" w:hAnsi="Arial" w:cs="Arial"/>
          <w:b/>
          <w:sz w:val="24"/>
          <w:szCs w:val="24"/>
        </w:rPr>
        <w:t>.</w:t>
      </w:r>
      <w:r w:rsidR="00152A29" w:rsidRPr="008D4B80">
        <w:rPr>
          <w:rFonts w:ascii="Arial" w:eastAsiaTheme="minorHAnsi" w:hAnsi="Arial" w:cs="Arial"/>
          <w:b/>
          <w:sz w:val="24"/>
          <w:szCs w:val="24"/>
        </w:rPr>
        <w:tab/>
      </w:r>
      <w:r w:rsidR="008D4B80" w:rsidRPr="008D4B80">
        <w:rPr>
          <w:rFonts w:ascii="Arial" w:eastAsiaTheme="minorHAnsi" w:hAnsi="Arial" w:cs="Arial"/>
          <w:b/>
          <w:sz w:val="24"/>
          <w:szCs w:val="24"/>
          <w:u w:val="single"/>
        </w:rPr>
        <w:t>RESERVED BUSINESS</w:t>
      </w:r>
    </w:p>
    <w:p w14:paraId="6796E5E6" w14:textId="77777777" w:rsidR="008D4B80" w:rsidRDefault="008D4B80" w:rsidP="00152A29">
      <w:pPr>
        <w:spacing w:after="0"/>
        <w:ind w:left="720" w:hanging="720"/>
        <w:contextualSpacing/>
        <w:rPr>
          <w:rFonts w:ascii="Arial" w:eastAsiaTheme="minorHAnsi" w:hAnsi="Arial" w:cs="Arial"/>
          <w:sz w:val="24"/>
          <w:szCs w:val="24"/>
        </w:rPr>
      </w:pPr>
    </w:p>
    <w:p w14:paraId="14A9301A" w14:textId="21B63EE0" w:rsidR="007D4216" w:rsidRDefault="007D4216" w:rsidP="008D4B80">
      <w:pPr>
        <w:spacing w:after="0"/>
        <w:ind w:left="720"/>
        <w:contextualSpacing/>
        <w:rPr>
          <w:rFonts w:ascii="Arial" w:eastAsiaTheme="minorHAnsi" w:hAnsi="Arial" w:cs="Arial"/>
          <w:sz w:val="24"/>
          <w:szCs w:val="24"/>
        </w:rPr>
      </w:pPr>
      <w:r>
        <w:rPr>
          <w:rFonts w:ascii="Arial" w:eastAsiaTheme="minorHAnsi" w:hAnsi="Arial" w:cs="Arial"/>
          <w:sz w:val="24"/>
          <w:szCs w:val="24"/>
        </w:rPr>
        <w:t>The Board considered the following matters under Reserved Business:</w:t>
      </w:r>
    </w:p>
    <w:p w14:paraId="5F3E1D02" w14:textId="77777777" w:rsidR="007D4216" w:rsidRDefault="007D4216" w:rsidP="00152A29">
      <w:pPr>
        <w:spacing w:after="0"/>
        <w:ind w:left="720" w:hanging="720"/>
        <w:contextualSpacing/>
        <w:rPr>
          <w:rFonts w:ascii="Arial" w:eastAsiaTheme="minorHAnsi" w:hAnsi="Arial" w:cs="Arial"/>
          <w:sz w:val="24"/>
          <w:szCs w:val="24"/>
        </w:rPr>
      </w:pPr>
    </w:p>
    <w:p w14:paraId="27649979" w14:textId="5877019B" w:rsidR="008D4B80" w:rsidRPr="00152A29" w:rsidRDefault="00152A29" w:rsidP="008D4B80">
      <w:pPr>
        <w:spacing w:after="0"/>
        <w:ind w:left="720"/>
        <w:contextualSpacing/>
        <w:rPr>
          <w:rFonts w:ascii="Arial" w:eastAsiaTheme="minorHAnsi" w:hAnsi="Arial" w:cs="Arial"/>
          <w:sz w:val="24"/>
          <w:szCs w:val="24"/>
        </w:rPr>
      </w:pPr>
      <w:r w:rsidRPr="00152A29">
        <w:rPr>
          <w:rFonts w:ascii="Arial" w:eastAsiaTheme="minorHAnsi" w:hAnsi="Arial" w:cs="Arial"/>
          <w:sz w:val="24"/>
          <w:szCs w:val="24"/>
        </w:rPr>
        <w:t>Strategic Alliance between University of South Wales and University of Wales Trinity Saint David</w:t>
      </w:r>
      <w:r>
        <w:rPr>
          <w:rFonts w:ascii="Arial" w:eastAsiaTheme="minorHAnsi" w:hAnsi="Arial" w:cs="Arial"/>
          <w:sz w:val="24"/>
          <w:szCs w:val="24"/>
        </w:rPr>
        <w:t xml:space="preserve"> (agenda item 23)</w:t>
      </w:r>
    </w:p>
    <w:p w14:paraId="31259EE4" w14:textId="1809D662" w:rsidR="00152A29" w:rsidRDefault="00152A29" w:rsidP="007D4216">
      <w:pPr>
        <w:spacing w:after="0"/>
        <w:ind w:left="720"/>
        <w:contextualSpacing/>
        <w:rPr>
          <w:rFonts w:ascii="Arial" w:eastAsiaTheme="minorHAnsi" w:hAnsi="Arial" w:cs="Arial"/>
          <w:sz w:val="24"/>
          <w:szCs w:val="24"/>
        </w:rPr>
      </w:pPr>
      <w:r w:rsidRPr="00152A29">
        <w:rPr>
          <w:rFonts w:ascii="Arial" w:eastAsiaTheme="minorHAnsi" w:hAnsi="Arial" w:cs="Arial"/>
          <w:sz w:val="24"/>
          <w:szCs w:val="24"/>
        </w:rPr>
        <w:t xml:space="preserve">Confidential Minutes of Board of Governors Meeting – Thursday 28 November </w:t>
      </w:r>
      <w:r>
        <w:rPr>
          <w:rFonts w:ascii="Arial" w:eastAsiaTheme="minorHAnsi" w:hAnsi="Arial" w:cs="Arial"/>
          <w:sz w:val="24"/>
          <w:szCs w:val="24"/>
        </w:rPr>
        <w:t>2019 (agenda item 24</w:t>
      </w:r>
      <w:r w:rsidRPr="00152A29">
        <w:rPr>
          <w:rFonts w:ascii="Arial" w:eastAsiaTheme="minorHAnsi" w:hAnsi="Arial" w:cs="Arial"/>
          <w:sz w:val="24"/>
          <w:szCs w:val="24"/>
        </w:rPr>
        <w:t>)</w:t>
      </w:r>
    </w:p>
    <w:p w14:paraId="537E44B0" w14:textId="04F18589" w:rsidR="007D4216" w:rsidRDefault="007D4216" w:rsidP="000A114E">
      <w:pPr>
        <w:spacing w:after="0"/>
        <w:ind w:left="720"/>
        <w:contextualSpacing/>
        <w:rPr>
          <w:rFonts w:ascii="Arial" w:eastAsiaTheme="minorHAnsi" w:hAnsi="Arial" w:cs="Arial"/>
          <w:sz w:val="24"/>
          <w:szCs w:val="24"/>
        </w:rPr>
      </w:pPr>
      <w:r w:rsidRPr="00152A29">
        <w:rPr>
          <w:rFonts w:ascii="Arial" w:eastAsiaTheme="minorHAnsi" w:hAnsi="Arial" w:cs="Arial"/>
          <w:sz w:val="24"/>
          <w:szCs w:val="24"/>
        </w:rPr>
        <w:t xml:space="preserve">Restricted Minutes of Board of Governors Meeting – Thursday 28 November </w:t>
      </w:r>
      <w:r>
        <w:rPr>
          <w:rFonts w:ascii="Arial" w:eastAsiaTheme="minorHAnsi" w:hAnsi="Arial" w:cs="Arial"/>
          <w:sz w:val="24"/>
          <w:szCs w:val="24"/>
        </w:rPr>
        <w:t>2019 (agenda item 25</w:t>
      </w:r>
      <w:r w:rsidRPr="00152A29">
        <w:rPr>
          <w:rFonts w:ascii="Arial" w:eastAsiaTheme="minorHAnsi" w:hAnsi="Arial" w:cs="Arial"/>
          <w:sz w:val="24"/>
          <w:szCs w:val="24"/>
        </w:rPr>
        <w:t>)</w:t>
      </w:r>
    </w:p>
    <w:p w14:paraId="7318D16D" w14:textId="77777777" w:rsidR="007D4216" w:rsidRPr="00152A29" w:rsidRDefault="007D4216" w:rsidP="007D4216">
      <w:pPr>
        <w:spacing w:after="0"/>
        <w:ind w:left="720"/>
        <w:contextualSpacing/>
        <w:rPr>
          <w:rFonts w:ascii="Arial" w:eastAsiaTheme="minorHAnsi" w:hAnsi="Arial" w:cs="Arial"/>
          <w:sz w:val="24"/>
          <w:szCs w:val="24"/>
        </w:rPr>
      </w:pPr>
    </w:p>
    <w:p w14:paraId="4A51382D" w14:textId="77777777" w:rsidR="00324996" w:rsidRDefault="00324996" w:rsidP="007D4216">
      <w:pPr>
        <w:pStyle w:val="ListParagraph"/>
        <w:spacing w:after="0"/>
        <w:jc w:val="both"/>
        <w:rPr>
          <w:rFonts w:ascii="Arial" w:hAnsi="Arial" w:cs="Arial"/>
          <w:sz w:val="24"/>
          <w:szCs w:val="24"/>
        </w:rPr>
      </w:pPr>
    </w:p>
    <w:p w14:paraId="00ECD8A1" w14:textId="7C5E578A" w:rsidR="007D4216" w:rsidRDefault="007D4216" w:rsidP="007D4216">
      <w:pPr>
        <w:pStyle w:val="ListParagraph"/>
        <w:spacing w:after="0"/>
        <w:jc w:val="both"/>
        <w:rPr>
          <w:rFonts w:ascii="Arial" w:hAnsi="Arial" w:cs="Arial"/>
          <w:sz w:val="24"/>
          <w:szCs w:val="24"/>
        </w:rPr>
      </w:pPr>
      <w:r>
        <w:rPr>
          <w:rFonts w:ascii="Arial" w:hAnsi="Arial" w:cs="Arial"/>
          <w:sz w:val="24"/>
          <w:szCs w:val="24"/>
        </w:rPr>
        <w:t>(Open Meeting concluded 5.45pm)</w:t>
      </w:r>
    </w:p>
    <w:p w14:paraId="193F44EC" w14:textId="77777777" w:rsidR="007D4216" w:rsidRDefault="007D4216" w:rsidP="007D4216">
      <w:pPr>
        <w:pStyle w:val="ListParagraph"/>
        <w:spacing w:after="0"/>
        <w:jc w:val="both"/>
        <w:rPr>
          <w:rFonts w:ascii="Arial" w:hAnsi="Arial" w:cs="Arial"/>
          <w:sz w:val="24"/>
          <w:szCs w:val="24"/>
        </w:rPr>
      </w:pPr>
      <w:r>
        <w:rPr>
          <w:rFonts w:ascii="Arial" w:hAnsi="Arial" w:cs="Arial"/>
          <w:sz w:val="24"/>
          <w:szCs w:val="24"/>
        </w:rPr>
        <w:t>(Reserved Meeting concluded 6.00pm)</w:t>
      </w:r>
    </w:p>
    <w:p w14:paraId="2B43E090" w14:textId="77777777" w:rsidR="007D4216" w:rsidRDefault="007D4216" w:rsidP="007D4216">
      <w:pPr>
        <w:pStyle w:val="ListParagraph"/>
        <w:spacing w:after="0"/>
        <w:jc w:val="both"/>
        <w:rPr>
          <w:rFonts w:ascii="Arial" w:hAnsi="Arial" w:cs="Arial"/>
          <w:sz w:val="24"/>
          <w:szCs w:val="24"/>
        </w:rPr>
      </w:pPr>
    </w:p>
    <w:p w14:paraId="440B7883" w14:textId="63B5972B" w:rsidR="007D4216" w:rsidRPr="000A114E" w:rsidRDefault="007D4216" w:rsidP="000A114E">
      <w:pPr>
        <w:spacing w:after="0"/>
        <w:jc w:val="both"/>
        <w:rPr>
          <w:rFonts w:ascii="Arial" w:hAnsi="Arial" w:cs="Arial"/>
          <w:sz w:val="24"/>
          <w:szCs w:val="24"/>
        </w:rPr>
      </w:pPr>
    </w:p>
    <w:p w14:paraId="071B1DD9"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Baroness Finlay of Llandaff</w:t>
      </w:r>
    </w:p>
    <w:p w14:paraId="3654C2A8"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Chair of the Board of Governors</w:t>
      </w:r>
    </w:p>
    <w:p w14:paraId="6CBC830A" w14:textId="77777777" w:rsidR="007D4216" w:rsidRPr="00E77094" w:rsidRDefault="007D4216" w:rsidP="007D4216">
      <w:pPr>
        <w:pStyle w:val="ListParagraph"/>
        <w:spacing w:after="0"/>
        <w:jc w:val="both"/>
        <w:rPr>
          <w:rFonts w:ascii="Arial" w:hAnsi="Arial" w:cs="Arial"/>
          <w:sz w:val="24"/>
          <w:szCs w:val="24"/>
        </w:rPr>
      </w:pPr>
      <w:r w:rsidRPr="00E77094">
        <w:rPr>
          <w:rFonts w:ascii="Arial" w:hAnsi="Arial" w:cs="Arial"/>
          <w:b/>
          <w:sz w:val="24"/>
          <w:szCs w:val="24"/>
        </w:rPr>
        <w:t>Cardiff Metropolitan University</w:t>
      </w:r>
    </w:p>
    <w:p w14:paraId="0B4D4DD3" w14:textId="4E65E945" w:rsidR="00152A29" w:rsidRDefault="00152A29" w:rsidP="00152A29">
      <w:pPr>
        <w:ind w:left="720"/>
        <w:contextualSpacing/>
        <w:rPr>
          <w:rFonts w:ascii="Arial" w:eastAsiaTheme="minorHAnsi" w:hAnsi="Arial" w:cs="Arial"/>
          <w:sz w:val="24"/>
          <w:szCs w:val="24"/>
        </w:rPr>
      </w:pPr>
    </w:p>
    <w:p w14:paraId="152A189A" w14:textId="27D16F3D" w:rsidR="00E77094" w:rsidRPr="00E77094" w:rsidRDefault="00E77094" w:rsidP="00E77094">
      <w:pPr>
        <w:pStyle w:val="ListParagraph"/>
        <w:spacing w:after="0"/>
        <w:jc w:val="both"/>
        <w:rPr>
          <w:rFonts w:ascii="Arial" w:hAnsi="Arial" w:cs="Arial"/>
          <w:sz w:val="24"/>
          <w:szCs w:val="24"/>
        </w:rPr>
      </w:pPr>
    </w:p>
    <w:sectPr w:rsidR="00E77094" w:rsidRPr="00E77094"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8046" w14:textId="77777777" w:rsidR="00C21848" w:rsidRDefault="00C21848" w:rsidP="003329E2">
      <w:pPr>
        <w:spacing w:after="0" w:line="240" w:lineRule="auto"/>
      </w:pPr>
      <w:r>
        <w:separator/>
      </w:r>
    </w:p>
  </w:endnote>
  <w:endnote w:type="continuationSeparator" w:id="0">
    <w:p w14:paraId="0F30D604" w14:textId="77777777" w:rsidR="00C21848" w:rsidRDefault="00C21848"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4DDE1282" w:rsidR="00161B1B" w:rsidRPr="000630B9" w:rsidRDefault="00161B1B">
            <w:pPr>
              <w:pStyle w:val="Footer"/>
              <w:jc w:val="right"/>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450BC4">
              <w:rPr>
                <w:rFonts w:ascii="Arial" w:hAnsi="Arial" w:cs="Arial"/>
                <w:b/>
                <w:bCs/>
                <w:noProof/>
                <w:sz w:val="24"/>
                <w:szCs w:val="24"/>
              </w:rPr>
              <w:t>13</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450BC4">
              <w:rPr>
                <w:rFonts w:ascii="Arial" w:hAnsi="Arial" w:cs="Arial"/>
                <w:b/>
                <w:bCs/>
                <w:noProof/>
                <w:sz w:val="24"/>
                <w:szCs w:val="24"/>
              </w:rPr>
              <w:t>13</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78F0E7C4" w:rsidR="00161B1B" w:rsidRDefault="00161B1B" w:rsidP="000007F5">
            <w:pPr>
              <w:pStyle w:val="Footer"/>
              <w:jc w:val="right"/>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450BC4">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450BC4">
              <w:rPr>
                <w:rFonts w:ascii="Arial" w:hAnsi="Arial" w:cs="Arial"/>
                <w:b/>
                <w:bCs/>
                <w:noProof/>
                <w:sz w:val="24"/>
                <w:szCs w:val="24"/>
              </w:rPr>
              <w:t>13</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F6E5" w14:textId="77777777" w:rsidR="00C21848" w:rsidRDefault="00C21848" w:rsidP="003329E2">
      <w:pPr>
        <w:spacing w:after="0" w:line="240" w:lineRule="auto"/>
      </w:pPr>
      <w:r>
        <w:separator/>
      </w:r>
    </w:p>
  </w:footnote>
  <w:footnote w:type="continuationSeparator" w:id="0">
    <w:p w14:paraId="7C98E371" w14:textId="77777777" w:rsidR="00C21848" w:rsidRDefault="00C21848"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413" w14:textId="45682025" w:rsidR="00161B1B" w:rsidRDefault="00161B1B" w:rsidP="00537360">
    <w:pPr>
      <w:pStyle w:val="Header"/>
      <w:jc w:val="center"/>
    </w:pPr>
  </w:p>
  <w:p w14:paraId="641C95D2" w14:textId="5FDC190C" w:rsidR="00161B1B" w:rsidRPr="000630B9" w:rsidRDefault="00161B1B" w:rsidP="00334AE4">
    <w:pPr>
      <w:pStyle w:val="Header"/>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1C" w14:textId="49AEE3F7" w:rsidR="00161B1B" w:rsidRDefault="00161B1B" w:rsidP="00A22B72">
    <w:pPr>
      <w:pStyle w:val="Header"/>
      <w:jc w:val="center"/>
    </w:pPr>
    <w:r>
      <w:rPr>
        <w:noProof/>
        <w:lang w:eastAsia="en-GB"/>
      </w:rPr>
      <w:drawing>
        <wp:inline distT="0" distB="0" distL="0" distR="0" wp14:anchorId="6CDFD28D" wp14:editId="6E1DF28E">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CF3"/>
    <w:multiLevelType w:val="hybridMultilevel"/>
    <w:tmpl w:val="263415B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CA46C6"/>
    <w:multiLevelType w:val="hybridMultilevel"/>
    <w:tmpl w:val="263415B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8B5775"/>
    <w:multiLevelType w:val="hybridMultilevel"/>
    <w:tmpl w:val="BE041380"/>
    <w:lvl w:ilvl="0" w:tplc="BF801C8E">
      <w:start w:val="1"/>
      <w:numFmt w:val="decimal"/>
      <w:lvlText w:val="%1)"/>
      <w:lvlJc w:val="left"/>
      <w:pPr>
        <w:ind w:left="1069" w:hanging="360"/>
      </w:pPr>
      <w:rPr>
        <w:rFonts w:eastAsiaTheme="minorEastAsia"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6B1606D"/>
    <w:multiLevelType w:val="hybridMultilevel"/>
    <w:tmpl w:val="92DC7994"/>
    <w:lvl w:ilvl="0" w:tplc="425C1A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D83A1C"/>
    <w:multiLevelType w:val="hybridMultilevel"/>
    <w:tmpl w:val="AF921278"/>
    <w:lvl w:ilvl="0" w:tplc="47B8CC06">
      <w:start w:val="1898"/>
      <w:numFmt w:val="decimal"/>
      <w:lvlText w:val="%1."/>
      <w:lvlJc w:val="left"/>
      <w:pPr>
        <w:ind w:left="590" w:hanging="5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5C7044"/>
    <w:multiLevelType w:val="hybridMultilevel"/>
    <w:tmpl w:val="2228D310"/>
    <w:lvl w:ilvl="0" w:tplc="8BAA7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2476D3"/>
    <w:multiLevelType w:val="multilevel"/>
    <w:tmpl w:val="83DABBB2"/>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13C76E21"/>
    <w:multiLevelType w:val="hybridMultilevel"/>
    <w:tmpl w:val="57F6CF52"/>
    <w:lvl w:ilvl="0" w:tplc="1DB298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4D61818"/>
    <w:multiLevelType w:val="hybridMultilevel"/>
    <w:tmpl w:val="C744EFAE"/>
    <w:lvl w:ilvl="0" w:tplc="4984B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765C40"/>
    <w:multiLevelType w:val="hybridMultilevel"/>
    <w:tmpl w:val="AFBC569C"/>
    <w:lvl w:ilvl="0" w:tplc="23A6E2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A3779"/>
    <w:multiLevelType w:val="hybridMultilevel"/>
    <w:tmpl w:val="9F4232DE"/>
    <w:lvl w:ilvl="0" w:tplc="6D920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90A5683"/>
    <w:multiLevelType w:val="hybridMultilevel"/>
    <w:tmpl w:val="3CD4FF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16252E1"/>
    <w:multiLevelType w:val="hybridMultilevel"/>
    <w:tmpl w:val="A52AE036"/>
    <w:lvl w:ilvl="0" w:tplc="08090001">
      <w:start w:val="1"/>
      <w:numFmt w:val="bullet"/>
      <w:lvlText w:val=""/>
      <w:lvlJc w:val="left"/>
      <w:pPr>
        <w:ind w:left="2169" w:hanging="360"/>
      </w:pPr>
      <w:rPr>
        <w:rFonts w:ascii="Symbol" w:hAnsi="Symbol" w:hint="default"/>
      </w:rPr>
    </w:lvl>
    <w:lvl w:ilvl="1" w:tplc="08090003" w:tentative="1">
      <w:start w:val="1"/>
      <w:numFmt w:val="bullet"/>
      <w:lvlText w:val="o"/>
      <w:lvlJc w:val="left"/>
      <w:pPr>
        <w:ind w:left="2889" w:hanging="360"/>
      </w:pPr>
      <w:rPr>
        <w:rFonts w:ascii="Courier New" w:hAnsi="Courier New" w:cs="Courier New" w:hint="default"/>
      </w:rPr>
    </w:lvl>
    <w:lvl w:ilvl="2" w:tplc="08090005" w:tentative="1">
      <w:start w:val="1"/>
      <w:numFmt w:val="bullet"/>
      <w:lvlText w:val=""/>
      <w:lvlJc w:val="left"/>
      <w:pPr>
        <w:ind w:left="3609" w:hanging="360"/>
      </w:pPr>
      <w:rPr>
        <w:rFonts w:ascii="Wingdings" w:hAnsi="Wingdings" w:hint="default"/>
      </w:rPr>
    </w:lvl>
    <w:lvl w:ilvl="3" w:tplc="08090001" w:tentative="1">
      <w:start w:val="1"/>
      <w:numFmt w:val="bullet"/>
      <w:lvlText w:val=""/>
      <w:lvlJc w:val="left"/>
      <w:pPr>
        <w:ind w:left="4329" w:hanging="360"/>
      </w:pPr>
      <w:rPr>
        <w:rFonts w:ascii="Symbol" w:hAnsi="Symbol" w:hint="default"/>
      </w:rPr>
    </w:lvl>
    <w:lvl w:ilvl="4" w:tplc="08090003" w:tentative="1">
      <w:start w:val="1"/>
      <w:numFmt w:val="bullet"/>
      <w:lvlText w:val="o"/>
      <w:lvlJc w:val="left"/>
      <w:pPr>
        <w:ind w:left="5049" w:hanging="360"/>
      </w:pPr>
      <w:rPr>
        <w:rFonts w:ascii="Courier New" w:hAnsi="Courier New" w:cs="Courier New" w:hint="default"/>
      </w:rPr>
    </w:lvl>
    <w:lvl w:ilvl="5" w:tplc="08090005" w:tentative="1">
      <w:start w:val="1"/>
      <w:numFmt w:val="bullet"/>
      <w:lvlText w:val=""/>
      <w:lvlJc w:val="left"/>
      <w:pPr>
        <w:ind w:left="5769" w:hanging="360"/>
      </w:pPr>
      <w:rPr>
        <w:rFonts w:ascii="Wingdings" w:hAnsi="Wingdings" w:hint="default"/>
      </w:rPr>
    </w:lvl>
    <w:lvl w:ilvl="6" w:tplc="08090001" w:tentative="1">
      <w:start w:val="1"/>
      <w:numFmt w:val="bullet"/>
      <w:lvlText w:val=""/>
      <w:lvlJc w:val="left"/>
      <w:pPr>
        <w:ind w:left="6489" w:hanging="360"/>
      </w:pPr>
      <w:rPr>
        <w:rFonts w:ascii="Symbol" w:hAnsi="Symbol" w:hint="default"/>
      </w:rPr>
    </w:lvl>
    <w:lvl w:ilvl="7" w:tplc="08090003" w:tentative="1">
      <w:start w:val="1"/>
      <w:numFmt w:val="bullet"/>
      <w:lvlText w:val="o"/>
      <w:lvlJc w:val="left"/>
      <w:pPr>
        <w:ind w:left="7209" w:hanging="360"/>
      </w:pPr>
      <w:rPr>
        <w:rFonts w:ascii="Courier New" w:hAnsi="Courier New" w:cs="Courier New" w:hint="default"/>
      </w:rPr>
    </w:lvl>
    <w:lvl w:ilvl="8" w:tplc="08090005" w:tentative="1">
      <w:start w:val="1"/>
      <w:numFmt w:val="bullet"/>
      <w:lvlText w:val=""/>
      <w:lvlJc w:val="left"/>
      <w:pPr>
        <w:ind w:left="7929" w:hanging="360"/>
      </w:pPr>
      <w:rPr>
        <w:rFonts w:ascii="Wingdings" w:hAnsi="Wingdings" w:hint="default"/>
      </w:rPr>
    </w:lvl>
  </w:abstractNum>
  <w:abstractNum w:abstractNumId="13" w15:restartNumberingAfterBreak="0">
    <w:nsid w:val="221360F9"/>
    <w:multiLevelType w:val="hybridMultilevel"/>
    <w:tmpl w:val="31CA9854"/>
    <w:lvl w:ilvl="0" w:tplc="736A24C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4FB07A9"/>
    <w:multiLevelType w:val="hybridMultilevel"/>
    <w:tmpl w:val="E2829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6E11A6"/>
    <w:multiLevelType w:val="hybridMultilevel"/>
    <w:tmpl w:val="2D7EA880"/>
    <w:lvl w:ilvl="0" w:tplc="00F27B7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93C1CC6"/>
    <w:multiLevelType w:val="multilevel"/>
    <w:tmpl w:val="FB522F92"/>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2A106E16"/>
    <w:multiLevelType w:val="hybridMultilevel"/>
    <w:tmpl w:val="814A7F68"/>
    <w:lvl w:ilvl="0" w:tplc="24483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D86769"/>
    <w:multiLevelType w:val="hybridMultilevel"/>
    <w:tmpl w:val="35C2D31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832444"/>
    <w:multiLevelType w:val="hybridMultilevel"/>
    <w:tmpl w:val="226AB442"/>
    <w:lvl w:ilvl="0" w:tplc="A6688C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27A312E"/>
    <w:multiLevelType w:val="hybridMultilevel"/>
    <w:tmpl w:val="A8880782"/>
    <w:lvl w:ilvl="0" w:tplc="CC14C142">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B81C4B"/>
    <w:multiLevelType w:val="hybridMultilevel"/>
    <w:tmpl w:val="FDA4045C"/>
    <w:lvl w:ilvl="0" w:tplc="F7C87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0139B"/>
    <w:multiLevelType w:val="hybridMultilevel"/>
    <w:tmpl w:val="D2D49808"/>
    <w:lvl w:ilvl="0" w:tplc="BB006D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7E34604"/>
    <w:multiLevelType w:val="multilevel"/>
    <w:tmpl w:val="915033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98F503F"/>
    <w:multiLevelType w:val="hybridMultilevel"/>
    <w:tmpl w:val="2E9C5AC6"/>
    <w:lvl w:ilvl="0" w:tplc="403473A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3A905307"/>
    <w:multiLevelType w:val="hybridMultilevel"/>
    <w:tmpl w:val="D19A940E"/>
    <w:lvl w:ilvl="0" w:tplc="C80C0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D718F4"/>
    <w:multiLevelType w:val="hybridMultilevel"/>
    <w:tmpl w:val="A0CEB128"/>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27" w15:restartNumberingAfterBreak="0">
    <w:nsid w:val="567211C6"/>
    <w:multiLevelType w:val="hybridMultilevel"/>
    <w:tmpl w:val="3028E21A"/>
    <w:lvl w:ilvl="0" w:tplc="FAB6E30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7FA6BF2"/>
    <w:multiLevelType w:val="hybridMultilevel"/>
    <w:tmpl w:val="C7EA1744"/>
    <w:lvl w:ilvl="0" w:tplc="AA5639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2604CA"/>
    <w:multiLevelType w:val="hybridMultilevel"/>
    <w:tmpl w:val="FCA4DE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41A41"/>
    <w:multiLevelType w:val="hybridMultilevel"/>
    <w:tmpl w:val="C390E216"/>
    <w:lvl w:ilvl="0" w:tplc="CE1CB32E">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0E4680"/>
    <w:multiLevelType w:val="hybridMultilevel"/>
    <w:tmpl w:val="40624848"/>
    <w:lvl w:ilvl="0" w:tplc="0BFAD7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3A6BB3"/>
    <w:multiLevelType w:val="hybridMultilevel"/>
    <w:tmpl w:val="D780E174"/>
    <w:lvl w:ilvl="0" w:tplc="2C5AEE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7E6FF4"/>
    <w:multiLevelType w:val="multilevel"/>
    <w:tmpl w:val="43D0E138"/>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67516D64"/>
    <w:multiLevelType w:val="hybridMultilevel"/>
    <w:tmpl w:val="BE2C1F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6092D"/>
    <w:multiLevelType w:val="hybridMultilevel"/>
    <w:tmpl w:val="BC40935A"/>
    <w:lvl w:ilvl="0" w:tplc="4F0A9C0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B340B4B"/>
    <w:multiLevelType w:val="hybridMultilevel"/>
    <w:tmpl w:val="F91A17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D0931A9"/>
    <w:multiLevelType w:val="hybridMultilevel"/>
    <w:tmpl w:val="6EF8BC3C"/>
    <w:lvl w:ilvl="0" w:tplc="317488C4">
      <w:start w:val="1"/>
      <w:numFmt w:val="decimal"/>
      <w:lvlText w:val="%1)"/>
      <w:lvlJc w:val="left"/>
      <w:pPr>
        <w:ind w:left="1069" w:hanging="360"/>
      </w:pPr>
      <w:rPr>
        <w:rFonts w:eastAsiaTheme="minorEastAsia"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6E66133C"/>
    <w:multiLevelType w:val="hybridMultilevel"/>
    <w:tmpl w:val="BCCE9D54"/>
    <w:lvl w:ilvl="0" w:tplc="4D925C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37C2481"/>
    <w:multiLevelType w:val="multilevel"/>
    <w:tmpl w:val="49ACB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6E01FA"/>
    <w:multiLevelType w:val="hybridMultilevel"/>
    <w:tmpl w:val="4852CBD2"/>
    <w:lvl w:ilvl="0" w:tplc="3E2C848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757A25DB"/>
    <w:multiLevelType w:val="hybridMultilevel"/>
    <w:tmpl w:val="DBB68B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8901074"/>
    <w:multiLevelType w:val="hybridMultilevel"/>
    <w:tmpl w:val="E89428F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3"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3B49BE"/>
    <w:multiLevelType w:val="hybridMultilevel"/>
    <w:tmpl w:val="A36032F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FF9395A"/>
    <w:multiLevelType w:val="hybridMultilevel"/>
    <w:tmpl w:val="F1D06834"/>
    <w:lvl w:ilvl="0" w:tplc="413638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849324372">
    <w:abstractNumId w:val="11"/>
  </w:num>
  <w:num w:numId="2" w16cid:durableId="1844854210">
    <w:abstractNumId w:val="42"/>
  </w:num>
  <w:num w:numId="3" w16cid:durableId="370881053">
    <w:abstractNumId w:val="41"/>
  </w:num>
  <w:num w:numId="4" w16cid:durableId="1692800253">
    <w:abstractNumId w:val="36"/>
  </w:num>
  <w:num w:numId="5" w16cid:durableId="1029641171">
    <w:abstractNumId w:val="14"/>
  </w:num>
  <w:num w:numId="6" w16cid:durableId="290407716">
    <w:abstractNumId w:val="12"/>
  </w:num>
  <w:num w:numId="7" w16cid:durableId="1598249479">
    <w:abstractNumId w:val="44"/>
  </w:num>
  <w:num w:numId="8" w16cid:durableId="1327317953">
    <w:abstractNumId w:val="26"/>
  </w:num>
  <w:num w:numId="9" w16cid:durableId="538589743">
    <w:abstractNumId w:val="1"/>
  </w:num>
  <w:num w:numId="10" w16cid:durableId="404257654">
    <w:abstractNumId w:val="18"/>
  </w:num>
  <w:num w:numId="11" w16cid:durableId="1095515673">
    <w:abstractNumId w:val="10"/>
  </w:num>
  <w:num w:numId="12" w16cid:durableId="958296926">
    <w:abstractNumId w:val="25"/>
  </w:num>
  <w:num w:numId="13" w16cid:durableId="1781875580">
    <w:abstractNumId w:val="4"/>
  </w:num>
  <w:num w:numId="14" w16cid:durableId="44842906">
    <w:abstractNumId w:val="3"/>
  </w:num>
  <w:num w:numId="15" w16cid:durableId="1484663470">
    <w:abstractNumId w:val="31"/>
  </w:num>
  <w:num w:numId="16" w16cid:durableId="909536248">
    <w:abstractNumId w:val="5"/>
  </w:num>
  <w:num w:numId="17" w16cid:durableId="335695017">
    <w:abstractNumId w:val="32"/>
  </w:num>
  <w:num w:numId="18" w16cid:durableId="146939226">
    <w:abstractNumId w:val="21"/>
  </w:num>
  <w:num w:numId="19" w16cid:durableId="1329407419">
    <w:abstractNumId w:val="8"/>
  </w:num>
  <w:num w:numId="20" w16cid:durableId="1576545333">
    <w:abstractNumId w:val="28"/>
  </w:num>
  <w:num w:numId="21" w16cid:durableId="1198005750">
    <w:abstractNumId w:val="9"/>
  </w:num>
  <w:num w:numId="22" w16cid:durableId="11735061">
    <w:abstractNumId w:val="34"/>
  </w:num>
  <w:num w:numId="23" w16cid:durableId="41562419">
    <w:abstractNumId w:val="0"/>
  </w:num>
  <w:num w:numId="24" w16cid:durableId="690299879">
    <w:abstractNumId w:val="20"/>
  </w:num>
  <w:num w:numId="25" w16cid:durableId="1465078018">
    <w:abstractNumId w:val="30"/>
  </w:num>
  <w:num w:numId="26" w16cid:durableId="1304117823">
    <w:abstractNumId w:val="39"/>
  </w:num>
  <w:num w:numId="27" w16cid:durableId="127208682">
    <w:abstractNumId w:val="16"/>
  </w:num>
  <w:num w:numId="28" w16cid:durableId="103113147">
    <w:abstractNumId w:val="6"/>
  </w:num>
  <w:num w:numId="29" w16cid:durableId="1274286622">
    <w:abstractNumId w:val="33"/>
  </w:num>
  <w:num w:numId="30" w16cid:durableId="504127998">
    <w:abstractNumId w:val="37"/>
  </w:num>
  <w:num w:numId="31" w16cid:durableId="1059287227">
    <w:abstractNumId w:val="2"/>
  </w:num>
  <w:num w:numId="32" w16cid:durableId="785466103">
    <w:abstractNumId w:val="15"/>
  </w:num>
  <w:num w:numId="33" w16cid:durableId="1365788287">
    <w:abstractNumId w:val="22"/>
  </w:num>
  <w:num w:numId="34" w16cid:durableId="1437209779">
    <w:abstractNumId w:val="19"/>
  </w:num>
  <w:num w:numId="35" w16cid:durableId="844368522">
    <w:abstractNumId w:val="38"/>
  </w:num>
  <w:num w:numId="36" w16cid:durableId="1259095017">
    <w:abstractNumId w:val="7"/>
  </w:num>
  <w:num w:numId="37" w16cid:durableId="1732533471">
    <w:abstractNumId w:val="43"/>
  </w:num>
  <w:num w:numId="38" w16cid:durableId="843937327">
    <w:abstractNumId w:val="40"/>
  </w:num>
  <w:num w:numId="39" w16cid:durableId="583952805">
    <w:abstractNumId w:val="45"/>
  </w:num>
  <w:num w:numId="40" w16cid:durableId="2028287027">
    <w:abstractNumId w:val="35"/>
  </w:num>
  <w:num w:numId="41" w16cid:durableId="1772314192">
    <w:abstractNumId w:val="23"/>
  </w:num>
  <w:num w:numId="42" w16cid:durableId="1113868870">
    <w:abstractNumId w:val="13"/>
  </w:num>
  <w:num w:numId="43" w16cid:durableId="529996678">
    <w:abstractNumId w:val="27"/>
  </w:num>
  <w:num w:numId="44" w16cid:durableId="823356703">
    <w:abstractNumId w:val="24"/>
  </w:num>
  <w:num w:numId="45" w16cid:durableId="1874540349">
    <w:abstractNumId w:val="29"/>
  </w:num>
  <w:num w:numId="46" w16cid:durableId="660541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DdVmjEKCvttpRzWHtjlvkG+HSuOhlKxt6M2ZLU7sAYxy+kad/HcxIYQMHppqWF4hr+r96nOTpMC0MsW9VuQQ==" w:salt="AAduN8NKFU5e25htBp4Y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5D84"/>
    <w:rsid w:val="0000720F"/>
    <w:rsid w:val="00010AC0"/>
    <w:rsid w:val="000121CB"/>
    <w:rsid w:val="0001245E"/>
    <w:rsid w:val="00012BA6"/>
    <w:rsid w:val="0001779E"/>
    <w:rsid w:val="00024F07"/>
    <w:rsid w:val="000250E0"/>
    <w:rsid w:val="00025862"/>
    <w:rsid w:val="000269C6"/>
    <w:rsid w:val="0003064E"/>
    <w:rsid w:val="00030EC1"/>
    <w:rsid w:val="00031188"/>
    <w:rsid w:val="0003182C"/>
    <w:rsid w:val="00031A6F"/>
    <w:rsid w:val="0003221F"/>
    <w:rsid w:val="00035DB1"/>
    <w:rsid w:val="0003766A"/>
    <w:rsid w:val="000409E2"/>
    <w:rsid w:val="000427C9"/>
    <w:rsid w:val="000456F6"/>
    <w:rsid w:val="00045903"/>
    <w:rsid w:val="0004770E"/>
    <w:rsid w:val="00047EC6"/>
    <w:rsid w:val="00050A63"/>
    <w:rsid w:val="00053CB1"/>
    <w:rsid w:val="000549DD"/>
    <w:rsid w:val="00056510"/>
    <w:rsid w:val="000569F6"/>
    <w:rsid w:val="00060A84"/>
    <w:rsid w:val="00062762"/>
    <w:rsid w:val="000628DD"/>
    <w:rsid w:val="000630B9"/>
    <w:rsid w:val="0006319E"/>
    <w:rsid w:val="000643F4"/>
    <w:rsid w:val="00065482"/>
    <w:rsid w:val="0007235A"/>
    <w:rsid w:val="00073B1B"/>
    <w:rsid w:val="000742E6"/>
    <w:rsid w:val="00075528"/>
    <w:rsid w:val="00082048"/>
    <w:rsid w:val="0008378C"/>
    <w:rsid w:val="00085D4B"/>
    <w:rsid w:val="00086268"/>
    <w:rsid w:val="00086A46"/>
    <w:rsid w:val="00091A44"/>
    <w:rsid w:val="00092CEF"/>
    <w:rsid w:val="00094AA6"/>
    <w:rsid w:val="000A0E47"/>
    <w:rsid w:val="000A114E"/>
    <w:rsid w:val="000A1929"/>
    <w:rsid w:val="000A33FB"/>
    <w:rsid w:val="000A5C8A"/>
    <w:rsid w:val="000A5DCD"/>
    <w:rsid w:val="000A652D"/>
    <w:rsid w:val="000A7F72"/>
    <w:rsid w:val="000B0EA5"/>
    <w:rsid w:val="000B1407"/>
    <w:rsid w:val="000B687A"/>
    <w:rsid w:val="000C084D"/>
    <w:rsid w:val="000C326E"/>
    <w:rsid w:val="000C588A"/>
    <w:rsid w:val="000C5B90"/>
    <w:rsid w:val="000D1201"/>
    <w:rsid w:val="000D319E"/>
    <w:rsid w:val="000D37FF"/>
    <w:rsid w:val="000D5C2D"/>
    <w:rsid w:val="000D7EE2"/>
    <w:rsid w:val="000E14FA"/>
    <w:rsid w:val="000F273E"/>
    <w:rsid w:val="000F4B17"/>
    <w:rsid w:val="000F4F51"/>
    <w:rsid w:val="0010682B"/>
    <w:rsid w:val="00110A44"/>
    <w:rsid w:val="0011503E"/>
    <w:rsid w:val="00115B23"/>
    <w:rsid w:val="00117B4D"/>
    <w:rsid w:val="00120C1E"/>
    <w:rsid w:val="001216A3"/>
    <w:rsid w:val="001236B0"/>
    <w:rsid w:val="0012385F"/>
    <w:rsid w:val="00125C9E"/>
    <w:rsid w:val="001265B7"/>
    <w:rsid w:val="00133C9D"/>
    <w:rsid w:val="00134B15"/>
    <w:rsid w:val="00136B03"/>
    <w:rsid w:val="001422F9"/>
    <w:rsid w:val="001454A3"/>
    <w:rsid w:val="00147D63"/>
    <w:rsid w:val="00151F05"/>
    <w:rsid w:val="00152A29"/>
    <w:rsid w:val="00156525"/>
    <w:rsid w:val="00157100"/>
    <w:rsid w:val="0015751D"/>
    <w:rsid w:val="00161B1B"/>
    <w:rsid w:val="00162F34"/>
    <w:rsid w:val="00167FA9"/>
    <w:rsid w:val="001708D0"/>
    <w:rsid w:val="00172685"/>
    <w:rsid w:val="001753E0"/>
    <w:rsid w:val="001800BC"/>
    <w:rsid w:val="0018486B"/>
    <w:rsid w:val="001911C6"/>
    <w:rsid w:val="001931DE"/>
    <w:rsid w:val="001941B7"/>
    <w:rsid w:val="00194D6E"/>
    <w:rsid w:val="00195512"/>
    <w:rsid w:val="001968DC"/>
    <w:rsid w:val="00196F7B"/>
    <w:rsid w:val="001A45A4"/>
    <w:rsid w:val="001B2561"/>
    <w:rsid w:val="001B2A0D"/>
    <w:rsid w:val="001B3549"/>
    <w:rsid w:val="001B423D"/>
    <w:rsid w:val="001B6BC8"/>
    <w:rsid w:val="001C3D7D"/>
    <w:rsid w:val="001C431B"/>
    <w:rsid w:val="001C688A"/>
    <w:rsid w:val="001D2A41"/>
    <w:rsid w:val="001D67A0"/>
    <w:rsid w:val="001D7746"/>
    <w:rsid w:val="001E4440"/>
    <w:rsid w:val="001E492F"/>
    <w:rsid w:val="001E51B1"/>
    <w:rsid w:val="001E712E"/>
    <w:rsid w:val="001E78BB"/>
    <w:rsid w:val="001F141D"/>
    <w:rsid w:val="001F281D"/>
    <w:rsid w:val="001F2D0B"/>
    <w:rsid w:val="001F354F"/>
    <w:rsid w:val="001F612C"/>
    <w:rsid w:val="001F6B31"/>
    <w:rsid w:val="001F6F0F"/>
    <w:rsid w:val="001F7BB9"/>
    <w:rsid w:val="001F7CD1"/>
    <w:rsid w:val="0020069A"/>
    <w:rsid w:val="00202B86"/>
    <w:rsid w:val="00203279"/>
    <w:rsid w:val="002048CE"/>
    <w:rsid w:val="00206230"/>
    <w:rsid w:val="0020689D"/>
    <w:rsid w:val="00207712"/>
    <w:rsid w:val="00216C43"/>
    <w:rsid w:val="002238FC"/>
    <w:rsid w:val="00223B2D"/>
    <w:rsid w:val="002243B9"/>
    <w:rsid w:val="002248C0"/>
    <w:rsid w:val="002261AC"/>
    <w:rsid w:val="00226627"/>
    <w:rsid w:val="00231CD5"/>
    <w:rsid w:val="002322EA"/>
    <w:rsid w:val="00235616"/>
    <w:rsid w:val="0024131A"/>
    <w:rsid w:val="00250825"/>
    <w:rsid w:val="00252F36"/>
    <w:rsid w:val="00256397"/>
    <w:rsid w:val="00261C3E"/>
    <w:rsid w:val="00265C2B"/>
    <w:rsid w:val="002722B6"/>
    <w:rsid w:val="00274E6C"/>
    <w:rsid w:val="002801AF"/>
    <w:rsid w:val="00280CA8"/>
    <w:rsid w:val="0028654D"/>
    <w:rsid w:val="0028674A"/>
    <w:rsid w:val="00287721"/>
    <w:rsid w:val="00295DBB"/>
    <w:rsid w:val="002A04B5"/>
    <w:rsid w:val="002A45BA"/>
    <w:rsid w:val="002A5627"/>
    <w:rsid w:val="002A6105"/>
    <w:rsid w:val="002B06E7"/>
    <w:rsid w:val="002B1600"/>
    <w:rsid w:val="002B603D"/>
    <w:rsid w:val="002B7BAE"/>
    <w:rsid w:val="002B7CA7"/>
    <w:rsid w:val="002C69AE"/>
    <w:rsid w:val="002C7F32"/>
    <w:rsid w:val="002D110B"/>
    <w:rsid w:val="002D1780"/>
    <w:rsid w:val="002D18DC"/>
    <w:rsid w:val="002D35BD"/>
    <w:rsid w:val="002D3A89"/>
    <w:rsid w:val="002D5453"/>
    <w:rsid w:val="002D665D"/>
    <w:rsid w:val="002D7959"/>
    <w:rsid w:val="002D7C44"/>
    <w:rsid w:val="002E0622"/>
    <w:rsid w:val="002E1554"/>
    <w:rsid w:val="002E1F1C"/>
    <w:rsid w:val="002E510D"/>
    <w:rsid w:val="002F04EA"/>
    <w:rsid w:val="002F102C"/>
    <w:rsid w:val="002F1487"/>
    <w:rsid w:val="002F1B07"/>
    <w:rsid w:val="002F797E"/>
    <w:rsid w:val="00303B9A"/>
    <w:rsid w:val="00304569"/>
    <w:rsid w:val="00305426"/>
    <w:rsid w:val="0031314E"/>
    <w:rsid w:val="00313CC2"/>
    <w:rsid w:val="00315DA4"/>
    <w:rsid w:val="00315DAA"/>
    <w:rsid w:val="00315F52"/>
    <w:rsid w:val="0031697A"/>
    <w:rsid w:val="003227DD"/>
    <w:rsid w:val="00324996"/>
    <w:rsid w:val="003268FD"/>
    <w:rsid w:val="00330374"/>
    <w:rsid w:val="0033098C"/>
    <w:rsid w:val="003329E2"/>
    <w:rsid w:val="00334AE4"/>
    <w:rsid w:val="00336F1A"/>
    <w:rsid w:val="00347743"/>
    <w:rsid w:val="00352B32"/>
    <w:rsid w:val="003609FB"/>
    <w:rsid w:val="00360B59"/>
    <w:rsid w:val="00361B62"/>
    <w:rsid w:val="003648C0"/>
    <w:rsid w:val="00367CD5"/>
    <w:rsid w:val="003749C6"/>
    <w:rsid w:val="003761E5"/>
    <w:rsid w:val="00381C84"/>
    <w:rsid w:val="003827FA"/>
    <w:rsid w:val="003832F9"/>
    <w:rsid w:val="003833DA"/>
    <w:rsid w:val="003851CA"/>
    <w:rsid w:val="00394A54"/>
    <w:rsid w:val="003972F2"/>
    <w:rsid w:val="00397757"/>
    <w:rsid w:val="00397CFC"/>
    <w:rsid w:val="003A6988"/>
    <w:rsid w:val="003B12AF"/>
    <w:rsid w:val="003B1CB7"/>
    <w:rsid w:val="003B2447"/>
    <w:rsid w:val="003B3C26"/>
    <w:rsid w:val="003C0B2D"/>
    <w:rsid w:val="003C1154"/>
    <w:rsid w:val="003C1750"/>
    <w:rsid w:val="003C1B01"/>
    <w:rsid w:val="003C3D6F"/>
    <w:rsid w:val="003C56FC"/>
    <w:rsid w:val="003C5CAD"/>
    <w:rsid w:val="003C6247"/>
    <w:rsid w:val="003C7DBA"/>
    <w:rsid w:val="003D06DC"/>
    <w:rsid w:val="003D1AF5"/>
    <w:rsid w:val="003D2171"/>
    <w:rsid w:val="003D2B36"/>
    <w:rsid w:val="003D3143"/>
    <w:rsid w:val="003D440C"/>
    <w:rsid w:val="003D4479"/>
    <w:rsid w:val="003D5447"/>
    <w:rsid w:val="003D607D"/>
    <w:rsid w:val="003D7217"/>
    <w:rsid w:val="003D747F"/>
    <w:rsid w:val="003E199E"/>
    <w:rsid w:val="003E2C5D"/>
    <w:rsid w:val="003E73BD"/>
    <w:rsid w:val="003F047F"/>
    <w:rsid w:val="003F0791"/>
    <w:rsid w:val="003F0BC7"/>
    <w:rsid w:val="0040130C"/>
    <w:rsid w:val="004024D2"/>
    <w:rsid w:val="0040318D"/>
    <w:rsid w:val="0041137F"/>
    <w:rsid w:val="004137F1"/>
    <w:rsid w:val="00414DC3"/>
    <w:rsid w:val="00416DD6"/>
    <w:rsid w:val="0041761B"/>
    <w:rsid w:val="00417AC9"/>
    <w:rsid w:val="004200F8"/>
    <w:rsid w:val="004207E5"/>
    <w:rsid w:val="004225EA"/>
    <w:rsid w:val="00422BF7"/>
    <w:rsid w:val="004257E9"/>
    <w:rsid w:val="00430A65"/>
    <w:rsid w:val="00432EB7"/>
    <w:rsid w:val="00433688"/>
    <w:rsid w:val="00436FBF"/>
    <w:rsid w:val="00441538"/>
    <w:rsid w:val="00441A07"/>
    <w:rsid w:val="00441B65"/>
    <w:rsid w:val="00443216"/>
    <w:rsid w:val="004451FC"/>
    <w:rsid w:val="00446B0C"/>
    <w:rsid w:val="00447407"/>
    <w:rsid w:val="004478F5"/>
    <w:rsid w:val="00447D1B"/>
    <w:rsid w:val="00450BC4"/>
    <w:rsid w:val="0045381E"/>
    <w:rsid w:val="004548D5"/>
    <w:rsid w:val="00455649"/>
    <w:rsid w:val="00463A60"/>
    <w:rsid w:val="0046464E"/>
    <w:rsid w:val="00464CA3"/>
    <w:rsid w:val="00465850"/>
    <w:rsid w:val="004701FF"/>
    <w:rsid w:val="00473A9A"/>
    <w:rsid w:val="00475719"/>
    <w:rsid w:val="00477EDC"/>
    <w:rsid w:val="00480644"/>
    <w:rsid w:val="00483288"/>
    <w:rsid w:val="00484941"/>
    <w:rsid w:val="00484C18"/>
    <w:rsid w:val="004850B2"/>
    <w:rsid w:val="004911CF"/>
    <w:rsid w:val="004925FF"/>
    <w:rsid w:val="0049410C"/>
    <w:rsid w:val="00496CB6"/>
    <w:rsid w:val="00496D13"/>
    <w:rsid w:val="004970EE"/>
    <w:rsid w:val="00497D2C"/>
    <w:rsid w:val="00497EA8"/>
    <w:rsid w:val="004A271E"/>
    <w:rsid w:val="004A2792"/>
    <w:rsid w:val="004A2FFF"/>
    <w:rsid w:val="004B2961"/>
    <w:rsid w:val="004B31D4"/>
    <w:rsid w:val="004C3935"/>
    <w:rsid w:val="004C4B1E"/>
    <w:rsid w:val="004C5659"/>
    <w:rsid w:val="004C62E4"/>
    <w:rsid w:val="004C7009"/>
    <w:rsid w:val="004C7708"/>
    <w:rsid w:val="004D022F"/>
    <w:rsid w:val="004D4708"/>
    <w:rsid w:val="004D7A08"/>
    <w:rsid w:val="004E04EB"/>
    <w:rsid w:val="004E0F18"/>
    <w:rsid w:val="004E507C"/>
    <w:rsid w:val="004E5CA3"/>
    <w:rsid w:val="004F055F"/>
    <w:rsid w:val="004F126C"/>
    <w:rsid w:val="004F47FE"/>
    <w:rsid w:val="004F57FA"/>
    <w:rsid w:val="004F67E5"/>
    <w:rsid w:val="004F6B47"/>
    <w:rsid w:val="004F7EDF"/>
    <w:rsid w:val="004F7F52"/>
    <w:rsid w:val="005030F3"/>
    <w:rsid w:val="0050370D"/>
    <w:rsid w:val="00503826"/>
    <w:rsid w:val="00504B1C"/>
    <w:rsid w:val="00513D57"/>
    <w:rsid w:val="00514E4B"/>
    <w:rsid w:val="00515887"/>
    <w:rsid w:val="00516517"/>
    <w:rsid w:val="005204F3"/>
    <w:rsid w:val="0052104F"/>
    <w:rsid w:val="0052113F"/>
    <w:rsid w:val="00521AAD"/>
    <w:rsid w:val="00522B98"/>
    <w:rsid w:val="00526A65"/>
    <w:rsid w:val="005276B1"/>
    <w:rsid w:val="00527B72"/>
    <w:rsid w:val="005325B6"/>
    <w:rsid w:val="00534DEB"/>
    <w:rsid w:val="00535D6A"/>
    <w:rsid w:val="0053645E"/>
    <w:rsid w:val="00537360"/>
    <w:rsid w:val="00541CAA"/>
    <w:rsid w:val="005463A0"/>
    <w:rsid w:val="00551AA5"/>
    <w:rsid w:val="00552B02"/>
    <w:rsid w:val="00553388"/>
    <w:rsid w:val="00553C06"/>
    <w:rsid w:val="00553E24"/>
    <w:rsid w:val="00554275"/>
    <w:rsid w:val="00555312"/>
    <w:rsid w:val="005559F4"/>
    <w:rsid w:val="00557B5C"/>
    <w:rsid w:val="00557C0F"/>
    <w:rsid w:val="00560679"/>
    <w:rsid w:val="00563EE9"/>
    <w:rsid w:val="00565C45"/>
    <w:rsid w:val="00567F45"/>
    <w:rsid w:val="00570EBB"/>
    <w:rsid w:val="00570FA2"/>
    <w:rsid w:val="00572721"/>
    <w:rsid w:val="00576A29"/>
    <w:rsid w:val="005813D1"/>
    <w:rsid w:val="005817CF"/>
    <w:rsid w:val="005828E0"/>
    <w:rsid w:val="00587A7E"/>
    <w:rsid w:val="00587B3E"/>
    <w:rsid w:val="0059116A"/>
    <w:rsid w:val="0059147D"/>
    <w:rsid w:val="00591860"/>
    <w:rsid w:val="005920AC"/>
    <w:rsid w:val="00592F93"/>
    <w:rsid w:val="00593124"/>
    <w:rsid w:val="00593FCE"/>
    <w:rsid w:val="005A5DF8"/>
    <w:rsid w:val="005A6BB0"/>
    <w:rsid w:val="005B2895"/>
    <w:rsid w:val="005B4B2C"/>
    <w:rsid w:val="005B55B1"/>
    <w:rsid w:val="005C1515"/>
    <w:rsid w:val="005C2DE3"/>
    <w:rsid w:val="005C6E1E"/>
    <w:rsid w:val="005D0C56"/>
    <w:rsid w:val="005D5D0C"/>
    <w:rsid w:val="005D60B8"/>
    <w:rsid w:val="005D728E"/>
    <w:rsid w:val="005E591E"/>
    <w:rsid w:val="005E7014"/>
    <w:rsid w:val="005F2132"/>
    <w:rsid w:val="005F479F"/>
    <w:rsid w:val="005F623A"/>
    <w:rsid w:val="00605644"/>
    <w:rsid w:val="006107FD"/>
    <w:rsid w:val="0061476A"/>
    <w:rsid w:val="006151E0"/>
    <w:rsid w:val="006165E4"/>
    <w:rsid w:val="0062221F"/>
    <w:rsid w:val="006267A2"/>
    <w:rsid w:val="00627DEC"/>
    <w:rsid w:val="00630393"/>
    <w:rsid w:val="00630E6B"/>
    <w:rsid w:val="00630E78"/>
    <w:rsid w:val="00634DD4"/>
    <w:rsid w:val="00634FE9"/>
    <w:rsid w:val="00637113"/>
    <w:rsid w:val="0064109C"/>
    <w:rsid w:val="00645152"/>
    <w:rsid w:val="00646B74"/>
    <w:rsid w:val="00646F1E"/>
    <w:rsid w:val="00647C82"/>
    <w:rsid w:val="006529EE"/>
    <w:rsid w:val="00654DD3"/>
    <w:rsid w:val="006550BA"/>
    <w:rsid w:val="00656354"/>
    <w:rsid w:val="00656C84"/>
    <w:rsid w:val="00656F67"/>
    <w:rsid w:val="0066335A"/>
    <w:rsid w:val="00663605"/>
    <w:rsid w:val="00664B16"/>
    <w:rsid w:val="0067216F"/>
    <w:rsid w:val="00675B4A"/>
    <w:rsid w:val="00676BD7"/>
    <w:rsid w:val="006834F1"/>
    <w:rsid w:val="00684741"/>
    <w:rsid w:val="00686614"/>
    <w:rsid w:val="00690ACC"/>
    <w:rsid w:val="00693AF7"/>
    <w:rsid w:val="00694380"/>
    <w:rsid w:val="006948A3"/>
    <w:rsid w:val="00696654"/>
    <w:rsid w:val="00696E74"/>
    <w:rsid w:val="006A2469"/>
    <w:rsid w:val="006A520E"/>
    <w:rsid w:val="006A672C"/>
    <w:rsid w:val="006B16D4"/>
    <w:rsid w:val="006B18B1"/>
    <w:rsid w:val="006B3298"/>
    <w:rsid w:val="006B732B"/>
    <w:rsid w:val="006C10EC"/>
    <w:rsid w:val="006C224F"/>
    <w:rsid w:val="006C3658"/>
    <w:rsid w:val="006C686A"/>
    <w:rsid w:val="006C6C62"/>
    <w:rsid w:val="006D0BB9"/>
    <w:rsid w:val="006D0D47"/>
    <w:rsid w:val="006D31AF"/>
    <w:rsid w:val="006D4139"/>
    <w:rsid w:val="006D62A2"/>
    <w:rsid w:val="006D6E8A"/>
    <w:rsid w:val="006D7AED"/>
    <w:rsid w:val="006E26E2"/>
    <w:rsid w:val="006E4FC0"/>
    <w:rsid w:val="006F18C6"/>
    <w:rsid w:val="006F268E"/>
    <w:rsid w:val="006F2EC0"/>
    <w:rsid w:val="006F4563"/>
    <w:rsid w:val="00700096"/>
    <w:rsid w:val="0070185F"/>
    <w:rsid w:val="0070468E"/>
    <w:rsid w:val="00712B03"/>
    <w:rsid w:val="00715891"/>
    <w:rsid w:val="007175B5"/>
    <w:rsid w:val="00720F46"/>
    <w:rsid w:val="00721E30"/>
    <w:rsid w:val="00722E48"/>
    <w:rsid w:val="007237FB"/>
    <w:rsid w:val="00727312"/>
    <w:rsid w:val="007303DE"/>
    <w:rsid w:val="0073042C"/>
    <w:rsid w:val="00731083"/>
    <w:rsid w:val="007317BA"/>
    <w:rsid w:val="00732B41"/>
    <w:rsid w:val="00736561"/>
    <w:rsid w:val="00736AA4"/>
    <w:rsid w:val="007375FD"/>
    <w:rsid w:val="007403AA"/>
    <w:rsid w:val="00740D49"/>
    <w:rsid w:val="00742F09"/>
    <w:rsid w:val="00744D3F"/>
    <w:rsid w:val="0074617C"/>
    <w:rsid w:val="00747B7E"/>
    <w:rsid w:val="00752187"/>
    <w:rsid w:val="00756569"/>
    <w:rsid w:val="007602E9"/>
    <w:rsid w:val="00762E1F"/>
    <w:rsid w:val="0076327A"/>
    <w:rsid w:val="0076510B"/>
    <w:rsid w:val="007672FE"/>
    <w:rsid w:val="00770E18"/>
    <w:rsid w:val="00772C17"/>
    <w:rsid w:val="00775426"/>
    <w:rsid w:val="0077560E"/>
    <w:rsid w:val="00775DA4"/>
    <w:rsid w:val="00781988"/>
    <w:rsid w:val="00782219"/>
    <w:rsid w:val="007832A4"/>
    <w:rsid w:val="00783847"/>
    <w:rsid w:val="00796E9F"/>
    <w:rsid w:val="007A3F85"/>
    <w:rsid w:val="007B0D99"/>
    <w:rsid w:val="007B2E4F"/>
    <w:rsid w:val="007B32FD"/>
    <w:rsid w:val="007C1103"/>
    <w:rsid w:val="007C11EF"/>
    <w:rsid w:val="007C2A78"/>
    <w:rsid w:val="007C3995"/>
    <w:rsid w:val="007C3DBC"/>
    <w:rsid w:val="007C5A30"/>
    <w:rsid w:val="007C6756"/>
    <w:rsid w:val="007C74AF"/>
    <w:rsid w:val="007D1781"/>
    <w:rsid w:val="007D34C3"/>
    <w:rsid w:val="007D3A23"/>
    <w:rsid w:val="007D4216"/>
    <w:rsid w:val="007D448E"/>
    <w:rsid w:val="007D46B0"/>
    <w:rsid w:val="007E2302"/>
    <w:rsid w:val="007E346E"/>
    <w:rsid w:val="007E3C0D"/>
    <w:rsid w:val="007E4234"/>
    <w:rsid w:val="007E57B7"/>
    <w:rsid w:val="007E6597"/>
    <w:rsid w:val="007E6992"/>
    <w:rsid w:val="007F46F9"/>
    <w:rsid w:val="007F5C67"/>
    <w:rsid w:val="007F653D"/>
    <w:rsid w:val="00802094"/>
    <w:rsid w:val="0080343A"/>
    <w:rsid w:val="00811044"/>
    <w:rsid w:val="00811491"/>
    <w:rsid w:val="00812353"/>
    <w:rsid w:val="00812574"/>
    <w:rsid w:val="00816359"/>
    <w:rsid w:val="0081718E"/>
    <w:rsid w:val="008260C3"/>
    <w:rsid w:val="008269DD"/>
    <w:rsid w:val="00830206"/>
    <w:rsid w:val="008305BF"/>
    <w:rsid w:val="008342F9"/>
    <w:rsid w:val="00836A00"/>
    <w:rsid w:val="00841877"/>
    <w:rsid w:val="0084318E"/>
    <w:rsid w:val="00845AC2"/>
    <w:rsid w:val="008470BF"/>
    <w:rsid w:val="00850FF0"/>
    <w:rsid w:val="00855D91"/>
    <w:rsid w:val="00856091"/>
    <w:rsid w:val="00863F9E"/>
    <w:rsid w:val="00864D7B"/>
    <w:rsid w:val="00865463"/>
    <w:rsid w:val="00865C2D"/>
    <w:rsid w:val="008673AD"/>
    <w:rsid w:val="00874F2B"/>
    <w:rsid w:val="00875572"/>
    <w:rsid w:val="00884A46"/>
    <w:rsid w:val="00885AE3"/>
    <w:rsid w:val="008864C1"/>
    <w:rsid w:val="00887E61"/>
    <w:rsid w:val="0089016F"/>
    <w:rsid w:val="00891F2A"/>
    <w:rsid w:val="00896B0D"/>
    <w:rsid w:val="0089714D"/>
    <w:rsid w:val="008A5052"/>
    <w:rsid w:val="008A51E6"/>
    <w:rsid w:val="008A5453"/>
    <w:rsid w:val="008B0BF1"/>
    <w:rsid w:val="008B12C6"/>
    <w:rsid w:val="008B12F6"/>
    <w:rsid w:val="008B306C"/>
    <w:rsid w:val="008B3464"/>
    <w:rsid w:val="008B42D3"/>
    <w:rsid w:val="008B5B1F"/>
    <w:rsid w:val="008B5C1A"/>
    <w:rsid w:val="008B5FC2"/>
    <w:rsid w:val="008C1D26"/>
    <w:rsid w:val="008C2AFB"/>
    <w:rsid w:val="008C48D6"/>
    <w:rsid w:val="008D070E"/>
    <w:rsid w:val="008D15D2"/>
    <w:rsid w:val="008D1B38"/>
    <w:rsid w:val="008D43EF"/>
    <w:rsid w:val="008D4B80"/>
    <w:rsid w:val="008D5671"/>
    <w:rsid w:val="008D7BFC"/>
    <w:rsid w:val="008E075D"/>
    <w:rsid w:val="008E411B"/>
    <w:rsid w:val="008E4561"/>
    <w:rsid w:val="008E528E"/>
    <w:rsid w:val="008E6129"/>
    <w:rsid w:val="008E6558"/>
    <w:rsid w:val="008E692A"/>
    <w:rsid w:val="008F3CF5"/>
    <w:rsid w:val="008F4C7F"/>
    <w:rsid w:val="008F762A"/>
    <w:rsid w:val="00902C4C"/>
    <w:rsid w:val="009044BB"/>
    <w:rsid w:val="00905E15"/>
    <w:rsid w:val="00906629"/>
    <w:rsid w:val="0091533F"/>
    <w:rsid w:val="00915796"/>
    <w:rsid w:val="00915A37"/>
    <w:rsid w:val="00916729"/>
    <w:rsid w:val="00916D61"/>
    <w:rsid w:val="00924CC8"/>
    <w:rsid w:val="009279F6"/>
    <w:rsid w:val="00932383"/>
    <w:rsid w:val="009324AE"/>
    <w:rsid w:val="009326FD"/>
    <w:rsid w:val="00933457"/>
    <w:rsid w:val="00934A47"/>
    <w:rsid w:val="009403F6"/>
    <w:rsid w:val="009429D7"/>
    <w:rsid w:val="00943067"/>
    <w:rsid w:val="00943A75"/>
    <w:rsid w:val="0095266A"/>
    <w:rsid w:val="00952BFA"/>
    <w:rsid w:val="00954818"/>
    <w:rsid w:val="0095545C"/>
    <w:rsid w:val="009605F0"/>
    <w:rsid w:val="00961ADB"/>
    <w:rsid w:val="00962964"/>
    <w:rsid w:val="00965540"/>
    <w:rsid w:val="00966428"/>
    <w:rsid w:val="00970BEB"/>
    <w:rsid w:val="009720CF"/>
    <w:rsid w:val="0097326C"/>
    <w:rsid w:val="009742B7"/>
    <w:rsid w:val="00975852"/>
    <w:rsid w:val="00976F80"/>
    <w:rsid w:val="00980E8B"/>
    <w:rsid w:val="00982611"/>
    <w:rsid w:val="00985F80"/>
    <w:rsid w:val="009862A1"/>
    <w:rsid w:val="00987494"/>
    <w:rsid w:val="00997347"/>
    <w:rsid w:val="0099779D"/>
    <w:rsid w:val="009A0796"/>
    <w:rsid w:val="009A21A0"/>
    <w:rsid w:val="009A397D"/>
    <w:rsid w:val="009A42A6"/>
    <w:rsid w:val="009B2A40"/>
    <w:rsid w:val="009C2D8E"/>
    <w:rsid w:val="009C4533"/>
    <w:rsid w:val="009D2741"/>
    <w:rsid w:val="009D2B51"/>
    <w:rsid w:val="009E2269"/>
    <w:rsid w:val="009E22DC"/>
    <w:rsid w:val="009E236A"/>
    <w:rsid w:val="009E2A5C"/>
    <w:rsid w:val="009E37DE"/>
    <w:rsid w:val="009E3A4F"/>
    <w:rsid w:val="009E49F2"/>
    <w:rsid w:val="009E4AE8"/>
    <w:rsid w:val="009E4AFF"/>
    <w:rsid w:val="009E5206"/>
    <w:rsid w:val="009F1A2D"/>
    <w:rsid w:val="009F38B3"/>
    <w:rsid w:val="009F3A7F"/>
    <w:rsid w:val="009F5BE2"/>
    <w:rsid w:val="009F61A0"/>
    <w:rsid w:val="009F6458"/>
    <w:rsid w:val="009F690B"/>
    <w:rsid w:val="009F73AA"/>
    <w:rsid w:val="009F7BF8"/>
    <w:rsid w:val="00A0604D"/>
    <w:rsid w:val="00A130D2"/>
    <w:rsid w:val="00A136B3"/>
    <w:rsid w:val="00A146EB"/>
    <w:rsid w:val="00A150FC"/>
    <w:rsid w:val="00A16D4B"/>
    <w:rsid w:val="00A2152E"/>
    <w:rsid w:val="00A2161F"/>
    <w:rsid w:val="00A22B72"/>
    <w:rsid w:val="00A232A6"/>
    <w:rsid w:val="00A253A2"/>
    <w:rsid w:val="00A257A4"/>
    <w:rsid w:val="00A27109"/>
    <w:rsid w:val="00A2767F"/>
    <w:rsid w:val="00A31557"/>
    <w:rsid w:val="00A35E1E"/>
    <w:rsid w:val="00A36054"/>
    <w:rsid w:val="00A36F23"/>
    <w:rsid w:val="00A4071E"/>
    <w:rsid w:val="00A4116D"/>
    <w:rsid w:val="00A51047"/>
    <w:rsid w:val="00A54441"/>
    <w:rsid w:val="00A55B26"/>
    <w:rsid w:val="00A6132D"/>
    <w:rsid w:val="00A647FA"/>
    <w:rsid w:val="00A660D8"/>
    <w:rsid w:val="00A70F00"/>
    <w:rsid w:val="00A73F09"/>
    <w:rsid w:val="00A77455"/>
    <w:rsid w:val="00A8054D"/>
    <w:rsid w:val="00A807EA"/>
    <w:rsid w:val="00A87E86"/>
    <w:rsid w:val="00A900FF"/>
    <w:rsid w:val="00A924E5"/>
    <w:rsid w:val="00A93B17"/>
    <w:rsid w:val="00A954B0"/>
    <w:rsid w:val="00A96B15"/>
    <w:rsid w:val="00A97627"/>
    <w:rsid w:val="00AA1A3D"/>
    <w:rsid w:val="00AA1A85"/>
    <w:rsid w:val="00AA4222"/>
    <w:rsid w:val="00AA42B2"/>
    <w:rsid w:val="00AB06B0"/>
    <w:rsid w:val="00AB319D"/>
    <w:rsid w:val="00AB530A"/>
    <w:rsid w:val="00AB5659"/>
    <w:rsid w:val="00AB5884"/>
    <w:rsid w:val="00AB5CD5"/>
    <w:rsid w:val="00AC3B7A"/>
    <w:rsid w:val="00AC46A8"/>
    <w:rsid w:val="00AC47ED"/>
    <w:rsid w:val="00AC6A03"/>
    <w:rsid w:val="00AD1A01"/>
    <w:rsid w:val="00AD2441"/>
    <w:rsid w:val="00AD4D85"/>
    <w:rsid w:val="00AD60D2"/>
    <w:rsid w:val="00AD6F03"/>
    <w:rsid w:val="00AE1FFC"/>
    <w:rsid w:val="00AE33C1"/>
    <w:rsid w:val="00AE46A8"/>
    <w:rsid w:val="00AE698D"/>
    <w:rsid w:val="00AF0401"/>
    <w:rsid w:val="00AF0C50"/>
    <w:rsid w:val="00AF10F2"/>
    <w:rsid w:val="00AF115A"/>
    <w:rsid w:val="00AF1EE4"/>
    <w:rsid w:val="00AF64AE"/>
    <w:rsid w:val="00B00794"/>
    <w:rsid w:val="00B02ACC"/>
    <w:rsid w:val="00B11B1B"/>
    <w:rsid w:val="00B1488F"/>
    <w:rsid w:val="00B2238F"/>
    <w:rsid w:val="00B237BA"/>
    <w:rsid w:val="00B24EC0"/>
    <w:rsid w:val="00B32C7C"/>
    <w:rsid w:val="00B34729"/>
    <w:rsid w:val="00B35026"/>
    <w:rsid w:val="00B375C8"/>
    <w:rsid w:val="00B4227D"/>
    <w:rsid w:val="00B4273A"/>
    <w:rsid w:val="00B45569"/>
    <w:rsid w:val="00B476CB"/>
    <w:rsid w:val="00B51CCE"/>
    <w:rsid w:val="00B55896"/>
    <w:rsid w:val="00B57B66"/>
    <w:rsid w:val="00B6142B"/>
    <w:rsid w:val="00B614E6"/>
    <w:rsid w:val="00B62E99"/>
    <w:rsid w:val="00B6329D"/>
    <w:rsid w:val="00B63333"/>
    <w:rsid w:val="00B651E1"/>
    <w:rsid w:val="00B65D69"/>
    <w:rsid w:val="00B65FA8"/>
    <w:rsid w:val="00B6641E"/>
    <w:rsid w:val="00B70774"/>
    <w:rsid w:val="00B7214A"/>
    <w:rsid w:val="00B74672"/>
    <w:rsid w:val="00B74B6F"/>
    <w:rsid w:val="00B75EED"/>
    <w:rsid w:val="00B7615A"/>
    <w:rsid w:val="00B7678A"/>
    <w:rsid w:val="00B800F9"/>
    <w:rsid w:val="00B80254"/>
    <w:rsid w:val="00B8261A"/>
    <w:rsid w:val="00B8273B"/>
    <w:rsid w:val="00B84C82"/>
    <w:rsid w:val="00B85B00"/>
    <w:rsid w:val="00B85F09"/>
    <w:rsid w:val="00B860EA"/>
    <w:rsid w:val="00B91B23"/>
    <w:rsid w:val="00B927EA"/>
    <w:rsid w:val="00B96D53"/>
    <w:rsid w:val="00B96FD7"/>
    <w:rsid w:val="00BA0914"/>
    <w:rsid w:val="00BA0EDE"/>
    <w:rsid w:val="00BA1115"/>
    <w:rsid w:val="00BA20C6"/>
    <w:rsid w:val="00BA4D25"/>
    <w:rsid w:val="00BB04E0"/>
    <w:rsid w:val="00BB0FDA"/>
    <w:rsid w:val="00BB5CDB"/>
    <w:rsid w:val="00BB671D"/>
    <w:rsid w:val="00BC162A"/>
    <w:rsid w:val="00BC20AB"/>
    <w:rsid w:val="00BC6745"/>
    <w:rsid w:val="00BD1A75"/>
    <w:rsid w:val="00BD5BFD"/>
    <w:rsid w:val="00BE013C"/>
    <w:rsid w:val="00BE0662"/>
    <w:rsid w:val="00BE2884"/>
    <w:rsid w:val="00BE424A"/>
    <w:rsid w:val="00BE5A94"/>
    <w:rsid w:val="00BE7403"/>
    <w:rsid w:val="00BF0000"/>
    <w:rsid w:val="00BF0F38"/>
    <w:rsid w:val="00BF2344"/>
    <w:rsid w:val="00BF4F45"/>
    <w:rsid w:val="00BF4FDF"/>
    <w:rsid w:val="00BF5E7A"/>
    <w:rsid w:val="00BF5EF1"/>
    <w:rsid w:val="00BF681B"/>
    <w:rsid w:val="00BF68FD"/>
    <w:rsid w:val="00BF7A50"/>
    <w:rsid w:val="00C00C1E"/>
    <w:rsid w:val="00C025F8"/>
    <w:rsid w:val="00C05D33"/>
    <w:rsid w:val="00C05E9D"/>
    <w:rsid w:val="00C07646"/>
    <w:rsid w:val="00C11B14"/>
    <w:rsid w:val="00C17DA6"/>
    <w:rsid w:val="00C20675"/>
    <w:rsid w:val="00C21848"/>
    <w:rsid w:val="00C21952"/>
    <w:rsid w:val="00C21E11"/>
    <w:rsid w:val="00C21E28"/>
    <w:rsid w:val="00C24080"/>
    <w:rsid w:val="00C24364"/>
    <w:rsid w:val="00C3043B"/>
    <w:rsid w:val="00C3274C"/>
    <w:rsid w:val="00C32E5E"/>
    <w:rsid w:val="00C33B69"/>
    <w:rsid w:val="00C37995"/>
    <w:rsid w:val="00C4582A"/>
    <w:rsid w:val="00C50177"/>
    <w:rsid w:val="00C56E23"/>
    <w:rsid w:val="00C60812"/>
    <w:rsid w:val="00C64477"/>
    <w:rsid w:val="00C72F69"/>
    <w:rsid w:val="00C80D8C"/>
    <w:rsid w:val="00C83990"/>
    <w:rsid w:val="00C90AAC"/>
    <w:rsid w:val="00C915C6"/>
    <w:rsid w:val="00C91F64"/>
    <w:rsid w:val="00C93034"/>
    <w:rsid w:val="00C94295"/>
    <w:rsid w:val="00C9747C"/>
    <w:rsid w:val="00C97B9C"/>
    <w:rsid w:val="00CA0175"/>
    <w:rsid w:val="00CA237A"/>
    <w:rsid w:val="00CA3253"/>
    <w:rsid w:val="00CA6109"/>
    <w:rsid w:val="00CA624D"/>
    <w:rsid w:val="00CA78CB"/>
    <w:rsid w:val="00CB2850"/>
    <w:rsid w:val="00CB5246"/>
    <w:rsid w:val="00CB6E68"/>
    <w:rsid w:val="00CC220F"/>
    <w:rsid w:val="00CC25CD"/>
    <w:rsid w:val="00CC319D"/>
    <w:rsid w:val="00CC3226"/>
    <w:rsid w:val="00CC396A"/>
    <w:rsid w:val="00CC42C9"/>
    <w:rsid w:val="00CC507B"/>
    <w:rsid w:val="00CC5447"/>
    <w:rsid w:val="00CC69C1"/>
    <w:rsid w:val="00CC7CCA"/>
    <w:rsid w:val="00CD1FB2"/>
    <w:rsid w:val="00CD272F"/>
    <w:rsid w:val="00CD2CB3"/>
    <w:rsid w:val="00CD342C"/>
    <w:rsid w:val="00CD3D24"/>
    <w:rsid w:val="00CD5777"/>
    <w:rsid w:val="00CE2460"/>
    <w:rsid w:val="00CE4A48"/>
    <w:rsid w:val="00CE5B64"/>
    <w:rsid w:val="00CE777B"/>
    <w:rsid w:val="00CF1030"/>
    <w:rsid w:val="00CF17C9"/>
    <w:rsid w:val="00CF28AA"/>
    <w:rsid w:val="00CF4FD0"/>
    <w:rsid w:val="00CF6896"/>
    <w:rsid w:val="00D02B44"/>
    <w:rsid w:val="00D04993"/>
    <w:rsid w:val="00D04DD2"/>
    <w:rsid w:val="00D07FB6"/>
    <w:rsid w:val="00D12B15"/>
    <w:rsid w:val="00D13452"/>
    <w:rsid w:val="00D1469E"/>
    <w:rsid w:val="00D14727"/>
    <w:rsid w:val="00D16674"/>
    <w:rsid w:val="00D172AE"/>
    <w:rsid w:val="00D23891"/>
    <w:rsid w:val="00D238A2"/>
    <w:rsid w:val="00D25623"/>
    <w:rsid w:val="00D25664"/>
    <w:rsid w:val="00D27163"/>
    <w:rsid w:val="00D27FF6"/>
    <w:rsid w:val="00D30A2B"/>
    <w:rsid w:val="00D30BAD"/>
    <w:rsid w:val="00D3105F"/>
    <w:rsid w:val="00D32982"/>
    <w:rsid w:val="00D334AB"/>
    <w:rsid w:val="00D42401"/>
    <w:rsid w:val="00D450E7"/>
    <w:rsid w:val="00D5192C"/>
    <w:rsid w:val="00D545EF"/>
    <w:rsid w:val="00D554B9"/>
    <w:rsid w:val="00D556CD"/>
    <w:rsid w:val="00D556E7"/>
    <w:rsid w:val="00D57DDF"/>
    <w:rsid w:val="00D662AA"/>
    <w:rsid w:val="00D712E5"/>
    <w:rsid w:val="00D71BED"/>
    <w:rsid w:val="00D75E5B"/>
    <w:rsid w:val="00D76E7B"/>
    <w:rsid w:val="00D824F1"/>
    <w:rsid w:val="00D827BE"/>
    <w:rsid w:val="00D8306F"/>
    <w:rsid w:val="00D84759"/>
    <w:rsid w:val="00D9113F"/>
    <w:rsid w:val="00D932EF"/>
    <w:rsid w:val="00D939C4"/>
    <w:rsid w:val="00D941DE"/>
    <w:rsid w:val="00D96627"/>
    <w:rsid w:val="00D96EA3"/>
    <w:rsid w:val="00D9721B"/>
    <w:rsid w:val="00DA025C"/>
    <w:rsid w:val="00DA072D"/>
    <w:rsid w:val="00DA1268"/>
    <w:rsid w:val="00DA3414"/>
    <w:rsid w:val="00DA564A"/>
    <w:rsid w:val="00DA5F0C"/>
    <w:rsid w:val="00DA5FF6"/>
    <w:rsid w:val="00DA6CEA"/>
    <w:rsid w:val="00DB21ED"/>
    <w:rsid w:val="00DB25A0"/>
    <w:rsid w:val="00DB3F1B"/>
    <w:rsid w:val="00DB7041"/>
    <w:rsid w:val="00DC0636"/>
    <w:rsid w:val="00DC066A"/>
    <w:rsid w:val="00DC0CFE"/>
    <w:rsid w:val="00DC1436"/>
    <w:rsid w:val="00DC36D8"/>
    <w:rsid w:val="00DC62F4"/>
    <w:rsid w:val="00DC7693"/>
    <w:rsid w:val="00DD0199"/>
    <w:rsid w:val="00DD01E6"/>
    <w:rsid w:val="00DD053E"/>
    <w:rsid w:val="00DD23CF"/>
    <w:rsid w:val="00DD2729"/>
    <w:rsid w:val="00DD4946"/>
    <w:rsid w:val="00DD4DDB"/>
    <w:rsid w:val="00DD4E9E"/>
    <w:rsid w:val="00DE0EE2"/>
    <w:rsid w:val="00DE1705"/>
    <w:rsid w:val="00DE1B56"/>
    <w:rsid w:val="00DE230B"/>
    <w:rsid w:val="00DE25EB"/>
    <w:rsid w:val="00DE39F7"/>
    <w:rsid w:val="00DE3B09"/>
    <w:rsid w:val="00DE4BAE"/>
    <w:rsid w:val="00DF04DA"/>
    <w:rsid w:val="00DF0889"/>
    <w:rsid w:val="00DF0A20"/>
    <w:rsid w:val="00DF3258"/>
    <w:rsid w:val="00DF3FEA"/>
    <w:rsid w:val="00DF5D09"/>
    <w:rsid w:val="00E0349D"/>
    <w:rsid w:val="00E065AD"/>
    <w:rsid w:val="00E0686D"/>
    <w:rsid w:val="00E078AC"/>
    <w:rsid w:val="00E138FF"/>
    <w:rsid w:val="00E13B07"/>
    <w:rsid w:val="00E13F52"/>
    <w:rsid w:val="00E1422D"/>
    <w:rsid w:val="00E14A89"/>
    <w:rsid w:val="00E154FA"/>
    <w:rsid w:val="00E1788E"/>
    <w:rsid w:val="00E21276"/>
    <w:rsid w:val="00E214AF"/>
    <w:rsid w:val="00E2543E"/>
    <w:rsid w:val="00E26834"/>
    <w:rsid w:val="00E277A5"/>
    <w:rsid w:val="00E303CA"/>
    <w:rsid w:val="00E32654"/>
    <w:rsid w:val="00E33B82"/>
    <w:rsid w:val="00E34ED4"/>
    <w:rsid w:val="00E35E42"/>
    <w:rsid w:val="00E367A9"/>
    <w:rsid w:val="00E4205C"/>
    <w:rsid w:val="00E46412"/>
    <w:rsid w:val="00E46466"/>
    <w:rsid w:val="00E468A5"/>
    <w:rsid w:val="00E5157D"/>
    <w:rsid w:val="00E52BA7"/>
    <w:rsid w:val="00E622B9"/>
    <w:rsid w:val="00E6395B"/>
    <w:rsid w:val="00E65963"/>
    <w:rsid w:val="00E665B6"/>
    <w:rsid w:val="00E67888"/>
    <w:rsid w:val="00E70B87"/>
    <w:rsid w:val="00E73C58"/>
    <w:rsid w:val="00E76080"/>
    <w:rsid w:val="00E77094"/>
    <w:rsid w:val="00E77EBA"/>
    <w:rsid w:val="00E8261F"/>
    <w:rsid w:val="00E8463F"/>
    <w:rsid w:val="00E904F9"/>
    <w:rsid w:val="00E926BE"/>
    <w:rsid w:val="00E94CF1"/>
    <w:rsid w:val="00E94DB0"/>
    <w:rsid w:val="00E954FD"/>
    <w:rsid w:val="00E97DB8"/>
    <w:rsid w:val="00EA030F"/>
    <w:rsid w:val="00EA0723"/>
    <w:rsid w:val="00EA4998"/>
    <w:rsid w:val="00EA513A"/>
    <w:rsid w:val="00EA69A4"/>
    <w:rsid w:val="00EA6AF0"/>
    <w:rsid w:val="00EA7C60"/>
    <w:rsid w:val="00EB0235"/>
    <w:rsid w:val="00EB12F1"/>
    <w:rsid w:val="00EB1D92"/>
    <w:rsid w:val="00EB21CB"/>
    <w:rsid w:val="00EB39F8"/>
    <w:rsid w:val="00EC5FB1"/>
    <w:rsid w:val="00EC716D"/>
    <w:rsid w:val="00ED04B0"/>
    <w:rsid w:val="00ED05C1"/>
    <w:rsid w:val="00ED3424"/>
    <w:rsid w:val="00ED36D2"/>
    <w:rsid w:val="00ED3922"/>
    <w:rsid w:val="00EE19BD"/>
    <w:rsid w:val="00EE4967"/>
    <w:rsid w:val="00EE60BC"/>
    <w:rsid w:val="00EF0832"/>
    <w:rsid w:val="00EF18C7"/>
    <w:rsid w:val="00EF4130"/>
    <w:rsid w:val="00EF46DF"/>
    <w:rsid w:val="00EF7B4D"/>
    <w:rsid w:val="00F014EF"/>
    <w:rsid w:val="00F04354"/>
    <w:rsid w:val="00F0611D"/>
    <w:rsid w:val="00F06583"/>
    <w:rsid w:val="00F10FD8"/>
    <w:rsid w:val="00F13B49"/>
    <w:rsid w:val="00F14D3A"/>
    <w:rsid w:val="00F16262"/>
    <w:rsid w:val="00F17683"/>
    <w:rsid w:val="00F23A9E"/>
    <w:rsid w:val="00F269C3"/>
    <w:rsid w:val="00F27020"/>
    <w:rsid w:val="00F3181C"/>
    <w:rsid w:val="00F322CD"/>
    <w:rsid w:val="00F32B74"/>
    <w:rsid w:val="00F332DB"/>
    <w:rsid w:val="00F356B1"/>
    <w:rsid w:val="00F35900"/>
    <w:rsid w:val="00F35CD1"/>
    <w:rsid w:val="00F37113"/>
    <w:rsid w:val="00F472AC"/>
    <w:rsid w:val="00F5097E"/>
    <w:rsid w:val="00F51E09"/>
    <w:rsid w:val="00F53F68"/>
    <w:rsid w:val="00F5514A"/>
    <w:rsid w:val="00F608C2"/>
    <w:rsid w:val="00F6594A"/>
    <w:rsid w:val="00F65F68"/>
    <w:rsid w:val="00F664DA"/>
    <w:rsid w:val="00F66EA8"/>
    <w:rsid w:val="00F6788D"/>
    <w:rsid w:val="00F703A1"/>
    <w:rsid w:val="00F74698"/>
    <w:rsid w:val="00F75419"/>
    <w:rsid w:val="00F75BFB"/>
    <w:rsid w:val="00F76FC8"/>
    <w:rsid w:val="00F806C7"/>
    <w:rsid w:val="00F81178"/>
    <w:rsid w:val="00F81CA9"/>
    <w:rsid w:val="00F83409"/>
    <w:rsid w:val="00F84A44"/>
    <w:rsid w:val="00F87A6B"/>
    <w:rsid w:val="00F901FF"/>
    <w:rsid w:val="00F90FC6"/>
    <w:rsid w:val="00F93744"/>
    <w:rsid w:val="00F9395D"/>
    <w:rsid w:val="00F943C1"/>
    <w:rsid w:val="00F969F0"/>
    <w:rsid w:val="00F96DFB"/>
    <w:rsid w:val="00F96F59"/>
    <w:rsid w:val="00F97093"/>
    <w:rsid w:val="00FA3F22"/>
    <w:rsid w:val="00FA6CC8"/>
    <w:rsid w:val="00FA71E4"/>
    <w:rsid w:val="00FB1860"/>
    <w:rsid w:val="00FB2028"/>
    <w:rsid w:val="00FB3050"/>
    <w:rsid w:val="00FB6A6F"/>
    <w:rsid w:val="00FC3FB3"/>
    <w:rsid w:val="00FC5858"/>
    <w:rsid w:val="00FC6545"/>
    <w:rsid w:val="00FD0C21"/>
    <w:rsid w:val="00FD3736"/>
    <w:rsid w:val="00FD5E2B"/>
    <w:rsid w:val="00FD6BF4"/>
    <w:rsid w:val="00FE0E0A"/>
    <w:rsid w:val="00FE1BFD"/>
    <w:rsid w:val="00FE2BFC"/>
    <w:rsid w:val="00FE4D9C"/>
    <w:rsid w:val="00FE5246"/>
    <w:rsid w:val="00FE5BF0"/>
    <w:rsid w:val="00FE7AD5"/>
    <w:rsid w:val="00FF06FA"/>
    <w:rsid w:val="00FF1481"/>
    <w:rsid w:val="00FF1E10"/>
    <w:rsid w:val="00FF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59B713DD-A546-43B0-834E-719DB72CE924}"/>
</file>

<file path=customXml/itemProps3.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4.xml><?xml version="1.0" encoding="utf-8"?>
<ds:datastoreItem xmlns:ds="http://schemas.openxmlformats.org/officeDocument/2006/customXml" ds:itemID="{29B3AE3C-7A5B-45F0-B785-D4BFE5F9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3713</Words>
  <Characters>21169</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5</cp:revision>
  <cp:lastPrinted>2020-07-27T19:12:00Z</cp:lastPrinted>
  <dcterms:created xsi:type="dcterms:W3CDTF">2020-10-21T12:49:00Z</dcterms:created>
  <dcterms:modified xsi:type="dcterms:W3CDTF">2023-03-06T09:25:00Z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43900</vt:r8>
  </property>
  <property fmtid="{D5CDD505-2E9C-101B-9397-08002B2CF9AE}" pid="12" name="SharedWithUsers">
    <vt:lpwstr/>
  </property>
</Properties>
</file>