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B341" w14:textId="6C21CF24" w:rsidR="005438DC" w:rsidRDefault="005438DC" w:rsidP="00120FE0">
      <w:pPr>
        <w:pStyle w:val="NormalWeb"/>
        <w:spacing w:before="0" w:beforeAutospacing="0" w:after="0" w:afterAutospacing="0"/>
        <w:jc w:val="center"/>
        <w:rPr>
          <w:rFonts w:ascii="Arial" w:hAnsi="Arial" w:cs="Arial"/>
          <w:b/>
          <w:color w:val="000000"/>
          <w:sz w:val="22"/>
          <w:szCs w:val="22"/>
          <w:u w:val="single"/>
        </w:rPr>
      </w:pPr>
    </w:p>
    <w:p w14:paraId="49AC886C" w14:textId="2315EFF9" w:rsidR="00A8764E" w:rsidRPr="00A8764E" w:rsidRDefault="00A8764E" w:rsidP="00A8764E">
      <w:pPr>
        <w:pStyle w:val="Heading2"/>
        <w:ind w:left="720"/>
        <w:rPr>
          <w:rFonts w:ascii="Arial" w:hAnsi="Arial" w:cs="Arial"/>
          <w:b/>
          <w:color w:val="auto"/>
          <w:sz w:val="22"/>
          <w:szCs w:val="22"/>
          <w:u w:val="single"/>
        </w:rPr>
      </w:pPr>
      <w:r w:rsidRPr="00A8764E">
        <w:rPr>
          <w:rFonts w:ascii="Arial" w:hAnsi="Arial" w:cs="Arial"/>
          <w:b/>
          <w:color w:val="auto"/>
          <w:sz w:val="22"/>
          <w:szCs w:val="22"/>
          <w:u w:val="single"/>
        </w:rPr>
        <w:t>CARDIFF METROPOLITAN UNIVERSITY</w:t>
      </w:r>
    </w:p>
    <w:p w14:paraId="7AFA7FD5" w14:textId="77777777" w:rsidR="00A8764E" w:rsidRDefault="00A8764E" w:rsidP="00A8764E">
      <w:pPr>
        <w:ind w:left="720"/>
        <w:rPr>
          <w:rFonts w:ascii="Arial" w:hAnsi="Arial" w:cs="Arial"/>
          <w:b/>
        </w:rPr>
      </w:pPr>
    </w:p>
    <w:p w14:paraId="7706FE18" w14:textId="323069C5" w:rsidR="00A8764E" w:rsidRPr="0087452D" w:rsidRDefault="000B4EE9" w:rsidP="00A8764E">
      <w:pPr>
        <w:ind w:left="720"/>
        <w:rPr>
          <w:rFonts w:ascii="Arial" w:hAnsi="Arial" w:cs="Arial"/>
          <w:b/>
          <w:u w:val="single"/>
        </w:rPr>
      </w:pPr>
      <w:r>
        <w:rPr>
          <w:rFonts w:ascii="Arial" w:hAnsi="Arial" w:cs="Arial"/>
          <w:b/>
          <w:u w:val="single"/>
        </w:rPr>
        <w:t>B</w:t>
      </w:r>
      <w:r w:rsidR="00EC022F">
        <w:rPr>
          <w:rFonts w:ascii="Arial" w:hAnsi="Arial" w:cs="Arial"/>
          <w:b/>
          <w:u w:val="single"/>
        </w:rPr>
        <w:t>OARD OF GOVERNORS: TUESDAY, 9 O</w:t>
      </w:r>
      <w:r>
        <w:rPr>
          <w:rFonts w:ascii="Arial" w:hAnsi="Arial" w:cs="Arial"/>
          <w:b/>
          <w:u w:val="single"/>
        </w:rPr>
        <w:t>CTOBER</w:t>
      </w:r>
      <w:r w:rsidR="00A8764E" w:rsidRPr="0087452D">
        <w:rPr>
          <w:rFonts w:ascii="Arial" w:hAnsi="Arial" w:cs="Arial"/>
          <w:b/>
          <w:u w:val="single"/>
        </w:rPr>
        <w:t xml:space="preserve"> 2018 </w:t>
      </w:r>
    </w:p>
    <w:p w14:paraId="05CDE0DE" w14:textId="168DA0EA" w:rsidR="00A8764E" w:rsidRPr="009E4864" w:rsidRDefault="00575648" w:rsidP="00A8764E">
      <w:pPr>
        <w:jc w:val="center"/>
        <w:rPr>
          <w:rFonts w:ascii="Arial" w:hAnsi="Arial" w:cs="Arial"/>
          <w:b/>
          <w:u w:val="single"/>
        </w:rPr>
      </w:pPr>
      <w:r>
        <w:rPr>
          <w:rFonts w:ascii="Arial" w:hAnsi="Arial" w:cs="Arial"/>
          <w:b/>
          <w:u w:val="single"/>
        </w:rPr>
        <w:t xml:space="preserve">CONFIRMED </w:t>
      </w:r>
      <w:r w:rsidR="00A8764E" w:rsidRPr="009E4864">
        <w:rPr>
          <w:rFonts w:ascii="Arial" w:hAnsi="Arial" w:cs="Arial"/>
          <w:b/>
          <w:u w:val="single"/>
        </w:rPr>
        <w:t>MINUTES</w:t>
      </w:r>
    </w:p>
    <w:p w14:paraId="786ECE41" w14:textId="017A1970" w:rsidR="00A8764E" w:rsidRPr="00A715D8" w:rsidRDefault="00A8764E" w:rsidP="00A8764E">
      <w:pPr>
        <w:pStyle w:val="PlainText"/>
        <w:ind w:left="1440" w:hanging="1440"/>
        <w:jc w:val="both"/>
        <w:rPr>
          <w:rFonts w:ascii="Arial" w:eastAsia="MS Mincho" w:hAnsi="Arial" w:cs="Arial"/>
          <w:sz w:val="22"/>
          <w:szCs w:val="22"/>
        </w:rPr>
      </w:pPr>
      <w:r w:rsidRPr="00A8764E">
        <w:rPr>
          <w:rFonts w:ascii="Arial" w:eastAsia="MS Mincho" w:hAnsi="Arial" w:cs="Arial"/>
          <w:b/>
          <w:sz w:val="22"/>
          <w:szCs w:val="22"/>
          <w:u w:val="single"/>
        </w:rPr>
        <w:t>Present</w:t>
      </w:r>
      <w:r w:rsidRPr="00A8764E">
        <w:rPr>
          <w:rFonts w:ascii="Arial" w:eastAsia="MS Mincho" w:hAnsi="Arial" w:cs="Arial"/>
          <w:b/>
          <w:sz w:val="22"/>
          <w:szCs w:val="22"/>
        </w:rPr>
        <w:t>:</w:t>
      </w:r>
      <w:r w:rsidRPr="00A8764E">
        <w:rPr>
          <w:rFonts w:ascii="Arial" w:eastAsia="MS Mincho" w:hAnsi="Arial" w:cs="Arial"/>
          <w:sz w:val="22"/>
          <w:szCs w:val="22"/>
        </w:rPr>
        <w:tab/>
      </w:r>
      <w:r w:rsidRPr="00A715D8">
        <w:rPr>
          <w:rFonts w:ascii="Arial" w:eastAsia="MS Mincho" w:hAnsi="Arial" w:cs="Arial"/>
          <w:sz w:val="22"/>
          <w:szCs w:val="22"/>
        </w:rPr>
        <w:t xml:space="preserve">Baroness Finlay of Llandaff (Chair), Professor </w:t>
      </w:r>
      <w:proofErr w:type="spellStart"/>
      <w:r w:rsidRPr="00A715D8">
        <w:rPr>
          <w:rFonts w:ascii="Arial" w:eastAsia="MS Mincho" w:hAnsi="Arial" w:cs="Arial"/>
          <w:sz w:val="22"/>
          <w:szCs w:val="22"/>
        </w:rPr>
        <w:t>C.</w:t>
      </w:r>
      <w:proofErr w:type="gramStart"/>
      <w:r w:rsidRPr="00A715D8">
        <w:rPr>
          <w:rFonts w:ascii="Arial" w:eastAsia="MS Mincho" w:hAnsi="Arial" w:cs="Arial"/>
          <w:sz w:val="22"/>
          <w:szCs w:val="22"/>
        </w:rPr>
        <w:t>C.Aitchison</w:t>
      </w:r>
      <w:proofErr w:type="spellEnd"/>
      <w:proofErr w:type="gramEnd"/>
      <w:r w:rsidRPr="00A715D8">
        <w:rPr>
          <w:rFonts w:ascii="Arial" w:eastAsia="MS Mincho" w:hAnsi="Arial" w:cs="Arial"/>
          <w:sz w:val="22"/>
          <w:szCs w:val="22"/>
        </w:rPr>
        <w:t xml:space="preserve"> (President &amp; Vice-Chancellor),</w:t>
      </w:r>
      <w:r w:rsidRPr="00A715D8">
        <w:rPr>
          <w:rFonts w:ascii="Arial" w:hAnsi="Arial" w:cs="Arial"/>
          <w:sz w:val="22"/>
          <w:szCs w:val="22"/>
        </w:rPr>
        <w:t xml:space="preserve"> </w:t>
      </w:r>
      <w:proofErr w:type="spellStart"/>
      <w:r w:rsidRPr="00A715D8">
        <w:rPr>
          <w:rFonts w:ascii="Arial" w:hAnsi="Arial" w:cs="Arial"/>
          <w:sz w:val="22"/>
          <w:szCs w:val="22"/>
        </w:rPr>
        <w:t>Ms.J.Berry</w:t>
      </w:r>
      <w:proofErr w:type="spellEnd"/>
      <w:r w:rsidRPr="00A715D8">
        <w:rPr>
          <w:rFonts w:ascii="Arial" w:hAnsi="Arial" w:cs="Arial"/>
          <w:sz w:val="22"/>
          <w:szCs w:val="22"/>
        </w:rPr>
        <w:t xml:space="preserve">, </w:t>
      </w:r>
      <w:proofErr w:type="spellStart"/>
      <w:r w:rsidRPr="00A715D8">
        <w:rPr>
          <w:rFonts w:ascii="Arial" w:eastAsia="MS Mincho" w:hAnsi="Arial" w:cs="Arial"/>
          <w:sz w:val="22"/>
          <w:szCs w:val="22"/>
        </w:rPr>
        <w:t>Mr.I.Gardiner</w:t>
      </w:r>
      <w:proofErr w:type="spellEnd"/>
      <w:r w:rsidRPr="00A715D8">
        <w:rPr>
          <w:rFonts w:ascii="Arial" w:eastAsia="MS Mincho" w:hAnsi="Arial" w:cs="Arial"/>
          <w:sz w:val="22"/>
          <w:szCs w:val="22"/>
        </w:rPr>
        <w:t xml:space="preserve">, </w:t>
      </w:r>
      <w:proofErr w:type="spellStart"/>
      <w:r w:rsidRPr="00A715D8">
        <w:rPr>
          <w:rFonts w:ascii="Arial" w:eastAsia="MS Mincho" w:hAnsi="Arial" w:cs="Arial"/>
          <w:sz w:val="22"/>
          <w:szCs w:val="22"/>
        </w:rPr>
        <w:t>Mrs.S.Goodson</w:t>
      </w:r>
      <w:proofErr w:type="spellEnd"/>
      <w:r w:rsidRPr="00A715D8">
        <w:rPr>
          <w:rFonts w:ascii="Arial" w:eastAsia="MS Mincho" w:hAnsi="Arial" w:cs="Arial"/>
          <w:sz w:val="22"/>
          <w:szCs w:val="22"/>
        </w:rPr>
        <w:t xml:space="preserve">, </w:t>
      </w:r>
      <w:proofErr w:type="spellStart"/>
      <w:r w:rsidRPr="00A715D8">
        <w:rPr>
          <w:rFonts w:ascii="Arial" w:hAnsi="Arial" w:cs="Arial"/>
          <w:sz w:val="22"/>
          <w:szCs w:val="22"/>
        </w:rPr>
        <w:t>Ms.S.Hay</w:t>
      </w:r>
      <w:proofErr w:type="spellEnd"/>
      <w:r w:rsidRPr="00A715D8">
        <w:rPr>
          <w:rFonts w:ascii="Arial" w:hAnsi="Arial" w:cs="Arial"/>
          <w:sz w:val="22"/>
          <w:szCs w:val="22"/>
        </w:rPr>
        <w:t xml:space="preserve">,  </w:t>
      </w:r>
      <w:proofErr w:type="spellStart"/>
      <w:r w:rsidRPr="00A715D8">
        <w:rPr>
          <w:rFonts w:ascii="Arial" w:hAnsi="Arial" w:cs="Arial"/>
          <w:sz w:val="22"/>
          <w:szCs w:val="22"/>
        </w:rPr>
        <w:t>Mr.U.Hussain</w:t>
      </w:r>
      <w:proofErr w:type="spellEnd"/>
      <w:r w:rsidRPr="00A715D8">
        <w:rPr>
          <w:rFonts w:ascii="Arial" w:hAnsi="Arial" w:cs="Arial"/>
          <w:sz w:val="22"/>
          <w:szCs w:val="22"/>
        </w:rPr>
        <w:t xml:space="preserve">, </w:t>
      </w:r>
      <w:proofErr w:type="spellStart"/>
      <w:r w:rsidRPr="00A715D8">
        <w:rPr>
          <w:rFonts w:ascii="Arial" w:hAnsi="Arial" w:cs="Arial"/>
          <w:sz w:val="22"/>
          <w:szCs w:val="22"/>
        </w:rPr>
        <w:t>Dr.S.Jackson</w:t>
      </w:r>
      <w:proofErr w:type="spellEnd"/>
      <w:r w:rsidRPr="00A715D8">
        <w:rPr>
          <w:rFonts w:ascii="Arial" w:hAnsi="Arial" w:cs="Arial"/>
          <w:sz w:val="22"/>
          <w:szCs w:val="22"/>
        </w:rPr>
        <w:t xml:space="preserve">, </w:t>
      </w:r>
      <w:proofErr w:type="spellStart"/>
      <w:r w:rsidRPr="00A715D8">
        <w:rPr>
          <w:rFonts w:ascii="Arial" w:hAnsi="Arial" w:cs="Arial"/>
          <w:sz w:val="22"/>
          <w:szCs w:val="22"/>
        </w:rPr>
        <w:t>Dr.M.James</w:t>
      </w:r>
      <w:proofErr w:type="spellEnd"/>
      <w:r w:rsidRPr="00A715D8">
        <w:rPr>
          <w:rFonts w:ascii="Arial" w:hAnsi="Arial" w:cs="Arial"/>
          <w:sz w:val="22"/>
          <w:szCs w:val="22"/>
        </w:rPr>
        <w:t xml:space="preserve">, </w:t>
      </w:r>
      <w:proofErr w:type="spellStart"/>
      <w:r w:rsidRPr="00A715D8">
        <w:rPr>
          <w:rFonts w:ascii="Arial" w:hAnsi="Arial" w:cs="Arial"/>
          <w:sz w:val="22"/>
          <w:szCs w:val="22"/>
        </w:rPr>
        <w:t>Dr.K.Nnoaham</w:t>
      </w:r>
      <w:proofErr w:type="spellEnd"/>
      <w:r w:rsidRPr="00A715D8">
        <w:rPr>
          <w:rFonts w:ascii="Arial" w:hAnsi="Arial" w:cs="Arial"/>
          <w:sz w:val="22"/>
          <w:szCs w:val="22"/>
        </w:rPr>
        <w:t>, M</w:t>
      </w:r>
      <w:r w:rsidR="00C128FE" w:rsidRPr="00A715D8">
        <w:rPr>
          <w:rFonts w:ascii="Arial" w:hAnsi="Arial" w:cs="Arial"/>
          <w:sz w:val="22"/>
          <w:szCs w:val="22"/>
        </w:rPr>
        <w:t>r</w:t>
      </w:r>
      <w:r w:rsidRPr="00A715D8">
        <w:rPr>
          <w:rFonts w:ascii="Arial" w:hAnsi="Arial" w:cs="Arial"/>
          <w:sz w:val="22"/>
          <w:szCs w:val="22"/>
        </w:rPr>
        <w:t>. J. No</w:t>
      </w:r>
      <w:r w:rsidR="00C128FE" w:rsidRPr="00A715D8">
        <w:rPr>
          <w:rFonts w:ascii="Arial" w:hAnsi="Arial" w:cs="Arial"/>
          <w:sz w:val="22"/>
          <w:szCs w:val="22"/>
        </w:rPr>
        <w:t>t</w:t>
      </w:r>
      <w:r w:rsidRPr="00A715D8">
        <w:rPr>
          <w:rFonts w:ascii="Arial" w:hAnsi="Arial" w:cs="Arial"/>
          <w:sz w:val="22"/>
          <w:szCs w:val="22"/>
        </w:rPr>
        <w:t xml:space="preserve">tingham, </w:t>
      </w:r>
      <w:proofErr w:type="spellStart"/>
      <w:r w:rsidRPr="00A715D8">
        <w:rPr>
          <w:rFonts w:ascii="Arial" w:hAnsi="Arial" w:cs="Arial"/>
          <w:sz w:val="22"/>
          <w:szCs w:val="22"/>
        </w:rPr>
        <w:t>Dr.K</w:t>
      </w:r>
      <w:proofErr w:type="spellEnd"/>
      <w:r w:rsidRPr="00A715D8">
        <w:rPr>
          <w:rFonts w:ascii="Arial" w:hAnsi="Arial" w:cs="Arial"/>
          <w:sz w:val="22"/>
          <w:szCs w:val="22"/>
        </w:rPr>
        <w:t xml:space="preserve">. </w:t>
      </w:r>
      <w:proofErr w:type="spellStart"/>
      <w:r w:rsidRPr="00A715D8">
        <w:rPr>
          <w:rFonts w:ascii="Arial" w:hAnsi="Arial" w:cs="Arial"/>
          <w:sz w:val="22"/>
          <w:szCs w:val="22"/>
        </w:rPr>
        <w:t>Thirlaway</w:t>
      </w:r>
      <w:proofErr w:type="spellEnd"/>
      <w:r w:rsidRPr="00A715D8">
        <w:rPr>
          <w:rFonts w:ascii="Arial" w:hAnsi="Arial" w:cs="Arial"/>
          <w:sz w:val="22"/>
          <w:szCs w:val="22"/>
        </w:rPr>
        <w:t xml:space="preserve"> and </w:t>
      </w:r>
      <w:proofErr w:type="spellStart"/>
      <w:r w:rsidRPr="00A715D8">
        <w:rPr>
          <w:rFonts w:ascii="Arial" w:hAnsi="Arial" w:cs="Arial"/>
          <w:sz w:val="22"/>
          <w:szCs w:val="22"/>
        </w:rPr>
        <w:t>Dr.C.Turner</w:t>
      </w:r>
      <w:proofErr w:type="spellEnd"/>
      <w:r w:rsidRPr="00A715D8">
        <w:rPr>
          <w:rFonts w:ascii="Arial" w:hAnsi="Arial" w:cs="Arial"/>
          <w:sz w:val="22"/>
          <w:szCs w:val="22"/>
        </w:rPr>
        <w:t>.</w:t>
      </w:r>
    </w:p>
    <w:p w14:paraId="4DEB891A" w14:textId="77777777" w:rsidR="00A8764E" w:rsidRPr="00A715D8" w:rsidRDefault="00A8764E" w:rsidP="00A8764E">
      <w:pPr>
        <w:pStyle w:val="PlainText"/>
        <w:ind w:left="720" w:hanging="1440"/>
        <w:rPr>
          <w:rFonts w:ascii="Arial" w:hAnsi="Arial" w:cs="Arial"/>
          <w:szCs w:val="22"/>
        </w:rPr>
      </w:pPr>
    </w:p>
    <w:p w14:paraId="5FF77D17" w14:textId="77777777" w:rsidR="00A8764E" w:rsidRPr="00A715D8" w:rsidRDefault="00A8764E" w:rsidP="00A8764E">
      <w:pPr>
        <w:ind w:left="1440" w:hanging="1440"/>
        <w:jc w:val="both"/>
        <w:rPr>
          <w:rFonts w:ascii="Arial" w:eastAsia="MS Mincho" w:hAnsi="Arial" w:cs="Arial"/>
        </w:rPr>
      </w:pPr>
      <w:r w:rsidRPr="00A715D8">
        <w:rPr>
          <w:rFonts w:ascii="Arial" w:eastAsia="MS Mincho" w:hAnsi="Arial" w:cs="Arial"/>
          <w:b/>
          <w:u w:val="single"/>
        </w:rPr>
        <w:t>Attendance</w:t>
      </w:r>
      <w:r w:rsidRPr="00A715D8">
        <w:rPr>
          <w:rFonts w:ascii="Arial" w:eastAsia="MS Mincho" w:hAnsi="Arial" w:cs="Arial"/>
        </w:rPr>
        <w:t>:</w:t>
      </w:r>
      <w:r w:rsidRPr="00A715D8">
        <w:rPr>
          <w:rFonts w:ascii="Arial" w:hAnsi="Arial" w:cs="Arial"/>
        </w:rPr>
        <w:t xml:space="preserve"> </w:t>
      </w:r>
      <w:r w:rsidRPr="00A715D8">
        <w:rPr>
          <w:rFonts w:ascii="Arial" w:hAnsi="Arial" w:cs="Arial"/>
        </w:rPr>
        <w:tab/>
        <w:t xml:space="preserve">Ms. J. Boddington (PVC Student Engagement), M. J. </w:t>
      </w:r>
      <w:proofErr w:type="spellStart"/>
      <w:r w:rsidRPr="00A715D8">
        <w:rPr>
          <w:rFonts w:ascii="Arial" w:hAnsi="Arial" w:cs="Arial"/>
        </w:rPr>
        <w:t>Cavani</w:t>
      </w:r>
      <w:proofErr w:type="spellEnd"/>
      <w:r w:rsidRPr="00A715D8">
        <w:rPr>
          <w:rFonts w:ascii="Arial" w:hAnsi="Arial" w:cs="Arial"/>
        </w:rPr>
        <w:t xml:space="preserve"> (Director of Marketing and External Relations),</w:t>
      </w:r>
      <w:r w:rsidRPr="00A715D8">
        <w:rPr>
          <w:rFonts w:ascii="Arial" w:hAnsi="Arial" w:cs="Arial"/>
          <w:color w:val="FF0000"/>
        </w:rPr>
        <w:t xml:space="preserve"> </w:t>
      </w:r>
      <w:r w:rsidRPr="00A715D8">
        <w:rPr>
          <w:rFonts w:ascii="Arial" w:hAnsi="Arial" w:cs="Arial"/>
        </w:rPr>
        <w:t xml:space="preserve">Professor S. </w:t>
      </w:r>
      <w:proofErr w:type="spellStart"/>
      <w:r w:rsidRPr="00A715D8">
        <w:rPr>
          <w:rFonts w:ascii="Arial" w:hAnsi="Arial" w:cs="Arial"/>
        </w:rPr>
        <w:t>Hanton</w:t>
      </w:r>
      <w:proofErr w:type="spellEnd"/>
      <w:r w:rsidRPr="00A715D8">
        <w:rPr>
          <w:rFonts w:ascii="Arial" w:hAnsi="Arial" w:cs="Arial"/>
        </w:rPr>
        <w:t xml:space="preserve"> (PVC Research &amp; Innovation), Mr. D. Llewellyn (Director of Finance), Professor J. Platts (Dean of the Cardiff School of Technologies), Professor L. Robinson (PVC </w:t>
      </w:r>
      <w:proofErr w:type="spellStart"/>
      <w:r w:rsidRPr="00A715D8">
        <w:rPr>
          <w:rFonts w:ascii="Arial" w:hAnsi="Arial" w:cs="Arial"/>
        </w:rPr>
        <w:t>Cyncoed</w:t>
      </w:r>
      <w:proofErr w:type="spellEnd"/>
      <w:r w:rsidRPr="00A715D8">
        <w:rPr>
          <w:rFonts w:ascii="Arial" w:hAnsi="Arial" w:cs="Arial"/>
        </w:rPr>
        <w:t xml:space="preserve"> and Executive Dean of the Cardiff School of Sport and Health Sciences) and </w:t>
      </w:r>
      <w:proofErr w:type="spellStart"/>
      <w:r w:rsidRPr="00A715D8">
        <w:rPr>
          <w:rFonts w:ascii="Arial" w:eastAsia="MS Mincho" w:hAnsi="Arial" w:cs="Arial"/>
        </w:rPr>
        <w:t>Mr.R.D.G.Walters</w:t>
      </w:r>
      <w:proofErr w:type="spellEnd"/>
      <w:r w:rsidRPr="00A715D8">
        <w:rPr>
          <w:rFonts w:ascii="Arial" w:eastAsia="MS Mincho" w:hAnsi="Arial" w:cs="Arial"/>
        </w:rPr>
        <w:t xml:space="preserve"> (Secretary &amp; Clerk to the Governors).</w:t>
      </w:r>
    </w:p>
    <w:p w14:paraId="3486C29C" w14:textId="77777777" w:rsidR="001919DD" w:rsidRDefault="00A8764E" w:rsidP="00A8764E">
      <w:pPr>
        <w:pStyle w:val="NormalWeb"/>
        <w:spacing w:before="0" w:beforeAutospacing="0" w:after="0" w:afterAutospacing="0"/>
        <w:jc w:val="both"/>
        <w:rPr>
          <w:rFonts w:ascii="Arial" w:hAnsi="Arial" w:cs="Arial"/>
          <w:b/>
          <w:color w:val="000000"/>
          <w:sz w:val="22"/>
          <w:szCs w:val="22"/>
          <w:u w:val="single"/>
        </w:rPr>
      </w:pPr>
      <w:r>
        <w:rPr>
          <w:rFonts w:ascii="Arial" w:hAnsi="Arial" w:cs="Arial"/>
          <w:sz w:val="22"/>
          <w:szCs w:val="22"/>
        </w:rPr>
        <w:t xml:space="preserve">Before the commencement of formal </w:t>
      </w:r>
      <w:proofErr w:type="gramStart"/>
      <w:r>
        <w:rPr>
          <w:rFonts w:ascii="Arial" w:hAnsi="Arial" w:cs="Arial"/>
          <w:sz w:val="22"/>
          <w:szCs w:val="22"/>
        </w:rPr>
        <w:t>business</w:t>
      </w:r>
      <w:proofErr w:type="gramEnd"/>
      <w:r>
        <w:rPr>
          <w:rFonts w:ascii="Arial" w:hAnsi="Arial" w:cs="Arial"/>
          <w:sz w:val="22"/>
          <w:szCs w:val="22"/>
        </w:rPr>
        <w:t xml:space="preserve"> a welcome was extended to </w:t>
      </w:r>
      <w:proofErr w:type="spellStart"/>
      <w:r w:rsidR="000B4EE9">
        <w:rPr>
          <w:rFonts w:ascii="Arial" w:hAnsi="Arial" w:cs="Arial"/>
          <w:sz w:val="22"/>
          <w:szCs w:val="22"/>
        </w:rPr>
        <w:t>Ilora</w:t>
      </w:r>
      <w:proofErr w:type="spellEnd"/>
      <w:r w:rsidR="000B4EE9">
        <w:rPr>
          <w:rFonts w:ascii="Arial" w:hAnsi="Arial" w:cs="Arial"/>
          <w:sz w:val="22"/>
          <w:szCs w:val="22"/>
        </w:rPr>
        <w:t xml:space="preserve"> Finlay, Baroness Finlay of Llandaff</w:t>
      </w:r>
      <w:r w:rsidR="0083594A">
        <w:rPr>
          <w:rFonts w:ascii="Arial" w:hAnsi="Arial" w:cs="Arial"/>
          <w:sz w:val="22"/>
          <w:szCs w:val="22"/>
        </w:rPr>
        <w:t>, the</w:t>
      </w:r>
      <w:r>
        <w:rPr>
          <w:rFonts w:ascii="Arial" w:hAnsi="Arial" w:cs="Arial"/>
          <w:sz w:val="22"/>
          <w:szCs w:val="22"/>
        </w:rPr>
        <w:t xml:space="preserve"> new Chair of the Board of Governors </w:t>
      </w:r>
      <w:r w:rsidR="000B4EE9">
        <w:rPr>
          <w:rFonts w:ascii="Arial" w:hAnsi="Arial" w:cs="Arial"/>
          <w:sz w:val="22"/>
          <w:szCs w:val="22"/>
        </w:rPr>
        <w:t xml:space="preserve">and </w:t>
      </w:r>
      <w:r>
        <w:rPr>
          <w:rFonts w:ascii="Arial" w:hAnsi="Arial" w:cs="Arial"/>
          <w:sz w:val="22"/>
          <w:szCs w:val="22"/>
        </w:rPr>
        <w:t>independent gove</w:t>
      </w:r>
      <w:r w:rsidR="00B972C2">
        <w:rPr>
          <w:rFonts w:ascii="Arial" w:hAnsi="Arial" w:cs="Arial"/>
          <w:sz w:val="22"/>
          <w:szCs w:val="22"/>
        </w:rPr>
        <w:t>rnor</w:t>
      </w:r>
      <w:r w:rsidR="000B4EE9">
        <w:rPr>
          <w:rFonts w:ascii="Arial" w:hAnsi="Arial" w:cs="Arial"/>
          <w:sz w:val="22"/>
          <w:szCs w:val="22"/>
        </w:rPr>
        <w:t xml:space="preserve">. A welcome was extended also to </w:t>
      </w:r>
      <w:proofErr w:type="spellStart"/>
      <w:r w:rsidR="002C3579">
        <w:rPr>
          <w:rFonts w:ascii="Arial" w:hAnsi="Arial" w:cs="Arial"/>
          <w:sz w:val="22"/>
          <w:szCs w:val="22"/>
        </w:rPr>
        <w:t>Dr.</w:t>
      </w:r>
      <w:proofErr w:type="spellEnd"/>
      <w:r w:rsidR="002C3579">
        <w:rPr>
          <w:rFonts w:ascii="Arial" w:hAnsi="Arial" w:cs="Arial"/>
          <w:sz w:val="22"/>
          <w:szCs w:val="22"/>
        </w:rPr>
        <w:t xml:space="preserve"> K</w:t>
      </w:r>
      <w:r w:rsidR="00B972C2">
        <w:rPr>
          <w:rFonts w:ascii="Arial" w:hAnsi="Arial" w:cs="Arial"/>
          <w:sz w:val="22"/>
          <w:szCs w:val="22"/>
        </w:rPr>
        <w:t xml:space="preserve">atie </w:t>
      </w:r>
      <w:proofErr w:type="spellStart"/>
      <w:r w:rsidR="00B972C2">
        <w:rPr>
          <w:rFonts w:ascii="Arial" w:hAnsi="Arial" w:cs="Arial"/>
          <w:sz w:val="22"/>
          <w:szCs w:val="22"/>
        </w:rPr>
        <w:t>Thirlaway</w:t>
      </w:r>
      <w:proofErr w:type="spellEnd"/>
      <w:r w:rsidR="00B972C2">
        <w:rPr>
          <w:rFonts w:ascii="Arial" w:hAnsi="Arial" w:cs="Arial"/>
          <w:sz w:val="22"/>
          <w:szCs w:val="22"/>
        </w:rPr>
        <w:t xml:space="preserve"> (Academic Board R</w:t>
      </w:r>
      <w:r w:rsidR="002C3579">
        <w:rPr>
          <w:rFonts w:ascii="Arial" w:hAnsi="Arial" w:cs="Arial"/>
          <w:sz w:val="22"/>
          <w:szCs w:val="22"/>
        </w:rPr>
        <w:t xml:space="preserve">epresentative) and Mr. Jon Nottingham (Students’ Union Vice-President for 2018/19).   </w:t>
      </w:r>
      <w:r>
        <w:rPr>
          <w:rFonts w:ascii="Arial" w:hAnsi="Arial" w:cs="Arial"/>
          <w:sz w:val="22"/>
          <w:szCs w:val="22"/>
        </w:rPr>
        <w:t xml:space="preserve">   </w:t>
      </w:r>
    </w:p>
    <w:p w14:paraId="30E499B0" w14:textId="77777777" w:rsidR="005438DC" w:rsidRDefault="005438DC" w:rsidP="00867B8C">
      <w:pPr>
        <w:pStyle w:val="NormalWeb"/>
        <w:spacing w:before="0" w:beforeAutospacing="0" w:after="0" w:afterAutospacing="0"/>
        <w:rPr>
          <w:rFonts w:ascii="Arial" w:hAnsi="Arial" w:cs="Arial"/>
          <w:color w:val="000000"/>
          <w:sz w:val="22"/>
          <w:szCs w:val="22"/>
        </w:rPr>
      </w:pPr>
    </w:p>
    <w:p w14:paraId="4CE8C58F" w14:textId="77777777" w:rsidR="00867B8C" w:rsidRPr="00BF3466" w:rsidRDefault="002C3579" w:rsidP="00D20D92">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The division of </w:t>
      </w:r>
      <w:r w:rsidR="004D5B74">
        <w:rPr>
          <w:rFonts w:ascii="Arial" w:hAnsi="Arial" w:cs="Arial"/>
          <w:color w:val="000000"/>
          <w:sz w:val="22"/>
          <w:szCs w:val="22"/>
        </w:rPr>
        <w:t>business into p</w:t>
      </w:r>
      <w:r w:rsidR="004D5B74" w:rsidRPr="004D5B74">
        <w:rPr>
          <w:rFonts w:ascii="Arial" w:hAnsi="Arial" w:cs="Arial"/>
          <w:color w:val="000000"/>
          <w:sz w:val="22"/>
          <w:szCs w:val="22"/>
        </w:rPr>
        <w:t>arts A and B</w:t>
      </w:r>
      <w:r>
        <w:rPr>
          <w:rFonts w:ascii="Arial" w:hAnsi="Arial" w:cs="Arial"/>
          <w:color w:val="000000"/>
          <w:sz w:val="22"/>
          <w:szCs w:val="22"/>
        </w:rPr>
        <w:t xml:space="preserve"> was agreed. </w:t>
      </w:r>
      <w:r w:rsidR="00BF3466">
        <w:rPr>
          <w:rFonts w:ascii="Arial" w:hAnsi="Arial" w:cs="Arial"/>
          <w:color w:val="000000"/>
          <w:sz w:val="22"/>
          <w:szCs w:val="22"/>
        </w:rPr>
        <w:t xml:space="preserve">  </w:t>
      </w:r>
    </w:p>
    <w:p w14:paraId="18EFE9E0" w14:textId="77777777" w:rsidR="00BF3466" w:rsidRDefault="00BF3466" w:rsidP="00867B8C">
      <w:pPr>
        <w:pStyle w:val="NormalWeb"/>
        <w:spacing w:before="0" w:beforeAutospacing="0" w:after="0" w:afterAutospacing="0"/>
        <w:rPr>
          <w:rFonts w:ascii="Arial" w:hAnsi="Arial" w:cs="Arial"/>
          <w:b/>
          <w:color w:val="000000"/>
          <w:sz w:val="22"/>
          <w:szCs w:val="22"/>
          <w:u w:val="single"/>
        </w:rPr>
      </w:pPr>
    </w:p>
    <w:p w14:paraId="46EBF191" w14:textId="77777777" w:rsidR="008A4171" w:rsidRPr="00BE6AE2" w:rsidRDefault="00BE6AE2" w:rsidP="00120FE0">
      <w:pPr>
        <w:pStyle w:val="NormalWeb"/>
        <w:spacing w:before="0" w:beforeAutospacing="0" w:after="0" w:afterAutospacing="0"/>
        <w:jc w:val="both"/>
        <w:rPr>
          <w:rFonts w:ascii="Arial" w:hAnsi="Arial" w:cs="Arial"/>
          <w:b/>
          <w:color w:val="000000"/>
          <w:sz w:val="22"/>
          <w:szCs w:val="22"/>
          <w:u w:val="single"/>
        </w:rPr>
      </w:pPr>
      <w:r>
        <w:rPr>
          <w:rFonts w:ascii="Arial" w:hAnsi="Arial" w:cs="Arial"/>
          <w:b/>
          <w:color w:val="000000"/>
          <w:sz w:val="22"/>
          <w:szCs w:val="22"/>
          <w:u w:val="single"/>
        </w:rPr>
        <w:t>Part A</w:t>
      </w:r>
    </w:p>
    <w:p w14:paraId="649F348B" w14:textId="77777777" w:rsidR="008A4171" w:rsidRDefault="008A4171" w:rsidP="00912F26">
      <w:pPr>
        <w:pStyle w:val="NormalWeb"/>
        <w:spacing w:before="0" w:beforeAutospacing="0" w:after="0" w:afterAutospacing="0"/>
        <w:jc w:val="both"/>
        <w:rPr>
          <w:rFonts w:ascii="Arial" w:hAnsi="Arial" w:cs="Arial"/>
          <w:color w:val="000000"/>
          <w:sz w:val="22"/>
          <w:szCs w:val="22"/>
        </w:rPr>
      </w:pPr>
    </w:p>
    <w:p w14:paraId="4AAFB5C7" w14:textId="77777777" w:rsidR="005438DC" w:rsidRDefault="00BE6AE2" w:rsidP="00912F26">
      <w:pPr>
        <w:pStyle w:val="NormalWeb"/>
        <w:spacing w:before="0" w:beforeAutospacing="0" w:after="0" w:afterAutospacing="0"/>
        <w:jc w:val="both"/>
        <w:rPr>
          <w:rFonts w:ascii="Arial" w:hAnsi="Arial" w:cs="Arial"/>
          <w:i/>
          <w:color w:val="000000"/>
          <w:sz w:val="22"/>
          <w:szCs w:val="22"/>
        </w:rPr>
      </w:pPr>
      <w:r w:rsidRPr="001848E2">
        <w:rPr>
          <w:rFonts w:ascii="Arial" w:hAnsi="Arial" w:cs="Arial"/>
          <w:b/>
          <w:color w:val="000000"/>
          <w:sz w:val="22"/>
          <w:szCs w:val="22"/>
        </w:rPr>
        <w:t>1</w:t>
      </w:r>
      <w:r w:rsidR="002868C4">
        <w:rPr>
          <w:rFonts w:ascii="Arial" w:hAnsi="Arial" w:cs="Arial"/>
          <w:b/>
          <w:color w:val="000000"/>
          <w:sz w:val="22"/>
          <w:szCs w:val="22"/>
        </w:rPr>
        <w:t>715</w:t>
      </w:r>
      <w:r w:rsidR="008A4171" w:rsidRPr="001848E2">
        <w:rPr>
          <w:rFonts w:ascii="Arial" w:hAnsi="Arial" w:cs="Arial"/>
          <w:b/>
          <w:color w:val="000000"/>
          <w:sz w:val="22"/>
          <w:szCs w:val="22"/>
        </w:rPr>
        <w:t>.</w:t>
      </w:r>
      <w:r w:rsidR="008A4171">
        <w:rPr>
          <w:rFonts w:ascii="Arial" w:hAnsi="Arial" w:cs="Arial"/>
          <w:color w:val="000000"/>
          <w:sz w:val="22"/>
          <w:szCs w:val="22"/>
        </w:rPr>
        <w:tab/>
      </w:r>
      <w:r w:rsidR="001919DD" w:rsidRPr="005438DC">
        <w:rPr>
          <w:rFonts w:ascii="Arial" w:hAnsi="Arial" w:cs="Arial"/>
          <w:b/>
          <w:color w:val="000000"/>
          <w:sz w:val="22"/>
          <w:szCs w:val="22"/>
          <w:u w:val="single"/>
        </w:rPr>
        <w:t>Apologies for Absence</w:t>
      </w:r>
      <w:r w:rsidR="00875ECD">
        <w:rPr>
          <w:rFonts w:ascii="Arial" w:hAnsi="Arial" w:cs="Arial"/>
          <w:color w:val="000000"/>
          <w:sz w:val="22"/>
          <w:szCs w:val="22"/>
        </w:rPr>
        <w:t xml:space="preserve">  </w:t>
      </w:r>
    </w:p>
    <w:p w14:paraId="51DD61BE" w14:textId="77777777" w:rsidR="005438DC" w:rsidRDefault="005438DC" w:rsidP="00912F26">
      <w:pPr>
        <w:pStyle w:val="NormalWeb"/>
        <w:spacing w:before="0" w:beforeAutospacing="0" w:after="0" w:afterAutospacing="0"/>
        <w:jc w:val="both"/>
        <w:rPr>
          <w:rFonts w:ascii="Arial" w:hAnsi="Arial" w:cs="Arial"/>
          <w:i/>
          <w:color w:val="000000"/>
          <w:sz w:val="22"/>
          <w:szCs w:val="22"/>
        </w:rPr>
      </w:pPr>
    </w:p>
    <w:p w14:paraId="34FB96AF" w14:textId="77777777" w:rsidR="00D20D92" w:rsidRDefault="002C3579" w:rsidP="0037543F">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 xml:space="preserve">Apologies for absence were received from Ms. N. Amery, Mr. G. </w:t>
      </w:r>
      <w:proofErr w:type="gramStart"/>
      <w:r w:rsidR="00D20D92">
        <w:rPr>
          <w:rFonts w:ascii="Arial" w:hAnsi="Arial" w:cs="Arial"/>
          <w:color w:val="000000"/>
          <w:sz w:val="22"/>
          <w:szCs w:val="22"/>
        </w:rPr>
        <w:t>Davi</w:t>
      </w:r>
      <w:r>
        <w:rPr>
          <w:rFonts w:ascii="Arial" w:hAnsi="Arial" w:cs="Arial"/>
          <w:color w:val="000000"/>
          <w:sz w:val="22"/>
          <w:szCs w:val="22"/>
        </w:rPr>
        <w:t>e</w:t>
      </w:r>
      <w:r w:rsidR="00D20D92">
        <w:rPr>
          <w:rFonts w:ascii="Arial" w:hAnsi="Arial" w:cs="Arial"/>
          <w:color w:val="000000"/>
          <w:sz w:val="22"/>
          <w:szCs w:val="22"/>
        </w:rPr>
        <w:t>s</w:t>
      </w:r>
      <w:proofErr w:type="gramEnd"/>
      <w:r w:rsidR="00D20D92">
        <w:rPr>
          <w:rFonts w:ascii="Arial" w:hAnsi="Arial" w:cs="Arial"/>
          <w:color w:val="000000"/>
          <w:sz w:val="22"/>
          <w:szCs w:val="22"/>
        </w:rPr>
        <w:t xml:space="preserve"> and </w:t>
      </w:r>
      <w:r>
        <w:rPr>
          <w:rFonts w:ascii="Arial" w:hAnsi="Arial" w:cs="Arial"/>
          <w:color w:val="000000"/>
          <w:sz w:val="22"/>
          <w:szCs w:val="22"/>
        </w:rPr>
        <w:t xml:space="preserve">Mr. </w:t>
      </w:r>
      <w:r w:rsidR="00D20D92">
        <w:rPr>
          <w:rFonts w:ascii="Arial" w:hAnsi="Arial" w:cs="Arial"/>
          <w:color w:val="000000"/>
          <w:sz w:val="22"/>
          <w:szCs w:val="22"/>
        </w:rPr>
        <w:t>G</w:t>
      </w:r>
      <w:r>
        <w:rPr>
          <w:rFonts w:ascii="Arial" w:hAnsi="Arial" w:cs="Arial"/>
          <w:color w:val="000000"/>
          <w:sz w:val="22"/>
          <w:szCs w:val="22"/>
        </w:rPr>
        <w:t xml:space="preserve">. </w:t>
      </w:r>
      <w:r w:rsidR="00D20D92">
        <w:rPr>
          <w:rFonts w:ascii="Arial" w:hAnsi="Arial" w:cs="Arial"/>
          <w:color w:val="000000"/>
          <w:sz w:val="22"/>
          <w:szCs w:val="22"/>
        </w:rPr>
        <w:t xml:space="preserve"> </w:t>
      </w:r>
      <w:proofErr w:type="spellStart"/>
      <w:r w:rsidR="00D20D92">
        <w:rPr>
          <w:rFonts w:ascii="Arial" w:hAnsi="Arial" w:cs="Arial"/>
          <w:color w:val="000000"/>
          <w:sz w:val="22"/>
          <w:szCs w:val="22"/>
        </w:rPr>
        <w:t>Hardacre</w:t>
      </w:r>
      <w:proofErr w:type="spellEnd"/>
      <w:r w:rsidR="00D20D92">
        <w:rPr>
          <w:rFonts w:ascii="Arial" w:hAnsi="Arial" w:cs="Arial"/>
          <w:color w:val="000000"/>
          <w:sz w:val="22"/>
          <w:szCs w:val="22"/>
        </w:rPr>
        <w:t xml:space="preserve">. </w:t>
      </w:r>
    </w:p>
    <w:p w14:paraId="32D07731" w14:textId="77777777" w:rsidR="00C128FE" w:rsidRDefault="00C128FE" w:rsidP="00912F26">
      <w:pPr>
        <w:pStyle w:val="NormalWeb"/>
        <w:spacing w:before="0" w:beforeAutospacing="0" w:after="0" w:afterAutospacing="0"/>
        <w:jc w:val="both"/>
        <w:rPr>
          <w:rFonts w:ascii="Arial" w:hAnsi="Arial" w:cs="Arial"/>
          <w:color w:val="000000"/>
          <w:sz w:val="22"/>
          <w:szCs w:val="22"/>
        </w:rPr>
      </w:pPr>
    </w:p>
    <w:p w14:paraId="02794E73" w14:textId="77777777" w:rsidR="000C6EA5" w:rsidRDefault="00C128FE" w:rsidP="00912F26">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1716.</w:t>
      </w:r>
      <w:r>
        <w:rPr>
          <w:rFonts w:ascii="Arial" w:hAnsi="Arial" w:cs="Arial"/>
          <w:b/>
          <w:color w:val="000000"/>
          <w:sz w:val="22"/>
          <w:szCs w:val="22"/>
        </w:rPr>
        <w:tab/>
      </w:r>
      <w:r>
        <w:rPr>
          <w:rFonts w:ascii="Arial" w:hAnsi="Arial" w:cs="Arial"/>
          <w:b/>
          <w:color w:val="000000"/>
          <w:sz w:val="22"/>
          <w:szCs w:val="22"/>
          <w:u w:val="single"/>
        </w:rPr>
        <w:t>Appointment of Academic Board Representative</w:t>
      </w:r>
    </w:p>
    <w:p w14:paraId="02C3355F" w14:textId="77777777" w:rsidR="00C128FE" w:rsidRDefault="00C128FE" w:rsidP="00912F26">
      <w:pPr>
        <w:pStyle w:val="NormalWeb"/>
        <w:spacing w:before="0" w:beforeAutospacing="0" w:after="0" w:afterAutospacing="0"/>
        <w:jc w:val="both"/>
        <w:rPr>
          <w:rFonts w:ascii="Arial" w:hAnsi="Arial" w:cs="Arial"/>
          <w:color w:val="000000"/>
          <w:sz w:val="22"/>
          <w:szCs w:val="22"/>
        </w:rPr>
      </w:pPr>
    </w:p>
    <w:p w14:paraId="15E33BB5" w14:textId="77777777" w:rsidR="007967AD" w:rsidRDefault="00C128FE" w:rsidP="00C128FE">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 xml:space="preserve">At the commencement of formal </w:t>
      </w:r>
      <w:proofErr w:type="gramStart"/>
      <w:r>
        <w:rPr>
          <w:rFonts w:ascii="Arial" w:hAnsi="Arial" w:cs="Arial"/>
          <w:color w:val="000000"/>
          <w:sz w:val="22"/>
          <w:szCs w:val="22"/>
        </w:rPr>
        <w:t>business</w:t>
      </w:r>
      <w:proofErr w:type="gramEnd"/>
      <w:r>
        <w:rPr>
          <w:rFonts w:ascii="Arial" w:hAnsi="Arial" w:cs="Arial"/>
          <w:color w:val="000000"/>
          <w:sz w:val="22"/>
          <w:szCs w:val="22"/>
        </w:rPr>
        <w:t xml:space="preserve"> it was agreed to give early consideration to the appointment of the Academic Board Representative on the Board of Governors for the three-year period 2018/19 to 2020/21.  </w:t>
      </w:r>
      <w:r w:rsidR="007967AD">
        <w:rPr>
          <w:rFonts w:ascii="Arial" w:hAnsi="Arial" w:cs="Arial"/>
          <w:color w:val="000000"/>
          <w:sz w:val="22"/>
          <w:szCs w:val="22"/>
        </w:rPr>
        <w:t xml:space="preserve">The meeting approved the recommendation of Academic Board that </w:t>
      </w:r>
      <w:proofErr w:type="spellStart"/>
      <w:r w:rsidR="007967AD">
        <w:rPr>
          <w:rFonts w:ascii="Arial" w:hAnsi="Arial" w:cs="Arial"/>
          <w:color w:val="000000"/>
          <w:sz w:val="22"/>
          <w:szCs w:val="22"/>
        </w:rPr>
        <w:t>Dr.</w:t>
      </w:r>
      <w:proofErr w:type="spellEnd"/>
      <w:r w:rsidR="007967AD">
        <w:rPr>
          <w:rFonts w:ascii="Arial" w:hAnsi="Arial" w:cs="Arial"/>
          <w:color w:val="000000"/>
          <w:sz w:val="22"/>
          <w:szCs w:val="22"/>
        </w:rPr>
        <w:t xml:space="preserve"> Katie </w:t>
      </w:r>
      <w:proofErr w:type="spellStart"/>
      <w:r w:rsidR="007967AD">
        <w:rPr>
          <w:rFonts w:ascii="Arial" w:hAnsi="Arial" w:cs="Arial"/>
          <w:color w:val="000000"/>
          <w:sz w:val="22"/>
          <w:szCs w:val="22"/>
        </w:rPr>
        <w:t>Thirlaway</w:t>
      </w:r>
      <w:proofErr w:type="spellEnd"/>
      <w:r w:rsidR="007967AD">
        <w:rPr>
          <w:rFonts w:ascii="Arial" w:hAnsi="Arial" w:cs="Arial"/>
          <w:color w:val="000000"/>
          <w:sz w:val="22"/>
          <w:szCs w:val="22"/>
        </w:rPr>
        <w:t>, Deputy Dean of the Cardiff Scho</w:t>
      </w:r>
      <w:r w:rsidR="00816904">
        <w:rPr>
          <w:rFonts w:ascii="Arial" w:hAnsi="Arial" w:cs="Arial"/>
          <w:color w:val="000000"/>
          <w:sz w:val="22"/>
          <w:szCs w:val="22"/>
        </w:rPr>
        <w:t xml:space="preserve">ol of </w:t>
      </w:r>
      <w:proofErr w:type="gramStart"/>
      <w:r w:rsidR="00816904">
        <w:rPr>
          <w:rFonts w:ascii="Arial" w:hAnsi="Arial" w:cs="Arial"/>
          <w:color w:val="000000"/>
          <w:sz w:val="22"/>
          <w:szCs w:val="22"/>
        </w:rPr>
        <w:t>Sport</w:t>
      </w:r>
      <w:proofErr w:type="gramEnd"/>
      <w:r w:rsidR="00816904">
        <w:rPr>
          <w:rFonts w:ascii="Arial" w:hAnsi="Arial" w:cs="Arial"/>
          <w:color w:val="000000"/>
          <w:sz w:val="22"/>
          <w:szCs w:val="22"/>
        </w:rPr>
        <w:t xml:space="preserve"> and Health Sciences</w:t>
      </w:r>
      <w:r w:rsidR="0037543F">
        <w:rPr>
          <w:rFonts w:ascii="Arial" w:hAnsi="Arial" w:cs="Arial"/>
          <w:color w:val="000000"/>
          <w:sz w:val="22"/>
          <w:szCs w:val="22"/>
        </w:rPr>
        <w:t>,</w:t>
      </w:r>
      <w:r w:rsidR="00816904">
        <w:rPr>
          <w:rFonts w:ascii="Arial" w:hAnsi="Arial" w:cs="Arial"/>
          <w:color w:val="000000"/>
          <w:sz w:val="22"/>
          <w:szCs w:val="22"/>
        </w:rPr>
        <w:t xml:space="preserve"> be appointed as </w:t>
      </w:r>
      <w:r w:rsidR="0037543F">
        <w:rPr>
          <w:rFonts w:ascii="Arial" w:hAnsi="Arial" w:cs="Arial"/>
          <w:color w:val="000000"/>
          <w:sz w:val="22"/>
          <w:szCs w:val="22"/>
        </w:rPr>
        <w:t xml:space="preserve">the Academic Board representative on the Board of Governors and a member of the Nominations &amp; Governance Committee. </w:t>
      </w:r>
    </w:p>
    <w:p w14:paraId="49765016" w14:textId="77777777" w:rsidR="007967AD" w:rsidRDefault="007967AD" w:rsidP="00C128FE">
      <w:pPr>
        <w:pStyle w:val="NormalWeb"/>
        <w:spacing w:before="0" w:beforeAutospacing="0" w:after="0" w:afterAutospacing="0"/>
        <w:ind w:left="720"/>
        <w:jc w:val="both"/>
        <w:rPr>
          <w:rFonts w:ascii="Arial" w:hAnsi="Arial" w:cs="Arial"/>
          <w:color w:val="000000"/>
          <w:sz w:val="22"/>
          <w:szCs w:val="22"/>
        </w:rPr>
      </w:pPr>
    </w:p>
    <w:p w14:paraId="5AEB3D31" w14:textId="77777777" w:rsidR="00C128FE" w:rsidRDefault="00C128FE" w:rsidP="00C128FE">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A further appointment to the Board of Governors, of Mr. N</w:t>
      </w:r>
      <w:r w:rsidR="000B4EE9">
        <w:rPr>
          <w:rFonts w:ascii="Arial" w:hAnsi="Arial" w:cs="Arial"/>
          <w:color w:val="000000"/>
          <w:sz w:val="22"/>
          <w:szCs w:val="22"/>
        </w:rPr>
        <w:t>ick Capaldi, is recorded at min. 1728</w:t>
      </w:r>
      <w:r>
        <w:rPr>
          <w:rFonts w:ascii="Arial" w:hAnsi="Arial" w:cs="Arial"/>
          <w:color w:val="000000"/>
          <w:sz w:val="22"/>
          <w:szCs w:val="22"/>
        </w:rPr>
        <w:t xml:space="preserve"> bel</w:t>
      </w:r>
      <w:r w:rsidR="00473D52">
        <w:rPr>
          <w:rFonts w:ascii="Arial" w:hAnsi="Arial" w:cs="Arial"/>
          <w:color w:val="000000"/>
          <w:sz w:val="22"/>
          <w:szCs w:val="22"/>
        </w:rPr>
        <w:t>ow.</w:t>
      </w:r>
    </w:p>
    <w:p w14:paraId="0D976954" w14:textId="77777777" w:rsidR="00C128FE" w:rsidRDefault="00C128FE" w:rsidP="00C128FE">
      <w:pPr>
        <w:pStyle w:val="NormalWeb"/>
        <w:spacing w:before="0" w:beforeAutospacing="0" w:after="0" w:afterAutospacing="0"/>
        <w:ind w:left="720"/>
        <w:jc w:val="both"/>
        <w:rPr>
          <w:rFonts w:ascii="Arial" w:hAnsi="Arial" w:cs="Arial"/>
          <w:color w:val="000000"/>
          <w:sz w:val="22"/>
          <w:szCs w:val="22"/>
        </w:rPr>
      </w:pPr>
    </w:p>
    <w:p w14:paraId="04B07DE8" w14:textId="77777777" w:rsidR="00C128FE" w:rsidRPr="00C128FE" w:rsidRDefault="00C128FE" w:rsidP="00C128FE">
      <w:pPr>
        <w:pStyle w:val="NormalWeb"/>
        <w:spacing w:before="0" w:beforeAutospacing="0" w:after="0" w:afterAutospacing="0"/>
        <w:ind w:left="720"/>
        <w:jc w:val="both"/>
        <w:rPr>
          <w:rFonts w:ascii="Arial" w:hAnsi="Arial" w:cs="Arial"/>
          <w:color w:val="000000"/>
          <w:sz w:val="22"/>
          <w:szCs w:val="22"/>
        </w:rPr>
      </w:pPr>
      <w:r>
        <w:rPr>
          <w:rFonts w:ascii="Arial" w:hAnsi="Arial" w:cs="Arial"/>
          <w:b/>
          <w:color w:val="000000"/>
          <w:sz w:val="22"/>
          <w:szCs w:val="22"/>
          <w:u w:val="single"/>
        </w:rPr>
        <w:t>Resolved</w:t>
      </w:r>
      <w:r>
        <w:rPr>
          <w:rFonts w:ascii="Arial" w:hAnsi="Arial" w:cs="Arial"/>
          <w:color w:val="000000"/>
          <w:sz w:val="22"/>
          <w:szCs w:val="22"/>
        </w:rPr>
        <w:t xml:space="preserve"> that </w:t>
      </w:r>
      <w:proofErr w:type="spellStart"/>
      <w:r>
        <w:rPr>
          <w:rFonts w:ascii="Arial" w:hAnsi="Arial" w:cs="Arial"/>
          <w:color w:val="000000"/>
          <w:sz w:val="22"/>
          <w:szCs w:val="22"/>
        </w:rPr>
        <w:t>Dr.</w:t>
      </w:r>
      <w:proofErr w:type="spellEnd"/>
      <w:r>
        <w:rPr>
          <w:rFonts w:ascii="Arial" w:hAnsi="Arial" w:cs="Arial"/>
          <w:color w:val="000000"/>
          <w:sz w:val="22"/>
          <w:szCs w:val="22"/>
        </w:rPr>
        <w:t xml:space="preserve"> Katie </w:t>
      </w:r>
      <w:proofErr w:type="spellStart"/>
      <w:r>
        <w:rPr>
          <w:rFonts w:ascii="Arial" w:hAnsi="Arial" w:cs="Arial"/>
          <w:color w:val="000000"/>
          <w:sz w:val="22"/>
          <w:szCs w:val="22"/>
        </w:rPr>
        <w:t>Thirlaway</w:t>
      </w:r>
      <w:proofErr w:type="spellEnd"/>
      <w:r>
        <w:rPr>
          <w:rFonts w:ascii="Arial" w:hAnsi="Arial" w:cs="Arial"/>
          <w:color w:val="000000"/>
          <w:sz w:val="22"/>
          <w:szCs w:val="22"/>
        </w:rPr>
        <w:t xml:space="preserve"> be appointed as the Academic Board Represe</w:t>
      </w:r>
      <w:r w:rsidR="0052271B">
        <w:rPr>
          <w:rFonts w:ascii="Arial" w:hAnsi="Arial" w:cs="Arial"/>
          <w:color w:val="000000"/>
          <w:sz w:val="22"/>
          <w:szCs w:val="22"/>
        </w:rPr>
        <w:t xml:space="preserve">ntative </w:t>
      </w:r>
      <w:r>
        <w:rPr>
          <w:rFonts w:ascii="Arial" w:hAnsi="Arial" w:cs="Arial"/>
          <w:color w:val="000000"/>
          <w:sz w:val="22"/>
          <w:szCs w:val="22"/>
        </w:rPr>
        <w:t>for the thre</w:t>
      </w:r>
      <w:r w:rsidR="0037543F">
        <w:rPr>
          <w:rFonts w:ascii="Arial" w:hAnsi="Arial" w:cs="Arial"/>
          <w:color w:val="000000"/>
          <w:sz w:val="22"/>
          <w:szCs w:val="22"/>
        </w:rPr>
        <w:t>e-year term 2018/19 to 2020/21 and as a member of the Nominations &amp; Governance Committee.</w:t>
      </w:r>
    </w:p>
    <w:p w14:paraId="008F367F" w14:textId="77777777" w:rsidR="00322BEF" w:rsidRDefault="00322BEF" w:rsidP="00912F26">
      <w:pPr>
        <w:pStyle w:val="NormalWeb"/>
        <w:spacing w:before="0" w:beforeAutospacing="0" w:after="0" w:afterAutospacing="0"/>
        <w:jc w:val="both"/>
        <w:rPr>
          <w:rFonts w:ascii="Arial" w:hAnsi="Arial" w:cs="Arial"/>
          <w:color w:val="000000"/>
          <w:sz w:val="22"/>
          <w:szCs w:val="22"/>
        </w:rPr>
      </w:pPr>
    </w:p>
    <w:p w14:paraId="7FC9B8D4" w14:textId="77777777" w:rsidR="001919DD" w:rsidRDefault="002868C4" w:rsidP="00912F26">
      <w:pPr>
        <w:pStyle w:val="NormalWeb"/>
        <w:spacing w:before="0" w:beforeAutospacing="0" w:after="0" w:afterAutospacing="0"/>
        <w:jc w:val="both"/>
        <w:rPr>
          <w:rFonts w:ascii="Arial" w:hAnsi="Arial" w:cs="Arial"/>
          <w:b/>
          <w:color w:val="000000"/>
          <w:sz w:val="22"/>
          <w:szCs w:val="22"/>
          <w:u w:val="single"/>
        </w:rPr>
      </w:pPr>
      <w:r>
        <w:rPr>
          <w:rFonts w:ascii="Arial" w:hAnsi="Arial" w:cs="Arial"/>
          <w:b/>
          <w:color w:val="000000"/>
          <w:sz w:val="22"/>
          <w:szCs w:val="22"/>
        </w:rPr>
        <w:t>171</w:t>
      </w:r>
      <w:r w:rsidR="00C128FE">
        <w:rPr>
          <w:rFonts w:ascii="Arial" w:hAnsi="Arial" w:cs="Arial"/>
          <w:b/>
          <w:color w:val="000000"/>
          <w:sz w:val="22"/>
          <w:szCs w:val="22"/>
        </w:rPr>
        <w:t>7</w:t>
      </w:r>
      <w:r w:rsidR="001919DD">
        <w:rPr>
          <w:rFonts w:ascii="Arial" w:hAnsi="Arial" w:cs="Arial"/>
          <w:color w:val="000000"/>
          <w:sz w:val="22"/>
          <w:szCs w:val="22"/>
        </w:rPr>
        <w:tab/>
      </w:r>
      <w:r w:rsidR="001919DD" w:rsidRPr="004D5B74">
        <w:rPr>
          <w:rFonts w:ascii="Arial" w:hAnsi="Arial" w:cs="Arial"/>
          <w:b/>
          <w:color w:val="000000"/>
          <w:sz w:val="22"/>
          <w:szCs w:val="22"/>
          <w:u w:val="single"/>
        </w:rPr>
        <w:t xml:space="preserve">Declarations of </w:t>
      </w:r>
      <w:r w:rsidR="00633821" w:rsidRPr="004D5B74">
        <w:rPr>
          <w:rFonts w:ascii="Arial" w:hAnsi="Arial" w:cs="Arial"/>
          <w:b/>
          <w:color w:val="000000"/>
          <w:sz w:val="22"/>
          <w:szCs w:val="22"/>
          <w:u w:val="single"/>
        </w:rPr>
        <w:t xml:space="preserve">Conflict of </w:t>
      </w:r>
      <w:r w:rsidR="001919DD" w:rsidRPr="004D5B74">
        <w:rPr>
          <w:rFonts w:ascii="Arial" w:hAnsi="Arial" w:cs="Arial"/>
          <w:b/>
          <w:color w:val="000000"/>
          <w:sz w:val="22"/>
          <w:szCs w:val="22"/>
          <w:u w:val="single"/>
        </w:rPr>
        <w:t>Interest</w:t>
      </w:r>
    </w:p>
    <w:p w14:paraId="78C49A38" w14:textId="77777777" w:rsidR="004D5B74" w:rsidRDefault="004D5B74" w:rsidP="00912F26">
      <w:pPr>
        <w:pStyle w:val="NormalWeb"/>
        <w:spacing w:before="0" w:beforeAutospacing="0" w:after="0" w:afterAutospacing="0"/>
        <w:jc w:val="both"/>
        <w:rPr>
          <w:rFonts w:ascii="Arial" w:hAnsi="Arial" w:cs="Arial"/>
          <w:b/>
          <w:color w:val="000000"/>
          <w:sz w:val="22"/>
          <w:szCs w:val="22"/>
          <w:u w:val="single"/>
        </w:rPr>
      </w:pPr>
    </w:p>
    <w:p w14:paraId="295D4444" w14:textId="77777777" w:rsidR="004D5B74" w:rsidRPr="008535F0" w:rsidRDefault="002C3579" w:rsidP="009409A4">
      <w:pPr>
        <w:pStyle w:val="BodyTextIndent2"/>
        <w:spacing w:after="0" w:line="240" w:lineRule="auto"/>
        <w:ind w:left="720"/>
        <w:jc w:val="both"/>
        <w:rPr>
          <w:rFonts w:ascii="Arial" w:hAnsi="Arial" w:cs="Arial"/>
          <w:sz w:val="22"/>
          <w:szCs w:val="22"/>
        </w:rPr>
      </w:pPr>
      <w:r>
        <w:rPr>
          <w:rFonts w:ascii="Arial" w:hAnsi="Arial" w:cs="Arial"/>
          <w:sz w:val="22"/>
          <w:szCs w:val="22"/>
        </w:rPr>
        <w:t>There were no decla</w:t>
      </w:r>
      <w:r w:rsidR="002868C4">
        <w:rPr>
          <w:rFonts w:ascii="Arial" w:hAnsi="Arial" w:cs="Arial"/>
          <w:sz w:val="22"/>
          <w:szCs w:val="22"/>
        </w:rPr>
        <w:t>r</w:t>
      </w:r>
      <w:r>
        <w:rPr>
          <w:rFonts w:ascii="Arial" w:hAnsi="Arial" w:cs="Arial"/>
          <w:sz w:val="22"/>
          <w:szCs w:val="22"/>
        </w:rPr>
        <w:t>a</w:t>
      </w:r>
      <w:r w:rsidR="002868C4">
        <w:rPr>
          <w:rFonts w:ascii="Arial" w:hAnsi="Arial" w:cs="Arial"/>
          <w:sz w:val="22"/>
          <w:szCs w:val="22"/>
        </w:rPr>
        <w:t>t</w:t>
      </w:r>
      <w:r>
        <w:rPr>
          <w:rFonts w:ascii="Arial" w:hAnsi="Arial" w:cs="Arial"/>
          <w:sz w:val="22"/>
          <w:szCs w:val="22"/>
        </w:rPr>
        <w:t xml:space="preserve">ions of </w:t>
      </w:r>
      <w:r w:rsidR="004D5B74" w:rsidRPr="008535F0">
        <w:rPr>
          <w:rFonts w:ascii="Arial" w:hAnsi="Arial" w:cs="Arial"/>
          <w:sz w:val="22"/>
          <w:szCs w:val="22"/>
        </w:rPr>
        <w:t>direct or indirect pecuniary and non-pecuniary conflict of interest.</w:t>
      </w:r>
    </w:p>
    <w:p w14:paraId="7A10AA29" w14:textId="77777777" w:rsidR="004D5B74" w:rsidRPr="004D5B74" w:rsidRDefault="004D5B74" w:rsidP="00912F26">
      <w:pPr>
        <w:pStyle w:val="NormalWeb"/>
        <w:spacing w:before="0" w:beforeAutospacing="0" w:after="0" w:afterAutospacing="0"/>
        <w:jc w:val="both"/>
        <w:rPr>
          <w:rFonts w:ascii="Arial" w:hAnsi="Arial" w:cs="Arial"/>
          <w:color w:val="000000"/>
          <w:sz w:val="22"/>
          <w:szCs w:val="22"/>
        </w:rPr>
      </w:pPr>
    </w:p>
    <w:p w14:paraId="6C5CCF58" w14:textId="77777777" w:rsidR="00D57617" w:rsidRDefault="002868C4" w:rsidP="00912F26">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lastRenderedPageBreak/>
        <w:t>171</w:t>
      </w:r>
      <w:r w:rsidR="00473D52">
        <w:rPr>
          <w:rFonts w:ascii="Arial" w:hAnsi="Arial" w:cs="Arial"/>
          <w:b/>
          <w:color w:val="000000"/>
          <w:sz w:val="22"/>
          <w:szCs w:val="22"/>
        </w:rPr>
        <w:t>8</w:t>
      </w:r>
      <w:r w:rsidR="001919DD" w:rsidRPr="001848E2">
        <w:rPr>
          <w:rFonts w:ascii="Arial" w:hAnsi="Arial" w:cs="Arial"/>
          <w:b/>
          <w:color w:val="000000"/>
          <w:sz w:val="22"/>
          <w:szCs w:val="22"/>
        </w:rPr>
        <w:t>.</w:t>
      </w:r>
      <w:r w:rsidR="001919DD" w:rsidRPr="001919DD">
        <w:rPr>
          <w:rFonts w:ascii="Arial" w:hAnsi="Arial" w:cs="Arial"/>
          <w:color w:val="000000"/>
          <w:sz w:val="22"/>
          <w:szCs w:val="22"/>
        </w:rPr>
        <w:t xml:space="preserve"> </w:t>
      </w:r>
      <w:r w:rsidR="001919DD">
        <w:rPr>
          <w:rFonts w:ascii="Arial" w:hAnsi="Arial" w:cs="Arial"/>
          <w:color w:val="000000"/>
          <w:sz w:val="22"/>
          <w:szCs w:val="22"/>
        </w:rPr>
        <w:tab/>
      </w:r>
      <w:r w:rsidR="001919DD" w:rsidRPr="004D5B74">
        <w:rPr>
          <w:rFonts w:ascii="Arial" w:hAnsi="Arial" w:cs="Arial"/>
          <w:b/>
          <w:color w:val="000000"/>
          <w:sz w:val="22"/>
          <w:szCs w:val="22"/>
          <w:u w:val="single"/>
        </w:rPr>
        <w:t>Minutes of the Board of Governors</w:t>
      </w:r>
      <w:r w:rsidR="00FC24E0" w:rsidRPr="004D5B74">
        <w:rPr>
          <w:rFonts w:ascii="Arial" w:hAnsi="Arial" w:cs="Arial"/>
          <w:b/>
          <w:color w:val="000000"/>
          <w:sz w:val="22"/>
          <w:szCs w:val="22"/>
          <w:u w:val="single"/>
        </w:rPr>
        <w:t>:</w:t>
      </w:r>
      <w:r w:rsidR="00397CC0" w:rsidRPr="004D5B74">
        <w:rPr>
          <w:rFonts w:ascii="Arial" w:hAnsi="Arial" w:cs="Arial"/>
          <w:b/>
          <w:color w:val="000000"/>
          <w:sz w:val="22"/>
          <w:szCs w:val="22"/>
          <w:u w:val="single"/>
        </w:rPr>
        <w:t xml:space="preserve"> </w:t>
      </w:r>
      <w:r w:rsidR="00413ACB" w:rsidRPr="004D5B74">
        <w:rPr>
          <w:rFonts w:ascii="Arial" w:hAnsi="Arial" w:cs="Arial"/>
          <w:b/>
          <w:color w:val="000000"/>
          <w:sz w:val="22"/>
          <w:szCs w:val="22"/>
          <w:u w:val="single"/>
        </w:rPr>
        <w:t>3</w:t>
      </w:r>
      <w:r w:rsidR="00397CC0" w:rsidRPr="004D5B74">
        <w:rPr>
          <w:rFonts w:ascii="Arial" w:hAnsi="Arial" w:cs="Arial"/>
          <w:b/>
          <w:color w:val="000000"/>
          <w:sz w:val="22"/>
          <w:szCs w:val="22"/>
          <w:u w:val="single"/>
        </w:rPr>
        <w:t xml:space="preserve"> July 201</w:t>
      </w:r>
      <w:r w:rsidR="00413ACB" w:rsidRPr="004D5B74">
        <w:rPr>
          <w:rFonts w:ascii="Arial" w:hAnsi="Arial" w:cs="Arial"/>
          <w:b/>
          <w:color w:val="000000"/>
          <w:sz w:val="22"/>
          <w:szCs w:val="22"/>
          <w:u w:val="single"/>
        </w:rPr>
        <w:t>8</w:t>
      </w:r>
      <w:r w:rsidR="00117E74">
        <w:rPr>
          <w:rFonts w:ascii="Arial" w:hAnsi="Arial" w:cs="Arial"/>
          <w:color w:val="000000"/>
          <w:sz w:val="22"/>
          <w:szCs w:val="22"/>
        </w:rPr>
        <w:t xml:space="preserve"> </w:t>
      </w:r>
      <w:r w:rsidR="00440E9E">
        <w:rPr>
          <w:rFonts w:ascii="Arial" w:hAnsi="Arial" w:cs="Arial"/>
          <w:color w:val="000000"/>
          <w:sz w:val="22"/>
          <w:szCs w:val="22"/>
        </w:rPr>
        <w:t xml:space="preserve"> </w:t>
      </w:r>
      <w:r w:rsidR="00C45ECA">
        <w:rPr>
          <w:rFonts w:ascii="Arial" w:hAnsi="Arial" w:cs="Arial"/>
          <w:color w:val="000000"/>
          <w:sz w:val="22"/>
          <w:szCs w:val="22"/>
        </w:rPr>
        <w:tab/>
      </w:r>
    </w:p>
    <w:p w14:paraId="3F8B44E6" w14:textId="77777777" w:rsidR="000C6EA5" w:rsidRDefault="000C6EA5" w:rsidP="00912F26">
      <w:pPr>
        <w:pStyle w:val="NormalWeb"/>
        <w:spacing w:before="0" w:beforeAutospacing="0" w:after="0" w:afterAutospacing="0"/>
        <w:jc w:val="both"/>
        <w:rPr>
          <w:rFonts w:ascii="Arial" w:hAnsi="Arial" w:cs="Arial"/>
          <w:color w:val="000000"/>
          <w:sz w:val="22"/>
          <w:szCs w:val="22"/>
        </w:rPr>
      </w:pPr>
    </w:p>
    <w:p w14:paraId="5CDF14FA" w14:textId="77777777" w:rsidR="004D5B74" w:rsidRPr="008535F0" w:rsidRDefault="002868C4" w:rsidP="002868C4">
      <w:pPr>
        <w:ind w:left="720"/>
        <w:jc w:val="both"/>
        <w:rPr>
          <w:rFonts w:ascii="Arial" w:hAnsi="Arial" w:cs="Arial"/>
        </w:rPr>
      </w:pPr>
      <w:r>
        <w:rPr>
          <w:rFonts w:ascii="Arial" w:hAnsi="Arial" w:cs="Arial"/>
        </w:rPr>
        <w:t xml:space="preserve">The minutes of the meeting of 3 </w:t>
      </w:r>
      <w:r w:rsidR="00A715D8">
        <w:rPr>
          <w:rFonts w:ascii="Arial" w:hAnsi="Arial" w:cs="Arial"/>
        </w:rPr>
        <w:t>July</w:t>
      </w:r>
      <w:r>
        <w:rPr>
          <w:rFonts w:ascii="Arial" w:hAnsi="Arial" w:cs="Arial"/>
        </w:rPr>
        <w:t xml:space="preserve"> 2018 were confirmed </w:t>
      </w:r>
      <w:r w:rsidR="004D5B74" w:rsidRPr="008535F0">
        <w:rPr>
          <w:rFonts w:ascii="Arial" w:hAnsi="Arial" w:cs="Arial"/>
        </w:rPr>
        <w:t>as a correct record</w:t>
      </w:r>
      <w:r w:rsidR="004D5B74">
        <w:rPr>
          <w:rFonts w:ascii="Arial" w:hAnsi="Arial" w:cs="Arial"/>
        </w:rPr>
        <w:t xml:space="preserve"> </w:t>
      </w:r>
      <w:r>
        <w:rPr>
          <w:rFonts w:ascii="Arial" w:hAnsi="Arial" w:cs="Arial"/>
        </w:rPr>
        <w:t xml:space="preserve">and signed.  There were no matters arising from the minutes. </w:t>
      </w:r>
      <w:r w:rsidR="004D5B74">
        <w:rPr>
          <w:rFonts w:ascii="Arial" w:hAnsi="Arial" w:cs="Arial"/>
        </w:rPr>
        <w:t xml:space="preserve"> </w:t>
      </w:r>
    </w:p>
    <w:p w14:paraId="7534AA76" w14:textId="77777777" w:rsidR="000C6EA5" w:rsidRPr="00875ECD" w:rsidRDefault="002868C4" w:rsidP="00912F26">
      <w:pPr>
        <w:pStyle w:val="NormalWeb"/>
        <w:spacing w:before="0" w:beforeAutospacing="0" w:after="0" w:afterAutospacing="0"/>
        <w:jc w:val="both"/>
        <w:rPr>
          <w:rFonts w:ascii="Arial" w:hAnsi="Arial" w:cs="Arial"/>
          <w:i/>
          <w:color w:val="000000"/>
          <w:sz w:val="22"/>
          <w:szCs w:val="22"/>
        </w:rPr>
      </w:pPr>
      <w:r>
        <w:rPr>
          <w:rFonts w:ascii="Arial" w:hAnsi="Arial" w:cs="Arial"/>
          <w:b/>
          <w:color w:val="000000"/>
          <w:sz w:val="22"/>
          <w:szCs w:val="22"/>
        </w:rPr>
        <w:t>171</w:t>
      </w:r>
      <w:r w:rsidR="00473D52">
        <w:rPr>
          <w:rFonts w:ascii="Arial" w:hAnsi="Arial" w:cs="Arial"/>
          <w:b/>
          <w:color w:val="000000"/>
          <w:sz w:val="22"/>
          <w:szCs w:val="22"/>
        </w:rPr>
        <w:t>9</w:t>
      </w:r>
      <w:r w:rsidR="001919DD" w:rsidRPr="001848E2">
        <w:rPr>
          <w:rFonts w:ascii="Arial" w:hAnsi="Arial" w:cs="Arial"/>
          <w:b/>
          <w:color w:val="000000"/>
          <w:sz w:val="22"/>
          <w:szCs w:val="22"/>
        </w:rPr>
        <w:t>.</w:t>
      </w:r>
      <w:r w:rsidR="001919DD" w:rsidRPr="001919DD">
        <w:rPr>
          <w:rFonts w:ascii="Arial" w:hAnsi="Arial" w:cs="Arial"/>
          <w:color w:val="000000"/>
          <w:sz w:val="22"/>
          <w:szCs w:val="22"/>
        </w:rPr>
        <w:t xml:space="preserve"> </w:t>
      </w:r>
      <w:r w:rsidR="001919DD">
        <w:rPr>
          <w:rFonts w:ascii="Arial" w:hAnsi="Arial" w:cs="Arial"/>
          <w:color w:val="000000"/>
          <w:sz w:val="22"/>
          <w:szCs w:val="22"/>
        </w:rPr>
        <w:tab/>
      </w:r>
      <w:r w:rsidR="001919DD" w:rsidRPr="004D5B74">
        <w:rPr>
          <w:rFonts w:ascii="Arial" w:hAnsi="Arial" w:cs="Arial"/>
          <w:b/>
          <w:color w:val="000000"/>
          <w:sz w:val="22"/>
          <w:szCs w:val="22"/>
          <w:u w:val="single"/>
        </w:rPr>
        <w:t>Standing Items</w:t>
      </w:r>
      <w:r w:rsidR="001919DD" w:rsidRPr="001919DD">
        <w:rPr>
          <w:rFonts w:ascii="Arial" w:hAnsi="Arial" w:cs="Arial"/>
          <w:color w:val="000000"/>
          <w:sz w:val="22"/>
          <w:szCs w:val="22"/>
        </w:rPr>
        <w:t>:</w:t>
      </w:r>
      <w:r w:rsidR="009A28BF">
        <w:rPr>
          <w:rFonts w:ascii="Arial" w:hAnsi="Arial" w:cs="Arial"/>
          <w:color w:val="000000"/>
          <w:sz w:val="22"/>
          <w:szCs w:val="22"/>
        </w:rPr>
        <w:t xml:space="preserve"> </w:t>
      </w:r>
      <w:r w:rsidR="00C45ECA">
        <w:rPr>
          <w:rFonts w:ascii="Arial" w:hAnsi="Arial" w:cs="Arial"/>
          <w:color w:val="000000"/>
          <w:sz w:val="22"/>
          <w:szCs w:val="22"/>
        </w:rPr>
        <w:tab/>
      </w:r>
    </w:p>
    <w:p w14:paraId="007C6370" w14:textId="77777777" w:rsidR="00A2261E" w:rsidRPr="001919DD" w:rsidRDefault="00A2261E" w:rsidP="00912F26">
      <w:pPr>
        <w:pStyle w:val="NormalWeb"/>
        <w:spacing w:before="0" w:beforeAutospacing="0" w:after="0" w:afterAutospacing="0"/>
        <w:jc w:val="both"/>
        <w:rPr>
          <w:rFonts w:ascii="Arial" w:hAnsi="Arial" w:cs="Arial"/>
          <w:color w:val="000000"/>
          <w:sz w:val="22"/>
          <w:szCs w:val="22"/>
        </w:rPr>
      </w:pPr>
    </w:p>
    <w:p w14:paraId="3EFF68D3" w14:textId="77777777" w:rsidR="001919DD" w:rsidRDefault="001919DD"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sidRPr="001919DD">
        <w:rPr>
          <w:rFonts w:ascii="Arial" w:hAnsi="Arial" w:cs="Arial"/>
          <w:color w:val="000000"/>
          <w:sz w:val="22"/>
          <w:szCs w:val="22"/>
        </w:rPr>
        <w:t xml:space="preserve">.1 </w:t>
      </w:r>
      <w:r>
        <w:rPr>
          <w:rFonts w:ascii="Arial" w:hAnsi="Arial" w:cs="Arial"/>
          <w:color w:val="000000"/>
          <w:sz w:val="22"/>
          <w:szCs w:val="22"/>
        </w:rPr>
        <w:tab/>
      </w:r>
      <w:r w:rsidRPr="004D5B74">
        <w:rPr>
          <w:rFonts w:ascii="Arial" w:hAnsi="Arial" w:cs="Arial"/>
          <w:color w:val="000000"/>
          <w:sz w:val="22"/>
          <w:szCs w:val="22"/>
          <w:u w:val="single"/>
        </w:rPr>
        <w:t>Report of the Chair</w:t>
      </w:r>
      <w:r w:rsidRPr="001919DD">
        <w:rPr>
          <w:rFonts w:ascii="Arial" w:hAnsi="Arial" w:cs="Arial"/>
          <w:color w:val="000000"/>
          <w:sz w:val="22"/>
          <w:szCs w:val="22"/>
        </w:rPr>
        <w:t xml:space="preserve"> </w:t>
      </w:r>
    </w:p>
    <w:p w14:paraId="676535C7" w14:textId="77777777" w:rsidR="004D5B74" w:rsidRDefault="004D5B74" w:rsidP="00912F26">
      <w:pPr>
        <w:pStyle w:val="NormalWeb"/>
        <w:spacing w:before="0" w:beforeAutospacing="0" w:after="0" w:afterAutospacing="0"/>
        <w:jc w:val="both"/>
        <w:rPr>
          <w:rFonts w:ascii="Arial" w:hAnsi="Arial" w:cs="Arial"/>
          <w:color w:val="000000"/>
          <w:sz w:val="22"/>
          <w:szCs w:val="22"/>
        </w:rPr>
      </w:pPr>
    </w:p>
    <w:p w14:paraId="30CCF167" w14:textId="77777777" w:rsidR="00473D52" w:rsidRDefault="00473D52" w:rsidP="00473D52">
      <w:pPr>
        <w:ind w:left="1440"/>
        <w:jc w:val="both"/>
        <w:rPr>
          <w:rFonts w:ascii="Arial" w:hAnsi="Arial" w:cs="Arial"/>
          <w:color w:val="000000"/>
        </w:rPr>
      </w:pPr>
      <w:r>
        <w:rPr>
          <w:rFonts w:ascii="Arial" w:hAnsi="Arial" w:cs="Arial"/>
          <w:color w:val="000000"/>
        </w:rPr>
        <w:t xml:space="preserve">The Chair presented her first periodic written report to the Board of Governors. </w:t>
      </w:r>
    </w:p>
    <w:p w14:paraId="4155DBA7" w14:textId="77777777" w:rsidR="00954914" w:rsidRPr="00043AEC" w:rsidRDefault="00473D52" w:rsidP="00473D52">
      <w:pPr>
        <w:ind w:left="1440"/>
        <w:jc w:val="both"/>
        <w:rPr>
          <w:rFonts w:ascii="Arial" w:hAnsi="Arial" w:cs="Arial"/>
        </w:rPr>
      </w:pPr>
      <w:r>
        <w:rPr>
          <w:rFonts w:ascii="Arial" w:hAnsi="Arial" w:cs="Arial"/>
          <w:color w:val="000000"/>
        </w:rPr>
        <w:t xml:space="preserve">The report set out meetings and events attended since the Chair’s appointment on 1 August 2018 and Chair’s Action taken </w:t>
      </w:r>
      <w:r w:rsidR="00043AEC" w:rsidRPr="00043AEC">
        <w:rPr>
          <w:rFonts w:ascii="Arial" w:hAnsi="Arial" w:cs="Arial"/>
        </w:rPr>
        <w:t xml:space="preserve">on </w:t>
      </w:r>
      <w:r w:rsidR="00954914" w:rsidRPr="00043AEC">
        <w:rPr>
          <w:rFonts w:ascii="Arial" w:hAnsi="Arial" w:cs="Arial"/>
        </w:rPr>
        <w:t>24 August</w:t>
      </w:r>
      <w:r w:rsidR="00043AEC" w:rsidRPr="00043AEC">
        <w:rPr>
          <w:rFonts w:ascii="Arial" w:hAnsi="Arial" w:cs="Arial"/>
        </w:rPr>
        <w:t xml:space="preserve"> </w:t>
      </w:r>
      <w:r>
        <w:rPr>
          <w:rFonts w:ascii="Arial" w:hAnsi="Arial" w:cs="Arial"/>
        </w:rPr>
        <w:t xml:space="preserve">2018 </w:t>
      </w:r>
      <w:r w:rsidR="00954914" w:rsidRPr="00043AEC">
        <w:rPr>
          <w:rFonts w:ascii="Arial" w:hAnsi="Arial" w:cs="Arial"/>
        </w:rPr>
        <w:t xml:space="preserve">to authorise the Vice-Chancellor to sign the severance agreement with </w:t>
      </w:r>
      <w:r w:rsidR="00043AEC" w:rsidRPr="00043AEC">
        <w:rPr>
          <w:rFonts w:ascii="Arial" w:hAnsi="Arial" w:cs="Arial"/>
        </w:rPr>
        <w:t xml:space="preserve">the former </w:t>
      </w:r>
      <w:r w:rsidR="00954914" w:rsidRPr="00043AEC">
        <w:rPr>
          <w:rFonts w:ascii="Arial" w:hAnsi="Arial" w:cs="Arial"/>
        </w:rPr>
        <w:t>PVC (International) on behalf of the University</w:t>
      </w:r>
      <w:r w:rsidR="00043AEC" w:rsidRPr="00043AEC">
        <w:rPr>
          <w:rFonts w:ascii="Arial" w:hAnsi="Arial" w:cs="Arial"/>
        </w:rPr>
        <w:t xml:space="preserve"> with effect from 1 September 2018</w:t>
      </w:r>
    </w:p>
    <w:p w14:paraId="15D86A57" w14:textId="77777777" w:rsidR="00954914" w:rsidRDefault="00473D52" w:rsidP="00473D52">
      <w:pPr>
        <w:pStyle w:val="ListParagraph"/>
        <w:ind w:left="1440"/>
        <w:jc w:val="both"/>
        <w:rPr>
          <w:rFonts w:ascii="Arial" w:hAnsi="Arial" w:cs="Arial"/>
          <w:sz w:val="22"/>
          <w:szCs w:val="22"/>
        </w:rPr>
      </w:pPr>
      <w:r>
        <w:rPr>
          <w:rFonts w:ascii="Arial" w:hAnsi="Arial" w:cs="Arial"/>
          <w:sz w:val="22"/>
          <w:szCs w:val="22"/>
        </w:rPr>
        <w:t>A summary was presented of the Governors’ Away</w:t>
      </w:r>
      <w:r w:rsidR="00644FAE">
        <w:rPr>
          <w:rFonts w:ascii="Arial" w:hAnsi="Arial" w:cs="Arial"/>
          <w:sz w:val="22"/>
          <w:szCs w:val="22"/>
        </w:rPr>
        <w:t xml:space="preserve">-Day held on 8 October 2018 </w:t>
      </w:r>
      <w:r w:rsidR="0083594A">
        <w:rPr>
          <w:rFonts w:ascii="Arial" w:hAnsi="Arial" w:cs="Arial"/>
          <w:sz w:val="22"/>
          <w:szCs w:val="22"/>
        </w:rPr>
        <w:t>which</w:t>
      </w:r>
      <w:r w:rsidR="00644FAE">
        <w:rPr>
          <w:rFonts w:ascii="Arial" w:hAnsi="Arial" w:cs="Arial"/>
          <w:sz w:val="22"/>
          <w:szCs w:val="22"/>
        </w:rPr>
        <w:t xml:space="preserve"> had discussed </w:t>
      </w:r>
      <w:r w:rsidR="00644FAE">
        <w:rPr>
          <w:rFonts w:ascii="Arial" w:hAnsi="Arial" w:cs="Arial"/>
          <w:i/>
          <w:sz w:val="22"/>
          <w:szCs w:val="22"/>
        </w:rPr>
        <w:t>inter alia</w:t>
      </w:r>
      <w:r w:rsidR="00644FAE">
        <w:rPr>
          <w:rFonts w:ascii="Arial" w:hAnsi="Arial" w:cs="Arial"/>
          <w:sz w:val="22"/>
          <w:szCs w:val="22"/>
        </w:rPr>
        <w:t>:</w:t>
      </w:r>
    </w:p>
    <w:p w14:paraId="2A7448D3" w14:textId="77777777" w:rsidR="00644FAE" w:rsidRDefault="00644FAE" w:rsidP="00473D52">
      <w:pPr>
        <w:pStyle w:val="ListParagraph"/>
        <w:ind w:left="1440"/>
        <w:jc w:val="both"/>
        <w:rPr>
          <w:rFonts w:ascii="Arial" w:hAnsi="Arial" w:cs="Arial"/>
          <w:sz w:val="22"/>
          <w:szCs w:val="22"/>
        </w:rPr>
      </w:pPr>
    </w:p>
    <w:p w14:paraId="4A1A897D" w14:textId="77777777" w:rsidR="00644FAE" w:rsidRPr="00644FAE" w:rsidRDefault="00644FAE" w:rsidP="00644FAE">
      <w:pPr>
        <w:ind w:left="1440"/>
        <w:jc w:val="both"/>
        <w:rPr>
          <w:rFonts w:ascii="Arial" w:hAnsi="Arial" w:cs="Arial"/>
        </w:rPr>
      </w:pPr>
      <w:r>
        <w:rPr>
          <w:rFonts w:ascii="Arial" w:hAnsi="Arial" w:cs="Arial"/>
        </w:rPr>
        <w:tab/>
      </w:r>
      <w:r w:rsidRPr="00644FAE">
        <w:rPr>
          <w:rFonts w:ascii="Arial" w:hAnsi="Arial" w:cs="Arial"/>
        </w:rPr>
        <w:t xml:space="preserve">changes to the calendar of meetings from 1 January </w:t>
      </w:r>
      <w:proofErr w:type="gramStart"/>
      <w:r w:rsidRPr="00644FAE">
        <w:rPr>
          <w:rFonts w:ascii="Arial" w:hAnsi="Arial" w:cs="Arial"/>
        </w:rPr>
        <w:t>2019;</w:t>
      </w:r>
      <w:proofErr w:type="gramEnd"/>
    </w:p>
    <w:p w14:paraId="77195B25" w14:textId="77777777" w:rsidR="00644FAE" w:rsidRPr="00644FAE" w:rsidRDefault="00644FAE" w:rsidP="00644FAE">
      <w:pPr>
        <w:ind w:left="2160"/>
        <w:jc w:val="both"/>
        <w:rPr>
          <w:rFonts w:ascii="Arial" w:hAnsi="Arial" w:cs="Arial"/>
        </w:rPr>
      </w:pPr>
      <w:r w:rsidRPr="00644FAE">
        <w:rPr>
          <w:rFonts w:ascii="Arial" w:hAnsi="Arial" w:cs="Arial"/>
        </w:rPr>
        <w:t xml:space="preserve">the intention to establish a mechanism for rolling links for all governors individually with Schools and </w:t>
      </w:r>
      <w:proofErr w:type="gramStart"/>
      <w:r w:rsidRPr="00644FAE">
        <w:rPr>
          <w:rFonts w:ascii="Arial" w:hAnsi="Arial" w:cs="Arial"/>
        </w:rPr>
        <w:t>Units;</w:t>
      </w:r>
      <w:proofErr w:type="gramEnd"/>
      <w:r w:rsidRPr="00644FAE">
        <w:rPr>
          <w:rFonts w:ascii="Arial" w:hAnsi="Arial" w:cs="Arial"/>
        </w:rPr>
        <w:t xml:space="preserve"> </w:t>
      </w:r>
    </w:p>
    <w:p w14:paraId="22CA995F" w14:textId="77777777" w:rsidR="00644FAE" w:rsidRPr="00644FAE" w:rsidRDefault="00644FAE" w:rsidP="00644FAE">
      <w:pPr>
        <w:ind w:left="2160"/>
        <w:jc w:val="both"/>
        <w:rPr>
          <w:rFonts w:ascii="Arial" w:hAnsi="Arial" w:cs="Arial"/>
        </w:rPr>
      </w:pPr>
      <w:r w:rsidRPr="00644FAE">
        <w:rPr>
          <w:rFonts w:ascii="Arial" w:hAnsi="Arial" w:cs="Arial"/>
        </w:rPr>
        <w:t xml:space="preserve">the intention, as is customary, to provide a formal induction programme for new governors to come into effect after </w:t>
      </w:r>
      <w:r w:rsidR="0037543F">
        <w:rPr>
          <w:rFonts w:ascii="Arial" w:hAnsi="Arial" w:cs="Arial"/>
        </w:rPr>
        <w:t xml:space="preserve">the anticipated </w:t>
      </w:r>
      <w:r w:rsidRPr="00644FAE">
        <w:rPr>
          <w:rFonts w:ascii="Arial" w:hAnsi="Arial" w:cs="Arial"/>
        </w:rPr>
        <w:t xml:space="preserve">appointment of two </w:t>
      </w:r>
      <w:r w:rsidR="0037543F">
        <w:rPr>
          <w:rFonts w:ascii="Arial" w:hAnsi="Arial" w:cs="Arial"/>
        </w:rPr>
        <w:t xml:space="preserve">further </w:t>
      </w:r>
      <w:r w:rsidRPr="00644FAE">
        <w:rPr>
          <w:rFonts w:ascii="Arial" w:hAnsi="Arial" w:cs="Arial"/>
        </w:rPr>
        <w:t>governors on 27</w:t>
      </w:r>
      <w:r w:rsidR="0037543F">
        <w:rPr>
          <w:rFonts w:ascii="Arial" w:hAnsi="Arial" w:cs="Arial"/>
        </w:rPr>
        <w:t xml:space="preserve"> November </w:t>
      </w:r>
      <w:proofErr w:type="gramStart"/>
      <w:r w:rsidR="0037543F">
        <w:rPr>
          <w:rFonts w:ascii="Arial" w:hAnsi="Arial" w:cs="Arial"/>
        </w:rPr>
        <w:t>2018;</w:t>
      </w:r>
      <w:proofErr w:type="gramEnd"/>
      <w:r w:rsidR="0037543F">
        <w:rPr>
          <w:rFonts w:ascii="Arial" w:hAnsi="Arial" w:cs="Arial"/>
        </w:rPr>
        <w:t xml:space="preserve"> </w:t>
      </w:r>
      <w:r w:rsidRPr="00644FAE">
        <w:rPr>
          <w:rFonts w:ascii="Arial" w:hAnsi="Arial" w:cs="Arial"/>
        </w:rPr>
        <w:t xml:space="preserve"> </w:t>
      </w:r>
    </w:p>
    <w:p w14:paraId="516A9FF6" w14:textId="77777777" w:rsidR="00644FAE" w:rsidRPr="00644FAE" w:rsidRDefault="00644FAE" w:rsidP="00644FAE">
      <w:pPr>
        <w:ind w:left="2160"/>
        <w:jc w:val="both"/>
        <w:rPr>
          <w:rFonts w:ascii="Arial" w:hAnsi="Arial" w:cs="Arial"/>
        </w:rPr>
      </w:pPr>
      <w:r w:rsidRPr="00644FAE">
        <w:rPr>
          <w:rFonts w:ascii="Arial" w:hAnsi="Arial" w:cs="Arial"/>
        </w:rPr>
        <w:t xml:space="preserve">the intention to support the induction programme by individual buddying arrangements for new </w:t>
      </w:r>
      <w:proofErr w:type="gramStart"/>
      <w:r w:rsidRPr="00644FAE">
        <w:rPr>
          <w:rFonts w:ascii="Arial" w:hAnsi="Arial" w:cs="Arial"/>
        </w:rPr>
        <w:t>governors;</w:t>
      </w:r>
      <w:proofErr w:type="gramEnd"/>
      <w:r w:rsidRPr="00644FAE">
        <w:rPr>
          <w:rFonts w:ascii="Arial" w:hAnsi="Arial" w:cs="Arial"/>
        </w:rPr>
        <w:t xml:space="preserve">     </w:t>
      </w:r>
    </w:p>
    <w:p w14:paraId="02878107" w14:textId="77777777" w:rsidR="00644FAE" w:rsidRPr="00644FAE" w:rsidRDefault="00644FAE" w:rsidP="0037543F">
      <w:pPr>
        <w:ind w:left="2160"/>
        <w:jc w:val="both"/>
        <w:rPr>
          <w:rFonts w:ascii="Arial" w:hAnsi="Arial" w:cs="Arial"/>
        </w:rPr>
      </w:pPr>
      <w:r w:rsidRPr="00644FAE">
        <w:rPr>
          <w:rFonts w:ascii="Arial" w:hAnsi="Arial" w:cs="Arial"/>
        </w:rPr>
        <w:t xml:space="preserve">the request for the use of graphs wherever appropriate for the presentation </w:t>
      </w:r>
      <w:r w:rsidR="0083594A" w:rsidRPr="00644FAE">
        <w:rPr>
          <w:rFonts w:ascii="Arial" w:hAnsi="Arial" w:cs="Arial"/>
        </w:rPr>
        <w:t>of numerical</w:t>
      </w:r>
      <w:r w:rsidRPr="00644FAE">
        <w:rPr>
          <w:rFonts w:ascii="Arial" w:hAnsi="Arial" w:cs="Arial"/>
        </w:rPr>
        <w:t xml:space="preserve"> </w:t>
      </w:r>
      <w:proofErr w:type="gramStart"/>
      <w:r w:rsidRPr="00644FAE">
        <w:rPr>
          <w:rFonts w:ascii="Arial" w:hAnsi="Arial" w:cs="Arial"/>
        </w:rPr>
        <w:t>data;</w:t>
      </w:r>
      <w:proofErr w:type="gramEnd"/>
    </w:p>
    <w:p w14:paraId="236DA929" w14:textId="77777777" w:rsidR="00644FAE" w:rsidRPr="00644FAE" w:rsidRDefault="00644FAE" w:rsidP="00644FAE">
      <w:pPr>
        <w:ind w:left="2160"/>
        <w:jc w:val="both"/>
        <w:rPr>
          <w:rFonts w:ascii="Arial" w:hAnsi="Arial" w:cs="Arial"/>
        </w:rPr>
      </w:pPr>
      <w:r w:rsidRPr="00644FAE">
        <w:rPr>
          <w:rFonts w:ascii="Arial" w:hAnsi="Arial" w:cs="Arial"/>
        </w:rPr>
        <w:t xml:space="preserve">following the model introduced by the Resources Committee, the proposal to divide areas of business between governors in accordance with skills and </w:t>
      </w:r>
      <w:proofErr w:type="gramStart"/>
      <w:r w:rsidRPr="00644FAE">
        <w:rPr>
          <w:rFonts w:ascii="Arial" w:hAnsi="Arial" w:cs="Arial"/>
        </w:rPr>
        <w:t>experience;</w:t>
      </w:r>
      <w:proofErr w:type="gramEnd"/>
    </w:p>
    <w:p w14:paraId="40FF458A" w14:textId="77777777" w:rsidR="00644FAE" w:rsidRPr="00644FAE" w:rsidRDefault="00644FAE" w:rsidP="00644FAE">
      <w:pPr>
        <w:ind w:left="1440" w:firstLine="720"/>
        <w:jc w:val="both"/>
        <w:rPr>
          <w:rFonts w:ascii="Arial" w:hAnsi="Arial" w:cs="Arial"/>
        </w:rPr>
      </w:pPr>
      <w:r w:rsidRPr="00644FAE">
        <w:rPr>
          <w:rFonts w:ascii="Arial" w:hAnsi="Arial" w:cs="Arial"/>
        </w:rPr>
        <w:t xml:space="preserve">affirmation of </w:t>
      </w:r>
      <w:r>
        <w:rPr>
          <w:rFonts w:ascii="Arial" w:hAnsi="Arial" w:cs="Arial"/>
        </w:rPr>
        <w:t xml:space="preserve">individual governors’ </w:t>
      </w:r>
      <w:r w:rsidRPr="00644FAE">
        <w:rPr>
          <w:rFonts w:ascii="Arial" w:hAnsi="Arial" w:cs="Arial"/>
        </w:rPr>
        <w:t xml:space="preserve">adherence to </w:t>
      </w:r>
      <w:r w:rsidR="0083594A">
        <w:rPr>
          <w:rFonts w:ascii="Arial" w:hAnsi="Arial" w:cs="Arial"/>
        </w:rPr>
        <w:t>the Nolan</w:t>
      </w:r>
      <w:r w:rsidRPr="00644FAE">
        <w:rPr>
          <w:rFonts w:ascii="Arial" w:hAnsi="Arial" w:cs="Arial"/>
        </w:rPr>
        <w:t xml:space="preserve"> Principles.</w:t>
      </w:r>
    </w:p>
    <w:p w14:paraId="1C1BA018" w14:textId="77777777" w:rsidR="00473D52" w:rsidRDefault="00473D52" w:rsidP="00473D52">
      <w:pPr>
        <w:spacing w:after="0" w:line="240" w:lineRule="auto"/>
        <w:ind w:left="1440"/>
        <w:jc w:val="both"/>
        <w:rPr>
          <w:rFonts w:ascii="Arial" w:hAnsi="Arial" w:cs="Arial"/>
        </w:rPr>
      </w:pPr>
      <w:r>
        <w:rPr>
          <w:rFonts w:ascii="Arial" w:hAnsi="Arial" w:cs="Arial"/>
        </w:rPr>
        <w:t>Details were provided of the forthcoming m</w:t>
      </w:r>
      <w:r w:rsidRPr="00043AEC">
        <w:rPr>
          <w:rFonts w:ascii="Arial" w:hAnsi="Arial" w:cs="Arial"/>
        </w:rPr>
        <w:t xml:space="preserve">eetings of Chairs of Universities Wales </w:t>
      </w:r>
      <w:r>
        <w:rPr>
          <w:rFonts w:ascii="Arial" w:hAnsi="Arial" w:cs="Arial"/>
        </w:rPr>
        <w:t>during the afternoon of 9 November, which was to be preceded by a morning meeting that day with the Welsh Government’s Cabinet Secretary for Education,</w:t>
      </w:r>
      <w:r w:rsidR="000B4EE9">
        <w:rPr>
          <w:rFonts w:ascii="Arial" w:hAnsi="Arial" w:cs="Arial"/>
        </w:rPr>
        <w:t xml:space="preserve"> and of </w:t>
      </w:r>
      <w:r>
        <w:rPr>
          <w:rFonts w:ascii="Arial" w:hAnsi="Arial" w:cs="Arial"/>
        </w:rPr>
        <w:t xml:space="preserve">the </w:t>
      </w:r>
      <w:r w:rsidR="00CA6BD4" w:rsidRPr="00043AEC">
        <w:rPr>
          <w:rFonts w:ascii="Arial" w:hAnsi="Arial" w:cs="Arial"/>
        </w:rPr>
        <w:t>C</w:t>
      </w:r>
      <w:r w:rsidR="00CA6BD4">
        <w:rPr>
          <w:rFonts w:ascii="Arial" w:hAnsi="Arial" w:cs="Arial"/>
        </w:rPr>
        <w:t>ommittee of</w:t>
      </w:r>
      <w:r w:rsidR="0037543F">
        <w:rPr>
          <w:rFonts w:ascii="Arial" w:hAnsi="Arial" w:cs="Arial"/>
        </w:rPr>
        <w:t xml:space="preserve"> University Chairs </w:t>
      </w:r>
      <w:r>
        <w:rPr>
          <w:rFonts w:ascii="Arial" w:hAnsi="Arial" w:cs="Arial"/>
        </w:rPr>
        <w:t xml:space="preserve">2018 Autumn Plenary to be held in London on 11 and 12 October. </w:t>
      </w:r>
    </w:p>
    <w:p w14:paraId="6AD96DD7" w14:textId="77777777" w:rsidR="00473D52" w:rsidRDefault="00473D52" w:rsidP="00043AEC">
      <w:pPr>
        <w:pStyle w:val="ListParagraph"/>
        <w:ind w:left="2160" w:hanging="720"/>
        <w:jc w:val="both"/>
        <w:rPr>
          <w:rFonts w:ascii="Arial" w:hAnsi="Arial" w:cs="Arial"/>
          <w:sz w:val="22"/>
          <w:szCs w:val="22"/>
        </w:rPr>
      </w:pPr>
    </w:p>
    <w:p w14:paraId="3257C8FE" w14:textId="77777777" w:rsidR="00954914" w:rsidRPr="00043AEC" w:rsidRDefault="00693961" w:rsidP="00693961">
      <w:pPr>
        <w:pStyle w:val="ListParagraph"/>
        <w:ind w:left="1418"/>
        <w:jc w:val="both"/>
        <w:rPr>
          <w:rFonts w:ascii="Arial" w:hAnsi="Arial" w:cs="Arial"/>
          <w:sz w:val="22"/>
          <w:szCs w:val="22"/>
        </w:rPr>
      </w:pPr>
      <w:r>
        <w:rPr>
          <w:rFonts w:ascii="Arial" w:hAnsi="Arial" w:cs="Arial"/>
          <w:sz w:val="22"/>
          <w:szCs w:val="22"/>
        </w:rPr>
        <w:t>It was reported that the m</w:t>
      </w:r>
      <w:r w:rsidR="00043AEC" w:rsidRPr="00043AEC">
        <w:rPr>
          <w:rFonts w:ascii="Arial" w:hAnsi="Arial" w:cs="Arial"/>
          <w:sz w:val="22"/>
          <w:szCs w:val="22"/>
        </w:rPr>
        <w:t xml:space="preserve">eeting of the </w:t>
      </w:r>
      <w:r w:rsidR="00954914" w:rsidRPr="00043AEC">
        <w:rPr>
          <w:rFonts w:ascii="Arial" w:hAnsi="Arial" w:cs="Arial"/>
          <w:sz w:val="22"/>
          <w:szCs w:val="22"/>
        </w:rPr>
        <w:t>Strategic Planning &amp; Performance Committee</w:t>
      </w:r>
      <w:r w:rsidR="00043AEC" w:rsidRPr="00043AEC">
        <w:rPr>
          <w:rFonts w:ascii="Arial" w:hAnsi="Arial" w:cs="Arial"/>
          <w:sz w:val="22"/>
          <w:szCs w:val="22"/>
        </w:rPr>
        <w:t xml:space="preserve"> scheduled for </w:t>
      </w:r>
      <w:r w:rsidR="00954914" w:rsidRPr="00043AEC">
        <w:rPr>
          <w:rFonts w:ascii="Arial" w:hAnsi="Arial" w:cs="Arial"/>
          <w:sz w:val="22"/>
          <w:szCs w:val="22"/>
        </w:rPr>
        <w:t>25 September 2018</w:t>
      </w:r>
      <w:r w:rsidR="00043AEC" w:rsidRPr="00043AEC">
        <w:rPr>
          <w:rFonts w:ascii="Arial" w:hAnsi="Arial" w:cs="Arial"/>
          <w:sz w:val="22"/>
          <w:szCs w:val="22"/>
        </w:rPr>
        <w:t xml:space="preserve"> </w:t>
      </w:r>
      <w:r>
        <w:rPr>
          <w:rFonts w:ascii="Arial" w:hAnsi="Arial" w:cs="Arial"/>
          <w:sz w:val="22"/>
          <w:szCs w:val="22"/>
        </w:rPr>
        <w:t xml:space="preserve">had been </w:t>
      </w:r>
      <w:r w:rsidR="00954914" w:rsidRPr="00043AEC">
        <w:rPr>
          <w:rFonts w:ascii="Arial" w:hAnsi="Arial" w:cs="Arial"/>
          <w:sz w:val="22"/>
          <w:szCs w:val="22"/>
        </w:rPr>
        <w:t>cancelled because of lack of business</w:t>
      </w:r>
      <w:r>
        <w:rPr>
          <w:rFonts w:ascii="Arial" w:hAnsi="Arial" w:cs="Arial"/>
          <w:sz w:val="22"/>
          <w:szCs w:val="22"/>
        </w:rPr>
        <w:t xml:space="preserve">; </w:t>
      </w:r>
      <w:r w:rsidR="00043AEC" w:rsidRPr="00043AEC">
        <w:rPr>
          <w:rFonts w:ascii="Arial" w:hAnsi="Arial" w:cs="Arial"/>
          <w:sz w:val="22"/>
          <w:szCs w:val="22"/>
        </w:rPr>
        <w:t>t</w:t>
      </w:r>
      <w:r w:rsidR="00954914" w:rsidRPr="00043AEC">
        <w:rPr>
          <w:rFonts w:ascii="Arial" w:hAnsi="Arial" w:cs="Arial"/>
          <w:sz w:val="22"/>
          <w:szCs w:val="22"/>
        </w:rPr>
        <w:t xml:space="preserve">he Committee </w:t>
      </w:r>
      <w:r>
        <w:rPr>
          <w:rFonts w:ascii="Arial" w:hAnsi="Arial" w:cs="Arial"/>
          <w:sz w:val="22"/>
          <w:szCs w:val="22"/>
        </w:rPr>
        <w:t xml:space="preserve">was </w:t>
      </w:r>
      <w:r w:rsidR="00954914" w:rsidRPr="00043AEC">
        <w:rPr>
          <w:rFonts w:ascii="Arial" w:hAnsi="Arial" w:cs="Arial"/>
          <w:sz w:val="22"/>
          <w:szCs w:val="22"/>
        </w:rPr>
        <w:t xml:space="preserve">scheduled to meet next </w:t>
      </w:r>
      <w:r w:rsidR="00043AEC" w:rsidRPr="00043AEC">
        <w:rPr>
          <w:rFonts w:ascii="Arial" w:hAnsi="Arial" w:cs="Arial"/>
          <w:sz w:val="22"/>
          <w:szCs w:val="22"/>
        </w:rPr>
        <w:t xml:space="preserve">on </w:t>
      </w:r>
      <w:r w:rsidR="00954914" w:rsidRPr="00043AEC">
        <w:rPr>
          <w:rFonts w:ascii="Arial" w:hAnsi="Arial" w:cs="Arial"/>
          <w:sz w:val="22"/>
          <w:szCs w:val="22"/>
        </w:rPr>
        <w:t>Tuesday, 13 November 2018.</w:t>
      </w:r>
    </w:p>
    <w:p w14:paraId="16B84D0A" w14:textId="77777777" w:rsidR="00954914" w:rsidRPr="000E3E93" w:rsidRDefault="00043AEC" w:rsidP="00693961">
      <w:pPr>
        <w:spacing w:after="0" w:line="240" w:lineRule="auto"/>
        <w:ind w:left="1440" w:hanging="731"/>
        <w:jc w:val="both"/>
        <w:rPr>
          <w:rFonts w:ascii="Arial" w:hAnsi="Arial" w:cs="Arial"/>
        </w:rPr>
      </w:pPr>
      <w:r>
        <w:rPr>
          <w:rFonts w:ascii="Arial" w:hAnsi="Arial" w:cs="Arial"/>
        </w:rPr>
        <w:tab/>
      </w:r>
      <w:r w:rsidR="00693961">
        <w:rPr>
          <w:rFonts w:ascii="Arial" w:hAnsi="Arial" w:cs="Arial"/>
        </w:rPr>
        <w:t xml:space="preserve">The written report set out summary details of The </w:t>
      </w:r>
      <w:r w:rsidR="00954914" w:rsidRPr="00043AEC">
        <w:rPr>
          <w:rFonts w:ascii="Arial" w:hAnsi="Arial" w:cs="Arial"/>
        </w:rPr>
        <w:t>Higher Education Commission</w:t>
      </w:r>
      <w:r w:rsidR="00954914">
        <w:rPr>
          <w:rFonts w:ascii="Arial" w:hAnsi="Arial" w:cs="Arial"/>
          <w:b/>
        </w:rPr>
        <w:t xml:space="preserve"> </w:t>
      </w:r>
      <w:r w:rsidR="002C46D0">
        <w:rPr>
          <w:rFonts w:ascii="Arial" w:hAnsi="Arial" w:cs="Arial"/>
        </w:rPr>
        <w:t>Report</w:t>
      </w:r>
      <w:r>
        <w:rPr>
          <w:rFonts w:ascii="Arial" w:hAnsi="Arial" w:cs="Arial"/>
        </w:rPr>
        <w:t xml:space="preserve"> S</w:t>
      </w:r>
      <w:r w:rsidR="00954914" w:rsidRPr="005B15AB">
        <w:rPr>
          <w:rFonts w:ascii="Arial" w:hAnsi="Arial" w:cs="Arial"/>
          <w:i/>
        </w:rPr>
        <w:t>taying Ahead: are international students going down under?</w:t>
      </w:r>
      <w:r w:rsidR="00954914">
        <w:rPr>
          <w:rFonts w:ascii="Arial" w:hAnsi="Arial" w:cs="Arial"/>
          <w:i/>
        </w:rPr>
        <w:t xml:space="preserve"> </w:t>
      </w:r>
      <w:r w:rsidR="00693961">
        <w:rPr>
          <w:rFonts w:ascii="Arial" w:hAnsi="Arial" w:cs="Arial"/>
        </w:rPr>
        <w:t xml:space="preserve">and of the </w:t>
      </w:r>
      <w:r w:rsidRPr="00043AEC">
        <w:rPr>
          <w:rFonts w:ascii="Arial" w:hAnsi="Arial" w:cs="Arial"/>
        </w:rPr>
        <w:t>A</w:t>
      </w:r>
      <w:r w:rsidR="00954914" w:rsidRPr="00043AEC">
        <w:rPr>
          <w:rFonts w:ascii="Arial" w:hAnsi="Arial" w:cs="Arial"/>
        </w:rPr>
        <w:t xml:space="preserve">ll-Party Parliamentary Group on Suicide and Self-Harm Prevention </w:t>
      </w:r>
      <w:r w:rsidR="00693961">
        <w:rPr>
          <w:rFonts w:ascii="Arial" w:hAnsi="Arial" w:cs="Arial"/>
        </w:rPr>
        <w:t xml:space="preserve">which worked </w:t>
      </w:r>
      <w:r>
        <w:rPr>
          <w:rFonts w:ascii="Arial" w:hAnsi="Arial" w:cs="Arial"/>
        </w:rPr>
        <w:t xml:space="preserve">to </w:t>
      </w:r>
      <w:r w:rsidR="00954914" w:rsidRPr="000E3E93">
        <w:rPr>
          <w:rFonts w:ascii="Arial" w:hAnsi="Arial" w:cs="Arial"/>
        </w:rPr>
        <w:t xml:space="preserve">raise awareness within Parliament and encourage discussion </w:t>
      </w:r>
      <w:r>
        <w:rPr>
          <w:rFonts w:ascii="Arial" w:hAnsi="Arial" w:cs="Arial"/>
        </w:rPr>
        <w:t>a</w:t>
      </w:r>
      <w:r w:rsidR="00954914" w:rsidRPr="000E3E93">
        <w:rPr>
          <w:rFonts w:ascii="Arial" w:hAnsi="Arial" w:cs="Arial"/>
        </w:rPr>
        <w:t xml:space="preserve">nd debate of all issues involved in suicide and self-harm prevention.  </w:t>
      </w:r>
    </w:p>
    <w:p w14:paraId="377043C9" w14:textId="77777777" w:rsidR="009409A4" w:rsidRDefault="00954914" w:rsidP="009409A4">
      <w:pPr>
        <w:tabs>
          <w:tab w:val="left" w:pos="9214"/>
        </w:tabs>
        <w:spacing w:after="0" w:line="240" w:lineRule="auto"/>
        <w:ind w:left="2127" w:hanging="2268"/>
        <w:jc w:val="both"/>
        <w:rPr>
          <w:rFonts w:ascii="Arial" w:hAnsi="Arial" w:cs="Arial"/>
        </w:rPr>
      </w:pPr>
      <w:r>
        <w:rPr>
          <w:rFonts w:ascii="Arial" w:hAnsi="Arial" w:cs="Arial"/>
        </w:rPr>
        <w:lastRenderedPageBreak/>
        <w:t xml:space="preserve"> </w:t>
      </w:r>
      <w:r w:rsidR="009409A4">
        <w:rPr>
          <w:rFonts w:ascii="Arial" w:hAnsi="Arial" w:cs="Arial"/>
        </w:rPr>
        <w:tab/>
      </w:r>
    </w:p>
    <w:p w14:paraId="68E556F9" w14:textId="77777777" w:rsidR="0037543F" w:rsidRDefault="009409A4" w:rsidP="0037543F">
      <w:pPr>
        <w:tabs>
          <w:tab w:val="left" w:pos="8931"/>
        </w:tabs>
        <w:spacing w:after="0" w:line="240" w:lineRule="auto"/>
        <w:ind w:left="1418" w:hanging="2268"/>
        <w:rPr>
          <w:rFonts w:ascii="Arial" w:hAnsi="Arial" w:cs="Arial"/>
        </w:rPr>
      </w:pPr>
      <w:r>
        <w:rPr>
          <w:rFonts w:ascii="Arial" w:hAnsi="Arial" w:cs="Arial"/>
          <w:b/>
        </w:rPr>
        <w:tab/>
      </w:r>
      <w:r>
        <w:rPr>
          <w:rFonts w:ascii="Arial" w:hAnsi="Arial" w:cs="Arial"/>
          <w:b/>
          <w:u w:val="single"/>
        </w:rPr>
        <w:t>Re</w:t>
      </w:r>
      <w:r w:rsidR="002868C4">
        <w:rPr>
          <w:rFonts w:ascii="Arial" w:hAnsi="Arial" w:cs="Arial"/>
          <w:b/>
          <w:u w:val="single"/>
        </w:rPr>
        <w:t>solve</w:t>
      </w:r>
      <w:r w:rsidR="00693961">
        <w:rPr>
          <w:rFonts w:ascii="Arial" w:hAnsi="Arial" w:cs="Arial"/>
          <w:b/>
          <w:u w:val="single"/>
        </w:rPr>
        <w:t>d</w:t>
      </w:r>
      <w:r>
        <w:rPr>
          <w:rFonts w:ascii="Arial" w:hAnsi="Arial" w:cs="Arial"/>
        </w:rPr>
        <w:t xml:space="preserve"> that the report </w:t>
      </w:r>
      <w:r w:rsidR="0037543F">
        <w:rPr>
          <w:rFonts w:ascii="Arial" w:hAnsi="Arial" w:cs="Arial"/>
        </w:rPr>
        <w:t xml:space="preserve">be </w:t>
      </w:r>
      <w:proofErr w:type="gramStart"/>
      <w:r w:rsidR="0037543F">
        <w:rPr>
          <w:rFonts w:ascii="Arial" w:hAnsi="Arial" w:cs="Arial"/>
        </w:rPr>
        <w:t>re</w:t>
      </w:r>
      <w:r>
        <w:rPr>
          <w:rFonts w:ascii="Arial" w:hAnsi="Arial" w:cs="Arial"/>
        </w:rPr>
        <w:t>ceived</w:t>
      </w:r>
      <w:proofErr w:type="gramEnd"/>
    </w:p>
    <w:p w14:paraId="4146904F" w14:textId="77777777" w:rsidR="00043AEC" w:rsidRPr="001919DD" w:rsidRDefault="009409A4" w:rsidP="0037543F">
      <w:pPr>
        <w:tabs>
          <w:tab w:val="left" w:pos="8931"/>
        </w:tabs>
        <w:spacing w:after="0" w:line="240" w:lineRule="auto"/>
        <w:ind w:left="1418" w:hanging="2268"/>
        <w:rPr>
          <w:rFonts w:ascii="Arial" w:hAnsi="Arial" w:cs="Arial"/>
          <w:color w:val="000000"/>
        </w:rPr>
      </w:pPr>
      <w:r>
        <w:rPr>
          <w:rFonts w:ascii="Arial" w:hAnsi="Arial" w:cs="Arial"/>
        </w:rPr>
        <w:tab/>
      </w:r>
    </w:p>
    <w:p w14:paraId="4B1AF839" w14:textId="77777777" w:rsidR="004D5B74" w:rsidRDefault="001919DD"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sidRPr="001919DD">
        <w:rPr>
          <w:rFonts w:ascii="Arial" w:hAnsi="Arial" w:cs="Arial"/>
          <w:color w:val="000000"/>
          <w:sz w:val="22"/>
          <w:szCs w:val="22"/>
        </w:rPr>
        <w:t xml:space="preserve">.2 </w:t>
      </w:r>
      <w:r>
        <w:rPr>
          <w:rFonts w:ascii="Arial" w:hAnsi="Arial" w:cs="Arial"/>
          <w:color w:val="000000"/>
          <w:sz w:val="22"/>
          <w:szCs w:val="22"/>
        </w:rPr>
        <w:tab/>
      </w:r>
      <w:r w:rsidRPr="004D5B74">
        <w:rPr>
          <w:rFonts w:ascii="Arial" w:hAnsi="Arial" w:cs="Arial"/>
          <w:color w:val="000000"/>
          <w:sz w:val="22"/>
          <w:szCs w:val="22"/>
          <w:u w:val="single"/>
        </w:rPr>
        <w:t>Report of the Vice-Chancellor</w:t>
      </w:r>
      <w:r w:rsidRPr="001919DD">
        <w:rPr>
          <w:rFonts w:ascii="Arial" w:hAnsi="Arial" w:cs="Arial"/>
          <w:color w:val="000000"/>
          <w:sz w:val="22"/>
          <w:szCs w:val="22"/>
        </w:rPr>
        <w:t xml:space="preserve"> </w:t>
      </w:r>
      <w:r w:rsidR="00290B60">
        <w:rPr>
          <w:rFonts w:ascii="Arial" w:hAnsi="Arial" w:cs="Arial"/>
          <w:color w:val="000000"/>
          <w:sz w:val="22"/>
          <w:szCs w:val="22"/>
        </w:rPr>
        <w:tab/>
      </w:r>
    </w:p>
    <w:p w14:paraId="64B16E28" w14:textId="77777777" w:rsidR="004D5B74" w:rsidRDefault="004D5B74" w:rsidP="00912F26">
      <w:pPr>
        <w:pStyle w:val="NormalWeb"/>
        <w:spacing w:before="0" w:beforeAutospacing="0" w:after="0" w:afterAutospacing="0"/>
        <w:jc w:val="both"/>
        <w:rPr>
          <w:rFonts w:ascii="Arial" w:hAnsi="Arial" w:cs="Arial"/>
          <w:color w:val="000000"/>
          <w:sz w:val="22"/>
          <w:szCs w:val="22"/>
        </w:rPr>
      </w:pPr>
    </w:p>
    <w:p w14:paraId="05DBF15E" w14:textId="77777777" w:rsidR="00FF010B" w:rsidRDefault="00BD59AF" w:rsidP="00FF010B">
      <w:pPr>
        <w:pStyle w:val="NormalWeb"/>
        <w:spacing w:before="0" w:beforeAutospacing="0" w:after="0" w:afterAutospacing="0"/>
        <w:ind w:left="1440"/>
        <w:jc w:val="both"/>
        <w:rPr>
          <w:rFonts w:ascii="Arial" w:hAnsi="Arial" w:cs="Arial"/>
          <w:color w:val="000000"/>
          <w:sz w:val="22"/>
          <w:szCs w:val="22"/>
        </w:rPr>
      </w:pPr>
      <w:r w:rsidRPr="00693961">
        <w:rPr>
          <w:rFonts w:ascii="Arial" w:hAnsi="Arial" w:cs="Arial"/>
          <w:color w:val="000000"/>
          <w:sz w:val="22"/>
          <w:szCs w:val="22"/>
        </w:rPr>
        <w:t>The Vice-Chancellor’s first periodic report for 2018/19 cover</w:t>
      </w:r>
      <w:r w:rsidR="002868C4" w:rsidRPr="00693961">
        <w:rPr>
          <w:rFonts w:ascii="Arial" w:hAnsi="Arial" w:cs="Arial"/>
          <w:color w:val="000000"/>
          <w:sz w:val="22"/>
          <w:szCs w:val="22"/>
        </w:rPr>
        <w:t>ed</w:t>
      </w:r>
      <w:r w:rsidR="00FF010B">
        <w:rPr>
          <w:rFonts w:ascii="Arial" w:hAnsi="Arial" w:cs="Arial"/>
          <w:color w:val="000000"/>
          <w:sz w:val="22"/>
          <w:szCs w:val="22"/>
        </w:rPr>
        <w:t>:</w:t>
      </w:r>
    </w:p>
    <w:p w14:paraId="61C747C9" w14:textId="77777777" w:rsidR="00FF010B" w:rsidRDefault="00FF010B" w:rsidP="00FF010B">
      <w:pPr>
        <w:pStyle w:val="NormalWeb"/>
        <w:spacing w:before="0" w:beforeAutospacing="0" w:after="0" w:afterAutospacing="0"/>
        <w:ind w:left="1440"/>
        <w:jc w:val="both"/>
        <w:rPr>
          <w:rFonts w:ascii="Arial" w:hAnsi="Arial" w:cs="Arial"/>
          <w:color w:val="000000"/>
          <w:sz w:val="22"/>
          <w:szCs w:val="22"/>
        </w:rPr>
      </w:pPr>
    </w:p>
    <w:p w14:paraId="3519E368" w14:textId="77777777" w:rsidR="00FF010B" w:rsidRDefault="00CA6BD4" w:rsidP="00FF010B">
      <w:pPr>
        <w:pStyle w:val="NormalWeb"/>
        <w:spacing w:before="0" w:beforeAutospacing="0" w:after="0" w:afterAutospacing="0"/>
        <w:ind w:left="1440" w:firstLine="720"/>
        <w:jc w:val="both"/>
        <w:rPr>
          <w:rFonts w:ascii="Arial" w:hAnsi="Arial" w:cs="Arial"/>
          <w:bCs/>
          <w:color w:val="000000"/>
          <w:sz w:val="22"/>
          <w:szCs w:val="22"/>
        </w:rPr>
      </w:pPr>
      <w:r w:rsidRPr="00693961">
        <w:rPr>
          <w:rFonts w:ascii="Arial" w:hAnsi="Arial" w:cs="Arial"/>
          <w:color w:val="000000"/>
          <w:sz w:val="22"/>
          <w:szCs w:val="22"/>
        </w:rPr>
        <w:t>A</w:t>
      </w:r>
      <w:r w:rsidR="00693961" w:rsidRPr="00693961">
        <w:rPr>
          <w:rFonts w:ascii="Arial" w:hAnsi="Arial" w:cs="Arial"/>
          <w:color w:val="000000"/>
          <w:sz w:val="22"/>
          <w:szCs w:val="22"/>
        </w:rPr>
        <w:t xml:space="preserve"> r</w:t>
      </w:r>
      <w:r w:rsidR="00BD59AF" w:rsidRPr="00693961">
        <w:rPr>
          <w:rFonts w:ascii="Arial" w:hAnsi="Arial" w:cs="Arial"/>
          <w:bCs/>
          <w:color w:val="000000"/>
          <w:sz w:val="22"/>
          <w:szCs w:val="22"/>
        </w:rPr>
        <w:t xml:space="preserve">eview of </w:t>
      </w:r>
      <w:proofErr w:type="gramStart"/>
      <w:r w:rsidR="00BD59AF" w:rsidRPr="00693961">
        <w:rPr>
          <w:rFonts w:ascii="Arial" w:hAnsi="Arial" w:cs="Arial"/>
          <w:bCs/>
          <w:color w:val="000000"/>
          <w:sz w:val="22"/>
          <w:szCs w:val="22"/>
        </w:rPr>
        <w:t>2017/18</w:t>
      </w:r>
      <w:r w:rsidR="00FF010B">
        <w:rPr>
          <w:rFonts w:ascii="Arial" w:hAnsi="Arial" w:cs="Arial"/>
          <w:bCs/>
          <w:color w:val="000000"/>
          <w:sz w:val="22"/>
          <w:szCs w:val="22"/>
        </w:rPr>
        <w:t>;</w:t>
      </w:r>
      <w:proofErr w:type="gramEnd"/>
    </w:p>
    <w:p w14:paraId="3D35CA26" w14:textId="77777777" w:rsidR="00FF010B" w:rsidRDefault="00FF010B" w:rsidP="00FF010B">
      <w:pPr>
        <w:pStyle w:val="NormalWeb"/>
        <w:spacing w:before="0" w:beforeAutospacing="0" w:after="0" w:afterAutospacing="0"/>
        <w:ind w:left="1440" w:firstLine="720"/>
        <w:jc w:val="both"/>
        <w:rPr>
          <w:rFonts w:ascii="Arial" w:hAnsi="Arial" w:cs="Arial"/>
          <w:bCs/>
          <w:color w:val="000000"/>
          <w:sz w:val="22"/>
          <w:szCs w:val="22"/>
        </w:rPr>
      </w:pPr>
    </w:p>
    <w:p w14:paraId="5398E494" w14:textId="77777777" w:rsidR="00FF010B" w:rsidRDefault="00CA6BD4" w:rsidP="00FF010B">
      <w:pPr>
        <w:pStyle w:val="NormalWeb"/>
        <w:spacing w:before="0" w:beforeAutospacing="0" w:after="0" w:afterAutospacing="0"/>
        <w:ind w:left="1440" w:firstLine="720"/>
        <w:jc w:val="both"/>
        <w:rPr>
          <w:rFonts w:ascii="Arial" w:hAnsi="Arial" w:cs="Arial"/>
          <w:bCs/>
          <w:color w:val="000000"/>
          <w:sz w:val="22"/>
          <w:szCs w:val="22"/>
        </w:rPr>
      </w:pPr>
      <w:r>
        <w:rPr>
          <w:rFonts w:ascii="Arial" w:hAnsi="Arial" w:cs="Arial"/>
          <w:bCs/>
          <w:color w:val="000000"/>
          <w:sz w:val="22"/>
          <w:szCs w:val="22"/>
        </w:rPr>
        <w:t>Strategic</w:t>
      </w:r>
      <w:r w:rsidR="00BD59AF" w:rsidRPr="00693961">
        <w:rPr>
          <w:rFonts w:ascii="Arial" w:hAnsi="Arial" w:cs="Arial"/>
          <w:bCs/>
          <w:color w:val="000000"/>
          <w:sz w:val="22"/>
          <w:szCs w:val="22"/>
        </w:rPr>
        <w:t xml:space="preserve"> </w:t>
      </w:r>
      <w:r w:rsidR="00FF010B">
        <w:rPr>
          <w:rFonts w:ascii="Arial" w:hAnsi="Arial" w:cs="Arial"/>
          <w:bCs/>
          <w:color w:val="000000"/>
          <w:sz w:val="22"/>
          <w:szCs w:val="22"/>
        </w:rPr>
        <w:t>p</w:t>
      </w:r>
      <w:r w:rsidR="00BD59AF" w:rsidRPr="00693961">
        <w:rPr>
          <w:rFonts w:ascii="Arial" w:hAnsi="Arial" w:cs="Arial"/>
          <w:bCs/>
          <w:color w:val="000000"/>
          <w:sz w:val="22"/>
          <w:szCs w:val="22"/>
        </w:rPr>
        <w:t xml:space="preserve">riorities for </w:t>
      </w:r>
      <w:proofErr w:type="gramStart"/>
      <w:r w:rsidR="00BD59AF" w:rsidRPr="00693961">
        <w:rPr>
          <w:rFonts w:ascii="Arial" w:hAnsi="Arial" w:cs="Arial"/>
          <w:bCs/>
          <w:color w:val="000000"/>
          <w:sz w:val="22"/>
          <w:szCs w:val="22"/>
        </w:rPr>
        <w:t>2018/19</w:t>
      </w:r>
      <w:r w:rsidR="00FF010B">
        <w:rPr>
          <w:rFonts w:ascii="Arial" w:hAnsi="Arial" w:cs="Arial"/>
          <w:bCs/>
          <w:color w:val="000000"/>
          <w:sz w:val="22"/>
          <w:szCs w:val="22"/>
        </w:rPr>
        <w:t>;</w:t>
      </w:r>
      <w:proofErr w:type="gramEnd"/>
    </w:p>
    <w:p w14:paraId="2B85D443" w14:textId="77777777" w:rsidR="00FF010B" w:rsidRDefault="00FF010B" w:rsidP="00FF010B">
      <w:pPr>
        <w:pStyle w:val="NormalWeb"/>
        <w:spacing w:before="0" w:beforeAutospacing="0" w:after="0" w:afterAutospacing="0"/>
        <w:ind w:left="1440" w:firstLine="720"/>
        <w:jc w:val="both"/>
        <w:rPr>
          <w:rFonts w:ascii="Arial" w:hAnsi="Arial" w:cs="Arial"/>
          <w:bCs/>
          <w:color w:val="000000"/>
          <w:sz w:val="22"/>
          <w:szCs w:val="22"/>
        </w:rPr>
      </w:pPr>
    </w:p>
    <w:p w14:paraId="482CE7A7" w14:textId="77777777" w:rsidR="00FF010B" w:rsidRDefault="00693961" w:rsidP="00FF010B">
      <w:pPr>
        <w:pStyle w:val="NormalWeb"/>
        <w:spacing w:before="0" w:beforeAutospacing="0" w:after="0" w:afterAutospacing="0"/>
        <w:ind w:left="2160"/>
        <w:jc w:val="both"/>
        <w:rPr>
          <w:rFonts w:ascii="Arial" w:hAnsi="Arial" w:cs="Arial"/>
          <w:bCs/>
          <w:color w:val="000000"/>
          <w:sz w:val="22"/>
          <w:szCs w:val="22"/>
        </w:rPr>
      </w:pPr>
      <w:r w:rsidRPr="00693961">
        <w:rPr>
          <w:rFonts w:ascii="Arial" w:hAnsi="Arial" w:cs="Arial"/>
          <w:bCs/>
          <w:color w:val="000000"/>
          <w:sz w:val="22"/>
          <w:szCs w:val="22"/>
        </w:rPr>
        <w:t xml:space="preserve">recent and current </w:t>
      </w:r>
      <w:r w:rsidR="00FF010B">
        <w:rPr>
          <w:rFonts w:ascii="Arial" w:hAnsi="Arial" w:cs="Arial"/>
          <w:bCs/>
          <w:color w:val="000000"/>
          <w:sz w:val="22"/>
          <w:szCs w:val="22"/>
        </w:rPr>
        <w:t>sector p</w:t>
      </w:r>
      <w:r w:rsidR="00BD59AF" w:rsidRPr="00693961">
        <w:rPr>
          <w:rFonts w:ascii="Arial" w:hAnsi="Arial" w:cs="Arial"/>
          <w:bCs/>
          <w:color w:val="000000"/>
          <w:sz w:val="22"/>
          <w:szCs w:val="22"/>
        </w:rPr>
        <w:t xml:space="preserve">olicy </w:t>
      </w:r>
      <w:r w:rsidR="00FF010B">
        <w:rPr>
          <w:rFonts w:ascii="Arial" w:hAnsi="Arial" w:cs="Arial"/>
          <w:bCs/>
          <w:color w:val="000000"/>
          <w:sz w:val="22"/>
          <w:szCs w:val="22"/>
        </w:rPr>
        <w:t>d</w:t>
      </w:r>
      <w:r w:rsidR="00BD59AF" w:rsidRPr="00693961">
        <w:rPr>
          <w:rFonts w:ascii="Arial" w:hAnsi="Arial" w:cs="Arial"/>
          <w:bCs/>
          <w:color w:val="000000"/>
          <w:sz w:val="22"/>
          <w:szCs w:val="22"/>
        </w:rPr>
        <w:t>evelopments</w:t>
      </w:r>
      <w:r w:rsidRPr="00693961">
        <w:rPr>
          <w:rFonts w:ascii="Arial" w:hAnsi="Arial" w:cs="Arial"/>
          <w:bCs/>
          <w:color w:val="000000"/>
          <w:sz w:val="22"/>
          <w:szCs w:val="22"/>
        </w:rPr>
        <w:t xml:space="preserve"> (including </w:t>
      </w:r>
      <w:r>
        <w:rPr>
          <w:rFonts w:ascii="Arial" w:hAnsi="Arial" w:cs="Arial"/>
          <w:bCs/>
          <w:color w:val="000000"/>
          <w:sz w:val="22"/>
          <w:szCs w:val="22"/>
        </w:rPr>
        <w:t>s</w:t>
      </w:r>
      <w:r w:rsidR="00BD59AF" w:rsidRPr="00693961">
        <w:rPr>
          <w:rFonts w:ascii="Arial" w:hAnsi="Arial" w:cs="Arial"/>
          <w:bCs/>
          <w:color w:val="000000"/>
          <w:sz w:val="22"/>
          <w:szCs w:val="22"/>
        </w:rPr>
        <w:t xml:space="preserve">ector </w:t>
      </w:r>
      <w:r>
        <w:rPr>
          <w:rFonts w:ascii="Arial" w:hAnsi="Arial" w:cs="Arial"/>
          <w:bCs/>
          <w:color w:val="000000"/>
          <w:sz w:val="22"/>
          <w:szCs w:val="22"/>
        </w:rPr>
        <w:t>c</w:t>
      </w:r>
      <w:r w:rsidR="00BD59AF" w:rsidRPr="00693961">
        <w:rPr>
          <w:rFonts w:ascii="Arial" w:hAnsi="Arial" w:cs="Arial"/>
          <w:bCs/>
          <w:color w:val="000000"/>
          <w:sz w:val="22"/>
          <w:szCs w:val="22"/>
        </w:rPr>
        <w:t>hallenges</w:t>
      </w:r>
      <w:r>
        <w:rPr>
          <w:rFonts w:ascii="Arial" w:hAnsi="Arial" w:cs="Arial"/>
          <w:bCs/>
          <w:color w:val="000000"/>
          <w:sz w:val="22"/>
          <w:szCs w:val="22"/>
        </w:rPr>
        <w:t>, i</w:t>
      </w:r>
      <w:r w:rsidR="00BD59AF" w:rsidRPr="00693961">
        <w:rPr>
          <w:rFonts w:ascii="Arial" w:hAnsi="Arial" w:cs="Arial"/>
          <w:bCs/>
          <w:color w:val="000000"/>
          <w:sz w:val="22"/>
          <w:szCs w:val="22"/>
        </w:rPr>
        <w:t>nitiatives from Universities UK</w:t>
      </w:r>
      <w:r>
        <w:rPr>
          <w:rFonts w:ascii="Arial" w:hAnsi="Arial" w:cs="Arial"/>
          <w:bCs/>
          <w:color w:val="000000"/>
          <w:sz w:val="22"/>
          <w:szCs w:val="22"/>
        </w:rPr>
        <w:t xml:space="preserve">, </w:t>
      </w:r>
      <w:r w:rsidR="000B4EE9">
        <w:rPr>
          <w:rFonts w:ascii="Arial" w:hAnsi="Arial" w:cs="Arial"/>
          <w:bCs/>
          <w:color w:val="000000"/>
          <w:sz w:val="22"/>
          <w:szCs w:val="22"/>
        </w:rPr>
        <w:t xml:space="preserve">sector </w:t>
      </w:r>
      <w:r>
        <w:rPr>
          <w:rFonts w:ascii="Arial" w:hAnsi="Arial" w:cs="Arial"/>
          <w:bCs/>
          <w:color w:val="000000"/>
          <w:sz w:val="22"/>
          <w:szCs w:val="22"/>
        </w:rPr>
        <w:t>data on s</w:t>
      </w:r>
      <w:r w:rsidR="00BD59AF" w:rsidRPr="00693961">
        <w:rPr>
          <w:rFonts w:ascii="Arial" w:hAnsi="Arial" w:cs="Arial"/>
          <w:bCs/>
          <w:iCs/>
          <w:color w:val="000000"/>
          <w:sz w:val="22"/>
          <w:szCs w:val="22"/>
        </w:rPr>
        <w:t xml:space="preserve">tudent </w:t>
      </w:r>
      <w:r>
        <w:rPr>
          <w:rFonts w:ascii="Arial" w:hAnsi="Arial" w:cs="Arial"/>
          <w:bCs/>
          <w:iCs/>
          <w:color w:val="000000"/>
          <w:sz w:val="22"/>
          <w:szCs w:val="22"/>
        </w:rPr>
        <w:t>s</w:t>
      </w:r>
      <w:r w:rsidR="00BD59AF" w:rsidRPr="00693961">
        <w:rPr>
          <w:rFonts w:ascii="Arial" w:hAnsi="Arial" w:cs="Arial"/>
          <w:bCs/>
          <w:iCs/>
          <w:color w:val="000000"/>
          <w:sz w:val="22"/>
          <w:szCs w:val="22"/>
        </w:rPr>
        <w:t>uicide</w:t>
      </w:r>
      <w:r>
        <w:rPr>
          <w:rFonts w:ascii="Arial" w:hAnsi="Arial" w:cs="Arial"/>
          <w:bCs/>
          <w:iCs/>
          <w:color w:val="000000"/>
          <w:sz w:val="22"/>
          <w:szCs w:val="22"/>
        </w:rPr>
        <w:t>s and incidents of s</w:t>
      </w:r>
      <w:r w:rsidR="00BD59AF" w:rsidRPr="00693961">
        <w:rPr>
          <w:rFonts w:ascii="Arial" w:hAnsi="Arial" w:cs="Arial"/>
          <w:bCs/>
          <w:iCs/>
          <w:color w:val="000000"/>
          <w:sz w:val="22"/>
          <w:szCs w:val="22"/>
        </w:rPr>
        <w:t>taff-to-</w:t>
      </w:r>
      <w:r>
        <w:rPr>
          <w:rFonts w:ascii="Arial" w:hAnsi="Arial" w:cs="Arial"/>
          <w:bCs/>
          <w:iCs/>
          <w:color w:val="000000"/>
          <w:sz w:val="22"/>
          <w:szCs w:val="22"/>
        </w:rPr>
        <w:t>s</w:t>
      </w:r>
      <w:r w:rsidR="00BD59AF" w:rsidRPr="00693961">
        <w:rPr>
          <w:rFonts w:ascii="Arial" w:hAnsi="Arial" w:cs="Arial"/>
          <w:bCs/>
          <w:iCs/>
          <w:color w:val="000000"/>
          <w:sz w:val="22"/>
          <w:szCs w:val="22"/>
        </w:rPr>
        <w:t xml:space="preserve">tudent </w:t>
      </w:r>
      <w:r>
        <w:rPr>
          <w:rFonts w:ascii="Arial" w:hAnsi="Arial" w:cs="Arial"/>
          <w:bCs/>
          <w:iCs/>
          <w:color w:val="000000"/>
          <w:sz w:val="22"/>
          <w:szCs w:val="22"/>
        </w:rPr>
        <w:t>s</w:t>
      </w:r>
      <w:r w:rsidR="00BD59AF" w:rsidRPr="00693961">
        <w:rPr>
          <w:rFonts w:ascii="Arial" w:hAnsi="Arial" w:cs="Arial"/>
          <w:bCs/>
          <w:iCs/>
          <w:color w:val="000000"/>
          <w:sz w:val="22"/>
          <w:szCs w:val="22"/>
        </w:rPr>
        <w:t xml:space="preserve">exual </w:t>
      </w:r>
      <w:r>
        <w:rPr>
          <w:rFonts w:ascii="Arial" w:hAnsi="Arial" w:cs="Arial"/>
          <w:bCs/>
          <w:iCs/>
          <w:color w:val="000000"/>
          <w:sz w:val="22"/>
          <w:szCs w:val="22"/>
        </w:rPr>
        <w:t>m</w:t>
      </w:r>
      <w:r w:rsidR="00BD59AF" w:rsidRPr="00693961">
        <w:rPr>
          <w:rFonts w:ascii="Arial" w:hAnsi="Arial" w:cs="Arial"/>
          <w:bCs/>
          <w:iCs/>
          <w:color w:val="000000"/>
          <w:sz w:val="22"/>
          <w:szCs w:val="22"/>
        </w:rPr>
        <w:t>isconduct</w:t>
      </w:r>
      <w:r w:rsidR="000B4EE9">
        <w:rPr>
          <w:rFonts w:ascii="Arial" w:hAnsi="Arial" w:cs="Arial"/>
          <w:bCs/>
          <w:iCs/>
          <w:color w:val="000000"/>
          <w:sz w:val="22"/>
          <w:szCs w:val="22"/>
        </w:rPr>
        <w:t>,</w:t>
      </w:r>
      <w:r w:rsidR="00FF010B">
        <w:rPr>
          <w:rFonts w:ascii="Arial" w:hAnsi="Arial" w:cs="Arial"/>
          <w:bCs/>
          <w:iCs/>
          <w:color w:val="000000"/>
          <w:sz w:val="22"/>
          <w:szCs w:val="22"/>
        </w:rPr>
        <w:t xml:space="preserve"> and i</w:t>
      </w:r>
      <w:r w:rsidR="00BD59AF" w:rsidRPr="00693961">
        <w:rPr>
          <w:rFonts w:ascii="Arial" w:hAnsi="Arial" w:cs="Arial"/>
          <w:bCs/>
          <w:color w:val="000000"/>
          <w:sz w:val="22"/>
          <w:szCs w:val="22"/>
        </w:rPr>
        <w:t>nitiatives from Universities Wales: Study in Wales</w:t>
      </w:r>
      <w:r w:rsidR="00FF010B">
        <w:rPr>
          <w:rFonts w:ascii="Arial" w:hAnsi="Arial" w:cs="Arial"/>
          <w:bCs/>
          <w:color w:val="000000"/>
          <w:sz w:val="22"/>
          <w:szCs w:val="22"/>
        </w:rPr>
        <w:t>),</w:t>
      </w:r>
    </w:p>
    <w:p w14:paraId="7DBFDF49" w14:textId="77777777" w:rsidR="00FF010B" w:rsidRDefault="00FF010B" w:rsidP="00FF010B">
      <w:pPr>
        <w:pStyle w:val="NormalWeb"/>
        <w:spacing w:before="0" w:beforeAutospacing="0" w:after="0" w:afterAutospacing="0"/>
        <w:ind w:left="2160"/>
        <w:jc w:val="both"/>
        <w:rPr>
          <w:rFonts w:ascii="Arial" w:hAnsi="Arial" w:cs="Arial"/>
          <w:bCs/>
          <w:color w:val="000000"/>
          <w:sz w:val="22"/>
          <w:szCs w:val="22"/>
        </w:rPr>
      </w:pPr>
    </w:p>
    <w:p w14:paraId="44E5E9C2" w14:textId="77777777" w:rsidR="00FF010B" w:rsidRDefault="00CA6BD4" w:rsidP="00FF010B">
      <w:pPr>
        <w:pStyle w:val="NormalWeb"/>
        <w:spacing w:before="0" w:beforeAutospacing="0" w:after="0" w:afterAutospacing="0"/>
        <w:ind w:left="2160"/>
        <w:jc w:val="both"/>
        <w:rPr>
          <w:rFonts w:ascii="Arial" w:hAnsi="Arial" w:cs="Arial"/>
          <w:bCs/>
          <w:color w:val="000000"/>
        </w:rPr>
      </w:pPr>
      <w:r>
        <w:rPr>
          <w:rFonts w:ascii="Arial" w:hAnsi="Arial" w:cs="Arial"/>
          <w:bCs/>
          <w:color w:val="000000"/>
          <w:sz w:val="22"/>
          <w:szCs w:val="22"/>
        </w:rPr>
        <w:t>Executive</w:t>
      </w:r>
      <w:r w:rsidR="00BD59AF" w:rsidRPr="00BD59AF">
        <w:rPr>
          <w:rFonts w:ascii="Arial" w:hAnsi="Arial" w:cs="Arial"/>
          <w:bCs/>
          <w:color w:val="000000"/>
        </w:rPr>
        <w:t xml:space="preserve"> </w:t>
      </w:r>
      <w:r w:rsidR="00FF010B">
        <w:rPr>
          <w:rFonts w:ascii="Arial" w:hAnsi="Arial" w:cs="Arial"/>
          <w:bCs/>
          <w:color w:val="000000"/>
        </w:rPr>
        <w:t>l</w:t>
      </w:r>
      <w:r w:rsidR="00BD59AF" w:rsidRPr="00BD59AF">
        <w:rPr>
          <w:rFonts w:ascii="Arial" w:hAnsi="Arial" w:cs="Arial"/>
          <w:bCs/>
          <w:color w:val="000000"/>
        </w:rPr>
        <w:t xml:space="preserve">eadership </w:t>
      </w:r>
      <w:r w:rsidR="00FF010B">
        <w:rPr>
          <w:rFonts w:ascii="Arial" w:hAnsi="Arial" w:cs="Arial"/>
          <w:bCs/>
          <w:color w:val="000000"/>
        </w:rPr>
        <w:t>a</w:t>
      </w:r>
      <w:r w:rsidR="00BD59AF" w:rsidRPr="00BD59AF">
        <w:rPr>
          <w:rFonts w:ascii="Arial" w:hAnsi="Arial" w:cs="Arial"/>
          <w:bCs/>
          <w:color w:val="000000"/>
        </w:rPr>
        <w:t xml:space="preserve">ppointments and </w:t>
      </w:r>
      <w:r w:rsidR="00FF010B">
        <w:rPr>
          <w:rFonts w:ascii="Arial" w:hAnsi="Arial" w:cs="Arial"/>
          <w:bCs/>
          <w:color w:val="000000"/>
        </w:rPr>
        <w:t xml:space="preserve">staff </w:t>
      </w:r>
      <w:proofErr w:type="gramStart"/>
      <w:r w:rsidR="00FF010B">
        <w:rPr>
          <w:rFonts w:ascii="Arial" w:hAnsi="Arial" w:cs="Arial"/>
          <w:bCs/>
          <w:color w:val="000000"/>
        </w:rPr>
        <w:t>c</w:t>
      </w:r>
      <w:r w:rsidR="00BD59AF" w:rsidRPr="00BD59AF">
        <w:rPr>
          <w:rFonts w:ascii="Arial" w:hAnsi="Arial" w:cs="Arial"/>
          <w:bCs/>
          <w:color w:val="000000"/>
        </w:rPr>
        <w:t>hanges</w:t>
      </w:r>
      <w:r w:rsidR="00FF010B">
        <w:rPr>
          <w:rFonts w:ascii="Arial" w:hAnsi="Arial" w:cs="Arial"/>
          <w:bCs/>
          <w:color w:val="000000"/>
        </w:rPr>
        <w:t>;</w:t>
      </w:r>
      <w:proofErr w:type="gramEnd"/>
    </w:p>
    <w:p w14:paraId="4345833B" w14:textId="77777777" w:rsidR="00FF010B" w:rsidRDefault="00FF010B" w:rsidP="00FF010B">
      <w:pPr>
        <w:pStyle w:val="NormalWeb"/>
        <w:spacing w:before="0" w:beforeAutospacing="0" w:after="0" w:afterAutospacing="0"/>
        <w:ind w:left="2160"/>
        <w:jc w:val="both"/>
        <w:rPr>
          <w:rFonts w:ascii="Arial" w:hAnsi="Arial" w:cs="Arial"/>
          <w:bCs/>
          <w:color w:val="000000"/>
        </w:rPr>
      </w:pPr>
    </w:p>
    <w:p w14:paraId="5CC83A69" w14:textId="77777777" w:rsidR="00BD59AF" w:rsidRDefault="00FF010B" w:rsidP="00FF010B">
      <w:pPr>
        <w:spacing w:after="0" w:line="240" w:lineRule="auto"/>
        <w:ind w:left="1440" w:firstLine="720"/>
        <w:rPr>
          <w:rFonts w:ascii="Arial" w:eastAsia="Times New Roman" w:hAnsi="Arial" w:cs="Arial"/>
          <w:bCs/>
          <w:color w:val="000000"/>
        </w:rPr>
      </w:pPr>
      <w:r>
        <w:rPr>
          <w:rFonts w:ascii="Arial" w:eastAsia="Times New Roman" w:hAnsi="Arial" w:cs="Arial"/>
          <w:bCs/>
          <w:color w:val="000000"/>
        </w:rPr>
        <w:t>s</w:t>
      </w:r>
      <w:r w:rsidR="00BD59AF" w:rsidRPr="00BD59AF">
        <w:rPr>
          <w:rFonts w:ascii="Arial" w:eastAsia="Times New Roman" w:hAnsi="Arial" w:cs="Arial"/>
          <w:bCs/>
          <w:color w:val="000000"/>
        </w:rPr>
        <w:t xml:space="preserve">tructural </w:t>
      </w:r>
      <w:r>
        <w:rPr>
          <w:rFonts w:ascii="Arial" w:eastAsia="Times New Roman" w:hAnsi="Arial" w:cs="Arial"/>
          <w:bCs/>
          <w:color w:val="000000"/>
        </w:rPr>
        <w:t>c</w:t>
      </w:r>
      <w:r w:rsidR="00BD59AF" w:rsidRPr="00BD59AF">
        <w:rPr>
          <w:rFonts w:ascii="Arial" w:eastAsia="Times New Roman" w:hAnsi="Arial" w:cs="Arial"/>
          <w:bCs/>
          <w:color w:val="000000"/>
        </w:rPr>
        <w:t xml:space="preserve">hange in </w:t>
      </w:r>
      <w:r>
        <w:rPr>
          <w:rFonts w:ascii="Arial" w:eastAsia="Times New Roman" w:hAnsi="Arial" w:cs="Arial"/>
          <w:bCs/>
          <w:color w:val="000000"/>
        </w:rPr>
        <w:t>l</w:t>
      </w:r>
      <w:r w:rsidR="00BD59AF" w:rsidRPr="00BD59AF">
        <w:rPr>
          <w:rFonts w:ascii="Arial" w:eastAsia="Times New Roman" w:hAnsi="Arial" w:cs="Arial"/>
          <w:bCs/>
          <w:color w:val="000000"/>
        </w:rPr>
        <w:t xml:space="preserve">ine with </w:t>
      </w:r>
      <w:r>
        <w:rPr>
          <w:rFonts w:ascii="Arial" w:eastAsia="Times New Roman" w:hAnsi="Arial" w:cs="Arial"/>
          <w:bCs/>
          <w:color w:val="000000"/>
        </w:rPr>
        <w:t xml:space="preserve">the </w:t>
      </w:r>
      <w:r w:rsidR="00BD59AF" w:rsidRPr="00BD59AF">
        <w:rPr>
          <w:rFonts w:ascii="Arial" w:eastAsia="Times New Roman" w:hAnsi="Arial" w:cs="Arial"/>
          <w:bCs/>
          <w:color w:val="000000"/>
        </w:rPr>
        <w:t xml:space="preserve">Strategic </w:t>
      </w:r>
      <w:proofErr w:type="gramStart"/>
      <w:r w:rsidR="00BD59AF" w:rsidRPr="00BD59AF">
        <w:rPr>
          <w:rFonts w:ascii="Arial" w:eastAsia="Times New Roman" w:hAnsi="Arial" w:cs="Arial"/>
          <w:bCs/>
          <w:color w:val="000000"/>
        </w:rPr>
        <w:t>Plan</w:t>
      </w:r>
      <w:r>
        <w:rPr>
          <w:rFonts w:ascii="Arial" w:eastAsia="Times New Roman" w:hAnsi="Arial" w:cs="Arial"/>
          <w:bCs/>
          <w:color w:val="000000"/>
        </w:rPr>
        <w:t>;</w:t>
      </w:r>
      <w:proofErr w:type="gramEnd"/>
    </w:p>
    <w:p w14:paraId="0875AF08" w14:textId="77777777" w:rsidR="00FF010B" w:rsidRDefault="00FF010B" w:rsidP="00FF010B">
      <w:pPr>
        <w:spacing w:after="0" w:line="240" w:lineRule="auto"/>
        <w:ind w:left="1440" w:firstLine="720"/>
        <w:rPr>
          <w:rFonts w:ascii="Arial" w:eastAsia="Times New Roman" w:hAnsi="Arial" w:cs="Arial"/>
        </w:rPr>
      </w:pPr>
    </w:p>
    <w:p w14:paraId="25C87410" w14:textId="77777777" w:rsidR="00BD59AF" w:rsidRDefault="00BD59AF" w:rsidP="00FF010B">
      <w:pPr>
        <w:spacing w:after="0" w:line="240" w:lineRule="auto"/>
        <w:ind w:left="2160"/>
        <w:jc w:val="both"/>
        <w:rPr>
          <w:rFonts w:ascii="Arial" w:eastAsia="Times New Roman" w:hAnsi="Arial" w:cs="Arial"/>
          <w:bCs/>
          <w:color w:val="000000"/>
        </w:rPr>
      </w:pPr>
      <w:r w:rsidRPr="00BD59AF">
        <w:rPr>
          <w:rFonts w:ascii="Arial" w:eastAsia="Times New Roman" w:hAnsi="Arial" w:cs="Arial"/>
          <w:bCs/>
          <w:color w:val="000000"/>
        </w:rPr>
        <w:t>Professional Services Review</w:t>
      </w:r>
      <w:r w:rsidR="00FF010B">
        <w:rPr>
          <w:rFonts w:ascii="Arial" w:eastAsia="Times New Roman" w:hAnsi="Arial" w:cs="Arial"/>
          <w:bCs/>
          <w:color w:val="000000"/>
        </w:rPr>
        <w:t xml:space="preserve"> - </w:t>
      </w:r>
      <w:r w:rsidR="00FF010B" w:rsidRPr="00FF010B">
        <w:rPr>
          <w:rFonts w:ascii="Arial" w:eastAsia="Times New Roman" w:hAnsi="Arial" w:cs="Arial"/>
          <w:bCs/>
          <w:color w:val="000000"/>
        </w:rPr>
        <w:t>i</w:t>
      </w:r>
      <w:r w:rsidRPr="00FF010B">
        <w:rPr>
          <w:rFonts w:ascii="Arial" w:eastAsia="Times New Roman" w:hAnsi="Arial" w:cs="Arial"/>
          <w:bCs/>
          <w:iCs/>
          <w:color w:val="000000"/>
        </w:rPr>
        <w:t xml:space="preserve">mplementation of </w:t>
      </w:r>
      <w:r w:rsidR="00FF010B" w:rsidRPr="00FF010B">
        <w:rPr>
          <w:rFonts w:ascii="Arial" w:eastAsia="Times New Roman" w:hAnsi="Arial" w:cs="Arial"/>
          <w:bCs/>
          <w:iCs/>
          <w:color w:val="000000"/>
        </w:rPr>
        <w:t>r</w:t>
      </w:r>
      <w:r w:rsidRPr="00FF010B">
        <w:rPr>
          <w:rFonts w:ascii="Arial" w:eastAsia="Times New Roman" w:hAnsi="Arial" w:cs="Arial"/>
          <w:bCs/>
          <w:iCs/>
          <w:color w:val="000000"/>
        </w:rPr>
        <w:t>ecommendations</w:t>
      </w:r>
      <w:r w:rsidR="00FF010B">
        <w:rPr>
          <w:rFonts w:ascii="Arial" w:eastAsia="Times New Roman" w:hAnsi="Arial" w:cs="Arial"/>
          <w:bCs/>
          <w:iCs/>
          <w:color w:val="000000"/>
        </w:rPr>
        <w:t xml:space="preserve">, </w:t>
      </w:r>
      <w:r w:rsidR="00FF010B" w:rsidRPr="00FF010B">
        <w:rPr>
          <w:rFonts w:ascii="Arial" w:eastAsia="Times New Roman" w:hAnsi="Arial" w:cs="Arial"/>
          <w:bCs/>
          <w:iCs/>
          <w:color w:val="000000"/>
        </w:rPr>
        <w:t>f</w:t>
      </w:r>
      <w:r w:rsidRPr="00FF010B">
        <w:rPr>
          <w:rFonts w:ascii="Arial" w:eastAsia="Times New Roman" w:hAnsi="Arial" w:cs="Arial"/>
          <w:bCs/>
          <w:iCs/>
          <w:color w:val="000000"/>
        </w:rPr>
        <w:t xml:space="preserve">ollow-up </w:t>
      </w:r>
      <w:r w:rsidR="00FF010B" w:rsidRPr="00FF010B">
        <w:rPr>
          <w:rFonts w:ascii="Arial" w:eastAsia="Times New Roman" w:hAnsi="Arial" w:cs="Arial"/>
          <w:bCs/>
          <w:iCs/>
          <w:color w:val="000000"/>
        </w:rPr>
        <w:t>d</w:t>
      </w:r>
      <w:r w:rsidRPr="00FF010B">
        <w:rPr>
          <w:rFonts w:ascii="Arial" w:eastAsia="Times New Roman" w:hAnsi="Arial" w:cs="Arial"/>
          <w:bCs/>
          <w:iCs/>
          <w:color w:val="000000"/>
        </w:rPr>
        <w:t xml:space="preserve">iscussions with </w:t>
      </w:r>
      <w:r w:rsidR="00FF010B" w:rsidRPr="00FF010B">
        <w:rPr>
          <w:rFonts w:ascii="Arial" w:eastAsia="Times New Roman" w:hAnsi="Arial" w:cs="Arial"/>
          <w:bCs/>
          <w:iCs/>
          <w:color w:val="000000"/>
        </w:rPr>
        <w:t>P</w:t>
      </w:r>
      <w:r w:rsidRPr="00FF010B">
        <w:rPr>
          <w:rFonts w:ascii="Arial" w:eastAsia="Times New Roman" w:hAnsi="Arial" w:cs="Arial"/>
          <w:bCs/>
          <w:iCs/>
          <w:color w:val="000000"/>
        </w:rPr>
        <w:t>rofessional Services Departments</w:t>
      </w:r>
      <w:r w:rsidR="00FF010B">
        <w:rPr>
          <w:rFonts w:ascii="Arial" w:eastAsia="Times New Roman" w:hAnsi="Arial" w:cs="Arial"/>
          <w:bCs/>
          <w:iCs/>
          <w:color w:val="000000"/>
        </w:rPr>
        <w:t xml:space="preserve"> and proposals for review of the </w:t>
      </w:r>
      <w:r w:rsidRPr="00BD59AF">
        <w:rPr>
          <w:rFonts w:ascii="Arial" w:eastAsia="Times New Roman" w:hAnsi="Arial" w:cs="Arial"/>
          <w:bCs/>
          <w:color w:val="000000"/>
        </w:rPr>
        <w:t>University Secretariat</w:t>
      </w:r>
      <w:r w:rsidR="00FF010B">
        <w:rPr>
          <w:rFonts w:ascii="Arial" w:eastAsia="Times New Roman" w:hAnsi="Arial" w:cs="Arial"/>
          <w:bCs/>
          <w:color w:val="000000"/>
        </w:rPr>
        <w:t xml:space="preserve"> and the </w:t>
      </w:r>
      <w:r w:rsidRPr="00BD59AF">
        <w:rPr>
          <w:rFonts w:ascii="Arial" w:eastAsia="Times New Roman" w:hAnsi="Arial" w:cs="Arial"/>
          <w:bCs/>
          <w:color w:val="000000"/>
        </w:rPr>
        <w:t>International and Partnerships Office</w:t>
      </w:r>
      <w:r w:rsidR="00FF010B">
        <w:rPr>
          <w:rFonts w:ascii="Arial" w:eastAsia="Times New Roman" w:hAnsi="Arial" w:cs="Arial"/>
          <w:bCs/>
          <w:color w:val="000000"/>
        </w:rPr>
        <w:t xml:space="preserve"> (IPO) – it was noted that Professor Leigh Robinson</w:t>
      </w:r>
      <w:r w:rsidR="00C94445">
        <w:rPr>
          <w:rFonts w:ascii="Arial" w:eastAsia="Times New Roman" w:hAnsi="Arial" w:cs="Arial"/>
          <w:bCs/>
          <w:color w:val="000000"/>
        </w:rPr>
        <w:t xml:space="preserve">, </w:t>
      </w:r>
      <w:r w:rsidR="00C94445" w:rsidRPr="00C94445">
        <w:rPr>
          <w:rFonts w:ascii="Arial" w:hAnsi="Arial" w:cs="Arial"/>
        </w:rPr>
        <w:t>PVC Cyncoed and Executive Dean of the Cardiff School of Sport and Health Sciences</w:t>
      </w:r>
      <w:r w:rsidR="00C94445">
        <w:rPr>
          <w:rFonts w:ascii="Arial" w:hAnsi="Arial" w:cs="Arial"/>
        </w:rPr>
        <w:t xml:space="preserve">, </w:t>
      </w:r>
      <w:r w:rsidR="00FF010B">
        <w:rPr>
          <w:rFonts w:ascii="Arial" w:eastAsia="Times New Roman" w:hAnsi="Arial" w:cs="Arial"/>
          <w:bCs/>
          <w:color w:val="000000"/>
        </w:rPr>
        <w:t xml:space="preserve">had assumed temporary responsibility for the </w:t>
      </w:r>
      <w:r w:rsidR="00C94445">
        <w:rPr>
          <w:rFonts w:ascii="Arial" w:eastAsia="Times New Roman" w:hAnsi="Arial" w:cs="Arial"/>
          <w:bCs/>
          <w:color w:val="000000"/>
        </w:rPr>
        <w:t xml:space="preserve">IPO and </w:t>
      </w:r>
      <w:r w:rsidR="000B4EE9">
        <w:rPr>
          <w:rFonts w:ascii="Arial" w:eastAsia="Times New Roman" w:hAnsi="Arial" w:cs="Arial"/>
          <w:bCs/>
          <w:color w:val="000000"/>
        </w:rPr>
        <w:t xml:space="preserve">for </w:t>
      </w:r>
      <w:r w:rsidR="00C94445">
        <w:rPr>
          <w:rFonts w:ascii="Arial" w:eastAsia="Times New Roman" w:hAnsi="Arial" w:cs="Arial"/>
          <w:bCs/>
          <w:color w:val="000000"/>
        </w:rPr>
        <w:t>review of TNE activity and the culture and operation of the University’s oversees partnership arrangements;</w:t>
      </w:r>
      <w:r w:rsidR="00FF010B">
        <w:rPr>
          <w:rFonts w:ascii="Arial" w:eastAsia="Times New Roman" w:hAnsi="Arial" w:cs="Arial"/>
          <w:bCs/>
          <w:color w:val="000000"/>
        </w:rPr>
        <w:t xml:space="preserve"> </w:t>
      </w:r>
    </w:p>
    <w:p w14:paraId="16195F75" w14:textId="77777777" w:rsidR="00491466" w:rsidRPr="00BD59AF" w:rsidRDefault="00491466" w:rsidP="00491466">
      <w:pPr>
        <w:spacing w:after="0" w:line="240" w:lineRule="auto"/>
        <w:ind w:left="2880" w:firstLine="720"/>
        <w:rPr>
          <w:rFonts w:ascii="Arial" w:eastAsia="Times New Roman" w:hAnsi="Arial" w:cs="Arial"/>
        </w:rPr>
      </w:pPr>
    </w:p>
    <w:p w14:paraId="666FD694" w14:textId="77777777" w:rsidR="00BD59AF" w:rsidRPr="00BD59AF" w:rsidRDefault="00FF010B" w:rsidP="00491466">
      <w:pPr>
        <w:spacing w:after="0" w:line="240" w:lineRule="auto"/>
        <w:ind w:left="1440" w:firstLine="720"/>
        <w:rPr>
          <w:rFonts w:ascii="Arial" w:eastAsia="Times New Roman" w:hAnsi="Arial" w:cs="Arial"/>
        </w:rPr>
      </w:pPr>
      <w:r>
        <w:rPr>
          <w:rFonts w:ascii="Arial" w:eastAsia="Times New Roman" w:hAnsi="Arial" w:cs="Arial"/>
          <w:bCs/>
          <w:color w:val="000000"/>
        </w:rPr>
        <w:t>e</w:t>
      </w:r>
      <w:r w:rsidR="00BD59AF" w:rsidRPr="00BD59AF">
        <w:rPr>
          <w:rFonts w:ascii="Arial" w:eastAsia="Times New Roman" w:hAnsi="Arial" w:cs="Arial"/>
          <w:bCs/>
          <w:color w:val="000000"/>
        </w:rPr>
        <w:t xml:space="preserve">xternal </w:t>
      </w:r>
      <w:r>
        <w:rPr>
          <w:rFonts w:ascii="Arial" w:eastAsia="Times New Roman" w:hAnsi="Arial" w:cs="Arial"/>
          <w:bCs/>
          <w:color w:val="000000"/>
        </w:rPr>
        <w:t>e</w:t>
      </w:r>
      <w:r w:rsidR="00BD59AF" w:rsidRPr="00BD59AF">
        <w:rPr>
          <w:rFonts w:ascii="Arial" w:eastAsia="Times New Roman" w:hAnsi="Arial" w:cs="Arial"/>
          <w:bCs/>
          <w:color w:val="000000"/>
        </w:rPr>
        <w:t>ngagement</w:t>
      </w:r>
      <w:r>
        <w:rPr>
          <w:rFonts w:ascii="Arial" w:eastAsia="Times New Roman" w:hAnsi="Arial" w:cs="Arial"/>
          <w:bCs/>
          <w:color w:val="000000"/>
        </w:rPr>
        <w:t xml:space="preserve"> activity. </w:t>
      </w:r>
    </w:p>
    <w:p w14:paraId="6B87EC1E" w14:textId="77777777" w:rsidR="00BD59AF" w:rsidRDefault="00BD59AF" w:rsidP="00491466">
      <w:pPr>
        <w:pStyle w:val="NormalWeb"/>
        <w:spacing w:before="0" w:beforeAutospacing="0" w:after="0" w:afterAutospacing="0"/>
        <w:jc w:val="both"/>
        <w:rPr>
          <w:rFonts w:ascii="Arial" w:hAnsi="Arial" w:cs="Arial"/>
          <w:color w:val="000000"/>
          <w:sz w:val="22"/>
          <w:szCs w:val="22"/>
        </w:rPr>
      </w:pPr>
    </w:p>
    <w:p w14:paraId="587A1A81" w14:textId="77777777" w:rsidR="007737D2" w:rsidRPr="007737D2" w:rsidRDefault="00C94445" w:rsidP="0037543F">
      <w:pPr>
        <w:ind w:left="1418"/>
        <w:jc w:val="both"/>
        <w:rPr>
          <w:rFonts w:ascii="Arial" w:hAnsi="Arial" w:cs="Arial"/>
          <w:color w:val="000000"/>
        </w:rPr>
      </w:pPr>
      <w:r w:rsidRPr="007737D2">
        <w:rPr>
          <w:rFonts w:ascii="Arial" w:hAnsi="Arial" w:cs="Arial"/>
          <w:color w:val="000000"/>
        </w:rPr>
        <w:t xml:space="preserve">On the recommendation of an independent </w:t>
      </w:r>
      <w:proofErr w:type="gramStart"/>
      <w:r w:rsidRPr="007737D2">
        <w:rPr>
          <w:rFonts w:ascii="Arial" w:hAnsi="Arial" w:cs="Arial"/>
          <w:color w:val="000000"/>
        </w:rPr>
        <w:t>governor</w:t>
      </w:r>
      <w:proofErr w:type="gramEnd"/>
      <w:r w:rsidRPr="007737D2">
        <w:rPr>
          <w:rFonts w:ascii="Arial" w:hAnsi="Arial" w:cs="Arial"/>
          <w:color w:val="000000"/>
        </w:rPr>
        <w:t xml:space="preserve"> it was agreed that arrangements would be made for a governors’ briefing session later in the Autumn Term 2018 to receive presentations and have </w:t>
      </w:r>
      <w:r w:rsidR="007737D2">
        <w:rPr>
          <w:rFonts w:ascii="Arial" w:hAnsi="Arial" w:cs="Arial"/>
          <w:color w:val="000000"/>
        </w:rPr>
        <w:t xml:space="preserve">more </w:t>
      </w:r>
      <w:r w:rsidRPr="007737D2">
        <w:rPr>
          <w:rFonts w:ascii="Arial" w:hAnsi="Arial" w:cs="Arial"/>
          <w:color w:val="000000"/>
        </w:rPr>
        <w:t>detailed discussions on a number of items including the Staff Health &amp; Wellbeing Survey</w:t>
      </w:r>
      <w:r w:rsidR="007B4069" w:rsidRPr="007737D2">
        <w:rPr>
          <w:rFonts w:ascii="Arial" w:hAnsi="Arial" w:cs="Arial"/>
          <w:color w:val="000000"/>
        </w:rPr>
        <w:t xml:space="preserve"> (which had received the highest ever participation rate), </w:t>
      </w:r>
      <w:r w:rsidRPr="007737D2">
        <w:rPr>
          <w:rFonts w:ascii="Arial" w:hAnsi="Arial" w:cs="Arial"/>
          <w:color w:val="000000"/>
        </w:rPr>
        <w:t>the NSS Survey</w:t>
      </w:r>
      <w:r w:rsidR="007737D2">
        <w:rPr>
          <w:rFonts w:ascii="Arial" w:hAnsi="Arial" w:cs="Arial"/>
          <w:color w:val="000000"/>
        </w:rPr>
        <w:t xml:space="preserve">, </w:t>
      </w:r>
      <w:r w:rsidRPr="007737D2">
        <w:rPr>
          <w:rFonts w:ascii="Arial" w:hAnsi="Arial" w:cs="Arial"/>
          <w:color w:val="000000"/>
        </w:rPr>
        <w:t>league tables</w:t>
      </w:r>
      <w:r w:rsidR="007737D2" w:rsidRPr="007737D2">
        <w:rPr>
          <w:rFonts w:ascii="Arial" w:hAnsi="Arial" w:cs="Arial"/>
          <w:color w:val="000000"/>
        </w:rPr>
        <w:t xml:space="preserve"> and</w:t>
      </w:r>
      <w:r w:rsidR="007737D2">
        <w:rPr>
          <w:rFonts w:ascii="Arial" w:hAnsi="Arial" w:cs="Arial"/>
          <w:color w:val="000000"/>
        </w:rPr>
        <w:t xml:space="preserve"> the </w:t>
      </w:r>
      <w:r w:rsidR="007737D2" w:rsidRPr="007737D2">
        <w:rPr>
          <w:rFonts w:ascii="Arial" w:hAnsi="Arial" w:cs="Arial"/>
          <w:color w:val="000000"/>
        </w:rPr>
        <w:t>Professional Services Review </w:t>
      </w:r>
    </w:p>
    <w:p w14:paraId="5F57BE5F" w14:textId="77777777" w:rsidR="00043AEC" w:rsidRPr="00491466" w:rsidRDefault="00491466" w:rsidP="007737D2">
      <w:pPr>
        <w:pStyle w:val="NormalWeb"/>
        <w:spacing w:before="0" w:beforeAutospacing="0" w:after="0" w:afterAutospacing="0"/>
        <w:ind w:left="1440"/>
        <w:jc w:val="both"/>
        <w:rPr>
          <w:rFonts w:ascii="Arial" w:hAnsi="Arial" w:cs="Arial"/>
          <w:color w:val="000000"/>
          <w:sz w:val="22"/>
          <w:szCs w:val="22"/>
        </w:rPr>
      </w:pPr>
      <w:r>
        <w:rPr>
          <w:rFonts w:ascii="Arial" w:hAnsi="Arial" w:cs="Arial"/>
          <w:b/>
          <w:color w:val="000000"/>
          <w:sz w:val="22"/>
          <w:szCs w:val="22"/>
          <w:u w:val="single"/>
        </w:rPr>
        <w:t>Re</w:t>
      </w:r>
      <w:r w:rsidR="002868C4">
        <w:rPr>
          <w:rFonts w:ascii="Arial" w:hAnsi="Arial" w:cs="Arial"/>
          <w:b/>
          <w:color w:val="000000"/>
          <w:sz w:val="22"/>
          <w:szCs w:val="22"/>
          <w:u w:val="single"/>
        </w:rPr>
        <w:t>solved</w:t>
      </w:r>
      <w:r>
        <w:rPr>
          <w:rFonts w:ascii="Arial" w:hAnsi="Arial" w:cs="Arial"/>
          <w:color w:val="000000"/>
          <w:sz w:val="22"/>
          <w:szCs w:val="22"/>
        </w:rPr>
        <w:t xml:space="preserve"> that the </w:t>
      </w:r>
      <w:r w:rsidR="002024FC">
        <w:rPr>
          <w:rFonts w:ascii="Arial" w:hAnsi="Arial" w:cs="Arial"/>
          <w:color w:val="000000"/>
          <w:sz w:val="22"/>
          <w:szCs w:val="22"/>
        </w:rPr>
        <w:t xml:space="preserve">contents of the </w:t>
      </w:r>
      <w:r>
        <w:rPr>
          <w:rFonts w:ascii="Arial" w:hAnsi="Arial" w:cs="Arial"/>
          <w:color w:val="000000"/>
          <w:sz w:val="22"/>
          <w:szCs w:val="22"/>
        </w:rPr>
        <w:t xml:space="preserve">report be </w:t>
      </w:r>
      <w:r w:rsidR="002024FC">
        <w:rPr>
          <w:rFonts w:ascii="Arial" w:hAnsi="Arial" w:cs="Arial"/>
          <w:color w:val="000000"/>
          <w:sz w:val="22"/>
          <w:szCs w:val="22"/>
        </w:rPr>
        <w:t xml:space="preserve">noted. </w:t>
      </w:r>
    </w:p>
    <w:p w14:paraId="442F37D9" w14:textId="77777777" w:rsidR="00290B60" w:rsidRPr="001919DD" w:rsidRDefault="00290B60"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14:paraId="627E6AE7" w14:textId="77777777" w:rsidR="001919DD" w:rsidRDefault="001919DD"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sidRPr="001919DD">
        <w:rPr>
          <w:rFonts w:ascii="Arial" w:hAnsi="Arial" w:cs="Arial"/>
          <w:color w:val="000000"/>
          <w:sz w:val="22"/>
          <w:szCs w:val="22"/>
        </w:rPr>
        <w:t xml:space="preserve">.3 </w:t>
      </w:r>
      <w:r>
        <w:rPr>
          <w:rFonts w:ascii="Arial" w:hAnsi="Arial" w:cs="Arial"/>
          <w:color w:val="000000"/>
          <w:sz w:val="22"/>
          <w:szCs w:val="22"/>
        </w:rPr>
        <w:tab/>
      </w:r>
      <w:r w:rsidRPr="000823DE">
        <w:rPr>
          <w:rFonts w:ascii="Arial" w:hAnsi="Arial" w:cs="Arial"/>
          <w:color w:val="000000"/>
          <w:sz w:val="22"/>
          <w:szCs w:val="22"/>
          <w:u w:val="single"/>
        </w:rPr>
        <w:t>Report of the Students’ Union President</w:t>
      </w:r>
      <w:r w:rsidRPr="001919DD">
        <w:rPr>
          <w:rFonts w:ascii="Arial" w:hAnsi="Arial" w:cs="Arial"/>
          <w:color w:val="000000"/>
          <w:sz w:val="22"/>
          <w:szCs w:val="22"/>
        </w:rPr>
        <w:t xml:space="preserve"> </w:t>
      </w:r>
      <w:r w:rsidR="007122FB">
        <w:rPr>
          <w:rFonts w:ascii="Arial" w:hAnsi="Arial" w:cs="Arial"/>
          <w:color w:val="000000"/>
          <w:sz w:val="22"/>
          <w:szCs w:val="22"/>
        </w:rPr>
        <w:t xml:space="preserve">  </w:t>
      </w:r>
    </w:p>
    <w:p w14:paraId="26D80F6A" w14:textId="77777777" w:rsidR="000823DE" w:rsidRDefault="000823DE" w:rsidP="00912F26">
      <w:pPr>
        <w:pStyle w:val="NormalWeb"/>
        <w:spacing w:before="0" w:beforeAutospacing="0" w:after="0" w:afterAutospacing="0"/>
        <w:jc w:val="both"/>
        <w:rPr>
          <w:rFonts w:ascii="Arial" w:hAnsi="Arial" w:cs="Arial"/>
          <w:color w:val="000000"/>
          <w:sz w:val="22"/>
          <w:szCs w:val="22"/>
        </w:rPr>
      </w:pPr>
    </w:p>
    <w:p w14:paraId="49D413C6" w14:textId="77777777" w:rsidR="00E55C78" w:rsidRPr="001E3C58" w:rsidRDefault="000823DE" w:rsidP="002868C4">
      <w:pPr>
        <w:pStyle w:val="NormalWeb"/>
        <w:spacing w:before="0" w:beforeAutospacing="0" w:after="0" w:afterAutospacing="0"/>
        <w:ind w:left="1440"/>
        <w:jc w:val="both"/>
        <w:rPr>
          <w:rFonts w:ascii="Arial" w:hAnsi="Arial" w:cs="Arial"/>
          <w:sz w:val="22"/>
          <w:szCs w:val="22"/>
        </w:rPr>
      </w:pPr>
      <w:r w:rsidRPr="001E3C58">
        <w:rPr>
          <w:rFonts w:ascii="Arial" w:hAnsi="Arial" w:cs="Arial"/>
          <w:sz w:val="22"/>
          <w:szCs w:val="22"/>
        </w:rPr>
        <w:t xml:space="preserve">The </w:t>
      </w:r>
      <w:r w:rsidR="00D20D92" w:rsidRPr="001E3C58">
        <w:rPr>
          <w:rFonts w:ascii="Arial" w:hAnsi="Arial" w:cs="Arial"/>
          <w:sz w:val="22"/>
          <w:szCs w:val="22"/>
        </w:rPr>
        <w:t>Students’ Union’s President present</w:t>
      </w:r>
      <w:r w:rsidR="00572C92" w:rsidRPr="001E3C58">
        <w:rPr>
          <w:rFonts w:ascii="Arial" w:hAnsi="Arial" w:cs="Arial"/>
          <w:sz w:val="22"/>
          <w:szCs w:val="22"/>
        </w:rPr>
        <w:t>ed</w:t>
      </w:r>
      <w:r w:rsidR="00D20D92" w:rsidRPr="001E3C58">
        <w:rPr>
          <w:rFonts w:ascii="Arial" w:hAnsi="Arial" w:cs="Arial"/>
          <w:sz w:val="22"/>
          <w:szCs w:val="22"/>
        </w:rPr>
        <w:t xml:space="preserve"> his first report which provide</w:t>
      </w:r>
      <w:r w:rsidR="00572C92" w:rsidRPr="001E3C58">
        <w:rPr>
          <w:rFonts w:ascii="Arial" w:hAnsi="Arial" w:cs="Arial"/>
          <w:sz w:val="22"/>
          <w:szCs w:val="22"/>
        </w:rPr>
        <w:t>d</w:t>
      </w:r>
      <w:r w:rsidR="00D20D92" w:rsidRPr="001E3C58">
        <w:rPr>
          <w:rFonts w:ascii="Arial" w:hAnsi="Arial" w:cs="Arial"/>
          <w:sz w:val="22"/>
          <w:szCs w:val="22"/>
        </w:rPr>
        <w:t xml:space="preserve"> an </w:t>
      </w:r>
      <w:r w:rsidRPr="001E3C58">
        <w:rPr>
          <w:rFonts w:ascii="Arial" w:hAnsi="Arial" w:cs="Arial"/>
          <w:sz w:val="22"/>
          <w:szCs w:val="22"/>
        </w:rPr>
        <w:t>update on the activity of the Students’ Union</w:t>
      </w:r>
      <w:r w:rsidR="00E55C78" w:rsidRPr="001E3C58">
        <w:rPr>
          <w:rFonts w:ascii="Arial" w:hAnsi="Arial" w:cs="Arial"/>
          <w:sz w:val="22"/>
          <w:szCs w:val="22"/>
        </w:rPr>
        <w:t xml:space="preserve"> since the last meeting. </w:t>
      </w:r>
    </w:p>
    <w:p w14:paraId="68076A98" w14:textId="77777777" w:rsidR="00D20D92" w:rsidRPr="001E3C58" w:rsidRDefault="000823DE" w:rsidP="002868C4">
      <w:pPr>
        <w:pStyle w:val="NormalWeb"/>
        <w:spacing w:before="0" w:beforeAutospacing="0" w:after="0" w:afterAutospacing="0"/>
        <w:ind w:left="1440"/>
        <w:jc w:val="both"/>
        <w:rPr>
          <w:rFonts w:ascii="Arial" w:hAnsi="Arial" w:cs="Arial"/>
          <w:sz w:val="22"/>
          <w:szCs w:val="22"/>
        </w:rPr>
      </w:pPr>
      <w:r w:rsidRPr="001E3C58">
        <w:rPr>
          <w:rFonts w:ascii="Arial" w:hAnsi="Arial" w:cs="Arial"/>
          <w:sz w:val="22"/>
          <w:szCs w:val="22"/>
        </w:rPr>
        <w:tab/>
      </w:r>
    </w:p>
    <w:p w14:paraId="7F9136FC" w14:textId="77777777" w:rsidR="000823DE" w:rsidRPr="001E3C58" w:rsidRDefault="00D20D92" w:rsidP="000B75C5">
      <w:pPr>
        <w:ind w:left="1440"/>
        <w:jc w:val="both"/>
        <w:rPr>
          <w:rFonts w:ascii="Arial" w:hAnsi="Arial" w:cs="Arial"/>
          <w:color w:val="000000"/>
        </w:rPr>
      </w:pPr>
      <w:r w:rsidRPr="001E3C58">
        <w:rPr>
          <w:rFonts w:ascii="Arial" w:hAnsi="Arial" w:cs="Arial"/>
        </w:rPr>
        <w:t>The report provide</w:t>
      </w:r>
      <w:r w:rsidR="00572C92" w:rsidRPr="001E3C58">
        <w:rPr>
          <w:rFonts w:ascii="Arial" w:hAnsi="Arial" w:cs="Arial"/>
        </w:rPr>
        <w:t>d</w:t>
      </w:r>
      <w:r w:rsidRPr="001E3C58">
        <w:rPr>
          <w:rFonts w:ascii="Arial" w:hAnsi="Arial" w:cs="Arial"/>
        </w:rPr>
        <w:t xml:space="preserve"> details of </w:t>
      </w:r>
      <w:r w:rsidR="001E3C58">
        <w:rPr>
          <w:rFonts w:ascii="Arial" w:hAnsi="Arial" w:cs="Arial"/>
        </w:rPr>
        <w:t xml:space="preserve">successful </w:t>
      </w:r>
      <w:r w:rsidR="000B75C5" w:rsidRPr="001E3C58">
        <w:rPr>
          <w:rFonts w:ascii="Arial" w:hAnsi="Arial" w:cs="Arial"/>
        </w:rPr>
        <w:t xml:space="preserve">recruitment and training </w:t>
      </w:r>
      <w:r w:rsidR="002024FC">
        <w:rPr>
          <w:rFonts w:ascii="Arial" w:hAnsi="Arial" w:cs="Arial"/>
        </w:rPr>
        <w:t xml:space="preserve">activity </w:t>
      </w:r>
      <w:r w:rsidR="00A715D8">
        <w:rPr>
          <w:rFonts w:ascii="Arial" w:hAnsi="Arial" w:cs="Arial"/>
        </w:rPr>
        <w:t xml:space="preserve">for </w:t>
      </w:r>
      <w:r w:rsidR="00A715D8" w:rsidRPr="001E3C58">
        <w:rPr>
          <w:rFonts w:ascii="Arial" w:hAnsi="Arial" w:cs="Arial"/>
        </w:rPr>
        <w:t>School</w:t>
      </w:r>
      <w:r w:rsidR="000823DE" w:rsidRPr="001E3C58">
        <w:rPr>
          <w:rFonts w:ascii="Arial" w:hAnsi="Arial" w:cs="Arial"/>
        </w:rPr>
        <w:t xml:space="preserve"> Rep</w:t>
      </w:r>
      <w:r w:rsidR="001E3C58" w:rsidRPr="001E3C58">
        <w:rPr>
          <w:rFonts w:ascii="Arial" w:hAnsi="Arial" w:cs="Arial"/>
        </w:rPr>
        <w:t>resent</w:t>
      </w:r>
      <w:r w:rsidR="001E3C58">
        <w:rPr>
          <w:rFonts w:ascii="Arial" w:hAnsi="Arial" w:cs="Arial"/>
        </w:rPr>
        <w:t>a</w:t>
      </w:r>
      <w:r w:rsidR="001E3C58" w:rsidRPr="001E3C58">
        <w:rPr>
          <w:rFonts w:ascii="Arial" w:hAnsi="Arial" w:cs="Arial"/>
        </w:rPr>
        <w:t xml:space="preserve">tives </w:t>
      </w:r>
      <w:r w:rsidR="000B75C5" w:rsidRPr="001E3C58">
        <w:rPr>
          <w:rFonts w:ascii="Arial" w:hAnsi="Arial" w:cs="Arial"/>
        </w:rPr>
        <w:t xml:space="preserve">and part-time officers </w:t>
      </w:r>
      <w:r w:rsidR="000823DE" w:rsidRPr="001E3C58">
        <w:rPr>
          <w:rFonts w:ascii="Arial" w:hAnsi="Arial" w:cs="Arial"/>
        </w:rPr>
        <w:t>for 2018-2019</w:t>
      </w:r>
      <w:r w:rsidR="000B75C5" w:rsidRPr="001E3C58">
        <w:rPr>
          <w:rFonts w:ascii="Arial" w:hAnsi="Arial" w:cs="Arial"/>
        </w:rPr>
        <w:t xml:space="preserve"> and the recruitment of a </w:t>
      </w:r>
      <w:r w:rsidR="000823DE" w:rsidRPr="001E3C58">
        <w:rPr>
          <w:rFonts w:ascii="Arial" w:hAnsi="Arial" w:cs="Arial"/>
          <w:color w:val="000000"/>
        </w:rPr>
        <w:t>Student Life Co</w:t>
      </w:r>
      <w:r w:rsidR="001E3C58" w:rsidRPr="001E3C58">
        <w:rPr>
          <w:rFonts w:ascii="Arial" w:hAnsi="Arial" w:cs="Arial"/>
          <w:color w:val="000000"/>
        </w:rPr>
        <w:t>-</w:t>
      </w:r>
      <w:r w:rsidR="000823DE" w:rsidRPr="001E3C58">
        <w:rPr>
          <w:rFonts w:ascii="Arial" w:hAnsi="Arial" w:cs="Arial"/>
          <w:color w:val="000000"/>
        </w:rPr>
        <w:t xml:space="preserve">ordinator </w:t>
      </w:r>
      <w:r w:rsidR="000B75C5" w:rsidRPr="001E3C58">
        <w:rPr>
          <w:rFonts w:ascii="Arial" w:hAnsi="Arial" w:cs="Arial"/>
          <w:color w:val="000000"/>
        </w:rPr>
        <w:t>to</w:t>
      </w:r>
      <w:r w:rsidR="000823DE" w:rsidRPr="001E3C58">
        <w:rPr>
          <w:rFonts w:ascii="Arial" w:hAnsi="Arial" w:cs="Arial"/>
          <w:color w:val="000000"/>
        </w:rPr>
        <w:t xml:space="preserve"> support students to </w:t>
      </w:r>
      <w:r w:rsidR="001E3C58" w:rsidRPr="001E3C58">
        <w:rPr>
          <w:rFonts w:ascii="Arial" w:hAnsi="Arial" w:cs="Arial"/>
          <w:color w:val="000000"/>
        </w:rPr>
        <w:t xml:space="preserve">have </w:t>
      </w:r>
      <w:r w:rsidR="000823DE" w:rsidRPr="001E3C58">
        <w:rPr>
          <w:rFonts w:ascii="Arial" w:hAnsi="Arial" w:cs="Arial"/>
          <w:color w:val="000000"/>
        </w:rPr>
        <w:t>a sense of belonging and engage with the S</w:t>
      </w:r>
      <w:r w:rsidR="000B75C5" w:rsidRPr="001E3C58">
        <w:rPr>
          <w:rFonts w:ascii="Arial" w:hAnsi="Arial" w:cs="Arial"/>
          <w:color w:val="000000"/>
        </w:rPr>
        <w:t xml:space="preserve">tudents’ </w:t>
      </w:r>
      <w:r w:rsidR="000823DE" w:rsidRPr="001E3C58">
        <w:rPr>
          <w:rFonts w:ascii="Arial" w:hAnsi="Arial" w:cs="Arial"/>
          <w:color w:val="000000"/>
        </w:rPr>
        <w:t>U</w:t>
      </w:r>
      <w:r w:rsidR="000B75C5" w:rsidRPr="001E3C58">
        <w:rPr>
          <w:rFonts w:ascii="Arial" w:hAnsi="Arial" w:cs="Arial"/>
          <w:color w:val="000000"/>
        </w:rPr>
        <w:t>nion</w:t>
      </w:r>
      <w:r w:rsidR="000823DE" w:rsidRPr="001E3C58">
        <w:rPr>
          <w:rFonts w:ascii="Arial" w:hAnsi="Arial" w:cs="Arial"/>
          <w:color w:val="000000"/>
        </w:rPr>
        <w:t xml:space="preserve"> and </w:t>
      </w:r>
      <w:r w:rsidR="001E3C58" w:rsidRPr="001E3C58">
        <w:rPr>
          <w:rFonts w:ascii="Arial" w:hAnsi="Arial" w:cs="Arial"/>
          <w:color w:val="000000"/>
        </w:rPr>
        <w:t xml:space="preserve">the </w:t>
      </w:r>
      <w:r w:rsidR="000823DE" w:rsidRPr="001E3C58">
        <w:rPr>
          <w:rFonts w:ascii="Arial" w:hAnsi="Arial" w:cs="Arial"/>
          <w:color w:val="000000"/>
        </w:rPr>
        <w:t>wider student experience.</w:t>
      </w:r>
      <w:r w:rsidR="001E3C58">
        <w:rPr>
          <w:rFonts w:ascii="Arial" w:hAnsi="Arial" w:cs="Arial"/>
          <w:color w:val="000000"/>
        </w:rPr>
        <w:t xml:space="preserve">  I</w:t>
      </w:r>
      <w:r w:rsidR="0037543F">
        <w:rPr>
          <w:rFonts w:ascii="Arial" w:hAnsi="Arial" w:cs="Arial"/>
          <w:color w:val="000000"/>
        </w:rPr>
        <w:t>t</w:t>
      </w:r>
      <w:r w:rsidR="001E3C58">
        <w:rPr>
          <w:rFonts w:ascii="Arial" w:hAnsi="Arial" w:cs="Arial"/>
          <w:color w:val="000000"/>
        </w:rPr>
        <w:t xml:space="preserve"> was suggested that the Student Life Co-ordinator could provide a useful link between the governing body and individual students, demonstrating that governors were concerned to support students individually and collectively and enhance the student experience.   </w:t>
      </w:r>
    </w:p>
    <w:p w14:paraId="00F765B9" w14:textId="77777777" w:rsidR="000823DE" w:rsidRDefault="000B75C5" w:rsidP="000B75C5">
      <w:pPr>
        <w:ind w:left="1440"/>
        <w:contextualSpacing/>
        <w:jc w:val="both"/>
        <w:rPr>
          <w:rFonts w:ascii="Arial" w:hAnsi="Arial" w:cs="Arial"/>
        </w:rPr>
      </w:pPr>
      <w:r w:rsidRPr="001E3C58">
        <w:rPr>
          <w:rFonts w:ascii="Arial" w:hAnsi="Arial" w:cs="Arial"/>
        </w:rPr>
        <w:lastRenderedPageBreak/>
        <w:t xml:space="preserve">Details </w:t>
      </w:r>
      <w:r w:rsidR="00572C92" w:rsidRPr="001E3C58">
        <w:rPr>
          <w:rFonts w:ascii="Arial" w:hAnsi="Arial" w:cs="Arial"/>
        </w:rPr>
        <w:t xml:space="preserve">were </w:t>
      </w:r>
      <w:r w:rsidRPr="001E3C58">
        <w:rPr>
          <w:rFonts w:ascii="Arial" w:hAnsi="Arial" w:cs="Arial"/>
        </w:rPr>
        <w:t xml:space="preserve">provided also of activity during </w:t>
      </w:r>
      <w:r w:rsidR="000823DE" w:rsidRPr="001E3C58">
        <w:rPr>
          <w:rFonts w:ascii="Arial" w:hAnsi="Arial" w:cs="Arial"/>
        </w:rPr>
        <w:t>Induction Week</w:t>
      </w:r>
      <w:r w:rsidR="00572C92" w:rsidRPr="001E3C58">
        <w:rPr>
          <w:rFonts w:ascii="Arial" w:hAnsi="Arial" w:cs="Arial"/>
        </w:rPr>
        <w:t xml:space="preserve">, </w:t>
      </w:r>
      <w:r w:rsidR="001E3C58" w:rsidRPr="001E3C58">
        <w:rPr>
          <w:rFonts w:ascii="Arial" w:hAnsi="Arial" w:cs="Arial"/>
        </w:rPr>
        <w:t xml:space="preserve">held during the week commencing </w:t>
      </w:r>
      <w:r w:rsidR="00A715D8" w:rsidRPr="001E3C58">
        <w:rPr>
          <w:rFonts w:ascii="Arial" w:hAnsi="Arial" w:cs="Arial"/>
        </w:rPr>
        <w:t>17 September</w:t>
      </w:r>
      <w:r w:rsidR="00572C92" w:rsidRPr="001E3C58">
        <w:rPr>
          <w:rFonts w:ascii="Arial" w:hAnsi="Arial" w:cs="Arial"/>
        </w:rPr>
        <w:t xml:space="preserve"> </w:t>
      </w:r>
      <w:r w:rsidR="00DD25B6" w:rsidRPr="001E3C58">
        <w:rPr>
          <w:rFonts w:ascii="Arial" w:hAnsi="Arial" w:cs="Arial"/>
        </w:rPr>
        <w:t>2018</w:t>
      </w:r>
      <w:r w:rsidR="00572C92" w:rsidRPr="001E3C58">
        <w:rPr>
          <w:rFonts w:ascii="Arial" w:hAnsi="Arial" w:cs="Arial"/>
        </w:rPr>
        <w:t>,</w:t>
      </w:r>
      <w:r w:rsidR="00DD25B6" w:rsidRPr="001E3C58">
        <w:rPr>
          <w:rFonts w:ascii="Arial" w:hAnsi="Arial" w:cs="Arial"/>
        </w:rPr>
        <w:t xml:space="preserve"> and plans for the </w:t>
      </w:r>
      <w:r w:rsidR="002C46D0" w:rsidRPr="001E3C58">
        <w:rPr>
          <w:rFonts w:ascii="Arial" w:hAnsi="Arial" w:cs="Arial"/>
        </w:rPr>
        <w:t>coming</w:t>
      </w:r>
      <w:r w:rsidR="00DD25B6" w:rsidRPr="001E3C58">
        <w:rPr>
          <w:rFonts w:ascii="Arial" w:hAnsi="Arial" w:cs="Arial"/>
        </w:rPr>
        <w:t xml:space="preserve"> year.</w:t>
      </w:r>
    </w:p>
    <w:p w14:paraId="2E062D92" w14:textId="77777777" w:rsidR="000823DE" w:rsidRDefault="00DD25B6" w:rsidP="00DD25B6">
      <w:pPr>
        <w:pStyle w:val="ListParagraph"/>
        <w:spacing w:line="276" w:lineRule="auto"/>
        <w:ind w:left="360"/>
        <w:jc w:val="both"/>
        <w:rPr>
          <w:rFonts w:ascii="Arial" w:hAnsi="Arial" w:cs="Arial"/>
          <w:color w:val="000000"/>
          <w:sz w:val="22"/>
          <w:szCs w:val="22"/>
        </w:rPr>
      </w:pPr>
      <w:r>
        <w:rPr>
          <w:rFonts w:ascii="Arial" w:hAnsi="Arial" w:cs="Arial"/>
          <w:sz w:val="22"/>
          <w:szCs w:val="22"/>
        </w:rPr>
        <w:tab/>
      </w:r>
      <w:r>
        <w:rPr>
          <w:rFonts w:ascii="Arial" w:hAnsi="Arial" w:cs="Arial"/>
          <w:sz w:val="22"/>
          <w:szCs w:val="22"/>
        </w:rPr>
        <w:tab/>
      </w:r>
      <w:r w:rsidR="000823DE">
        <w:rPr>
          <w:rFonts w:ascii="Arial" w:hAnsi="Arial" w:cs="Arial"/>
          <w:b/>
          <w:sz w:val="22"/>
          <w:szCs w:val="22"/>
          <w:u w:val="single"/>
        </w:rPr>
        <w:t>Re</w:t>
      </w:r>
      <w:r w:rsidR="00572C92">
        <w:rPr>
          <w:rFonts w:ascii="Arial" w:hAnsi="Arial" w:cs="Arial"/>
          <w:b/>
          <w:sz w:val="22"/>
          <w:szCs w:val="22"/>
          <w:u w:val="single"/>
        </w:rPr>
        <w:t>solved</w:t>
      </w:r>
      <w:r w:rsidR="000823DE">
        <w:rPr>
          <w:rFonts w:ascii="Arial" w:hAnsi="Arial" w:cs="Arial"/>
          <w:sz w:val="22"/>
          <w:szCs w:val="22"/>
        </w:rPr>
        <w:t xml:space="preserve"> that the </w:t>
      </w:r>
      <w:r w:rsidR="002024FC">
        <w:rPr>
          <w:rFonts w:ascii="Arial" w:hAnsi="Arial" w:cs="Arial"/>
          <w:sz w:val="22"/>
          <w:szCs w:val="22"/>
        </w:rPr>
        <w:t xml:space="preserve">contents of the </w:t>
      </w:r>
      <w:r w:rsidR="000823DE">
        <w:rPr>
          <w:rFonts w:ascii="Arial" w:hAnsi="Arial" w:cs="Arial"/>
          <w:sz w:val="22"/>
          <w:szCs w:val="22"/>
        </w:rPr>
        <w:t xml:space="preserve">report </w:t>
      </w:r>
      <w:r w:rsidR="00572C92">
        <w:rPr>
          <w:rFonts w:ascii="Arial" w:hAnsi="Arial" w:cs="Arial"/>
          <w:sz w:val="22"/>
          <w:szCs w:val="22"/>
        </w:rPr>
        <w:t xml:space="preserve">be </w:t>
      </w:r>
      <w:proofErr w:type="gramStart"/>
      <w:r w:rsidR="000823DE">
        <w:rPr>
          <w:rFonts w:ascii="Arial" w:hAnsi="Arial" w:cs="Arial"/>
          <w:sz w:val="22"/>
          <w:szCs w:val="22"/>
        </w:rPr>
        <w:t>noted</w:t>
      </w:r>
      <w:proofErr w:type="gramEnd"/>
      <w:r w:rsidR="000823DE">
        <w:rPr>
          <w:rFonts w:ascii="Arial" w:hAnsi="Arial" w:cs="Arial"/>
          <w:color w:val="000000"/>
          <w:sz w:val="22"/>
          <w:szCs w:val="22"/>
        </w:rPr>
        <w:tab/>
      </w:r>
      <w:r w:rsidR="000823DE">
        <w:rPr>
          <w:rFonts w:ascii="Arial" w:hAnsi="Arial" w:cs="Arial"/>
          <w:color w:val="000000"/>
          <w:sz w:val="22"/>
          <w:szCs w:val="22"/>
        </w:rPr>
        <w:tab/>
      </w:r>
    </w:p>
    <w:p w14:paraId="3E0EF8D5" w14:textId="77777777" w:rsidR="00572C92" w:rsidRDefault="00572C92" w:rsidP="00912F26">
      <w:pPr>
        <w:pStyle w:val="NormalWeb"/>
        <w:spacing w:before="0" w:beforeAutospacing="0" w:after="0" w:afterAutospacing="0"/>
        <w:jc w:val="both"/>
        <w:rPr>
          <w:rFonts w:ascii="Arial" w:hAnsi="Arial" w:cs="Arial"/>
          <w:b/>
          <w:color w:val="000000"/>
          <w:sz w:val="22"/>
          <w:szCs w:val="22"/>
        </w:rPr>
      </w:pPr>
    </w:p>
    <w:p w14:paraId="5F6CCA99" w14:textId="77777777" w:rsidR="00DD25B6" w:rsidRPr="00572C92" w:rsidRDefault="00572C92" w:rsidP="00912F26">
      <w:pPr>
        <w:pStyle w:val="NormalWeb"/>
        <w:spacing w:before="0" w:beforeAutospacing="0" w:after="0" w:afterAutospacing="0"/>
        <w:jc w:val="both"/>
        <w:rPr>
          <w:rFonts w:ascii="Arial" w:hAnsi="Arial" w:cs="Arial"/>
          <w:color w:val="FF0000"/>
          <w:sz w:val="22"/>
          <w:szCs w:val="22"/>
        </w:rPr>
      </w:pPr>
      <w:r>
        <w:rPr>
          <w:rFonts w:ascii="Arial" w:hAnsi="Arial" w:cs="Arial"/>
          <w:b/>
          <w:color w:val="000000"/>
          <w:sz w:val="22"/>
          <w:szCs w:val="22"/>
        </w:rPr>
        <w:t>17</w:t>
      </w:r>
      <w:r w:rsidR="00346A73">
        <w:rPr>
          <w:rFonts w:ascii="Arial" w:hAnsi="Arial" w:cs="Arial"/>
          <w:b/>
          <w:color w:val="000000"/>
          <w:sz w:val="22"/>
          <w:szCs w:val="22"/>
        </w:rPr>
        <w:t>20</w:t>
      </w:r>
      <w:r w:rsidR="00F464BC" w:rsidRPr="001848E2">
        <w:rPr>
          <w:rFonts w:ascii="Arial" w:hAnsi="Arial" w:cs="Arial"/>
          <w:b/>
          <w:color w:val="000000"/>
          <w:sz w:val="22"/>
          <w:szCs w:val="22"/>
        </w:rPr>
        <w:t>.</w:t>
      </w:r>
      <w:r w:rsidR="00F464BC">
        <w:rPr>
          <w:rFonts w:ascii="Arial" w:hAnsi="Arial" w:cs="Arial"/>
          <w:color w:val="000000"/>
          <w:sz w:val="22"/>
          <w:szCs w:val="22"/>
        </w:rPr>
        <w:tab/>
      </w:r>
      <w:r w:rsidR="00F464BC" w:rsidRPr="000823DE">
        <w:rPr>
          <w:rFonts w:ascii="Arial" w:hAnsi="Arial" w:cs="Arial"/>
          <w:b/>
          <w:color w:val="000000"/>
          <w:sz w:val="22"/>
          <w:szCs w:val="22"/>
          <w:u w:val="single"/>
        </w:rPr>
        <w:t xml:space="preserve">Draft </w:t>
      </w:r>
      <w:r w:rsidR="00975228" w:rsidRPr="000823DE">
        <w:rPr>
          <w:rFonts w:ascii="Arial" w:hAnsi="Arial" w:cs="Arial"/>
          <w:b/>
          <w:color w:val="000000"/>
          <w:sz w:val="22"/>
          <w:szCs w:val="22"/>
          <w:u w:val="single"/>
        </w:rPr>
        <w:t>Outturn</w:t>
      </w:r>
      <w:r w:rsidR="00F464BC" w:rsidRPr="000823DE">
        <w:rPr>
          <w:rFonts w:ascii="Arial" w:hAnsi="Arial" w:cs="Arial"/>
          <w:b/>
          <w:color w:val="000000"/>
          <w:sz w:val="22"/>
          <w:szCs w:val="22"/>
          <w:u w:val="single"/>
        </w:rPr>
        <w:t xml:space="preserve"> 201</w:t>
      </w:r>
      <w:r w:rsidR="00413ACB" w:rsidRPr="000823DE">
        <w:rPr>
          <w:rFonts w:ascii="Arial" w:hAnsi="Arial" w:cs="Arial"/>
          <w:b/>
          <w:color w:val="000000"/>
          <w:sz w:val="22"/>
          <w:szCs w:val="22"/>
          <w:u w:val="single"/>
        </w:rPr>
        <w:t>7</w:t>
      </w:r>
      <w:r w:rsidR="00F464BC" w:rsidRPr="000823DE">
        <w:rPr>
          <w:rFonts w:ascii="Arial" w:hAnsi="Arial" w:cs="Arial"/>
          <w:b/>
          <w:color w:val="000000"/>
          <w:sz w:val="22"/>
          <w:szCs w:val="22"/>
          <w:u w:val="single"/>
        </w:rPr>
        <w:t>/1</w:t>
      </w:r>
      <w:r w:rsidR="00413ACB" w:rsidRPr="000823DE">
        <w:rPr>
          <w:rFonts w:ascii="Arial" w:hAnsi="Arial" w:cs="Arial"/>
          <w:b/>
          <w:color w:val="000000"/>
          <w:sz w:val="22"/>
          <w:szCs w:val="22"/>
          <w:u w:val="single"/>
        </w:rPr>
        <w:t>8</w:t>
      </w:r>
      <w:r w:rsidR="00F464BC" w:rsidRPr="000823DE">
        <w:rPr>
          <w:rFonts w:ascii="Arial" w:hAnsi="Arial" w:cs="Arial"/>
          <w:b/>
          <w:color w:val="000000"/>
          <w:sz w:val="22"/>
          <w:szCs w:val="22"/>
          <w:u w:val="single"/>
        </w:rPr>
        <w:t>: Final Review</w:t>
      </w:r>
      <w:r w:rsidR="00F464BC">
        <w:rPr>
          <w:rFonts w:ascii="Arial" w:hAnsi="Arial" w:cs="Arial"/>
          <w:color w:val="000000"/>
          <w:sz w:val="22"/>
          <w:szCs w:val="22"/>
        </w:rPr>
        <w:t xml:space="preserve"> </w:t>
      </w:r>
      <w:r w:rsidR="00B1201D">
        <w:rPr>
          <w:rFonts w:ascii="Arial" w:hAnsi="Arial" w:cs="Arial"/>
          <w:color w:val="000000"/>
          <w:sz w:val="22"/>
          <w:szCs w:val="22"/>
        </w:rPr>
        <w:t xml:space="preserve"> </w:t>
      </w:r>
      <w:r w:rsidR="007122FB">
        <w:rPr>
          <w:rFonts w:ascii="Arial" w:hAnsi="Arial" w:cs="Arial"/>
          <w:color w:val="000000"/>
          <w:sz w:val="22"/>
          <w:szCs w:val="22"/>
        </w:rPr>
        <w:t xml:space="preserve"> </w:t>
      </w:r>
    </w:p>
    <w:p w14:paraId="6BA52F30" w14:textId="77777777" w:rsidR="00DD25B6" w:rsidRDefault="00DD25B6" w:rsidP="00912F26">
      <w:pPr>
        <w:pStyle w:val="NormalWeb"/>
        <w:spacing w:before="0" w:beforeAutospacing="0" w:after="0" w:afterAutospacing="0"/>
        <w:jc w:val="both"/>
        <w:rPr>
          <w:rFonts w:ascii="Arial" w:hAnsi="Arial" w:cs="Arial"/>
          <w:color w:val="000000"/>
          <w:sz w:val="22"/>
          <w:szCs w:val="22"/>
        </w:rPr>
      </w:pPr>
    </w:p>
    <w:p w14:paraId="3B103BF3" w14:textId="77777777" w:rsidR="00C231A8" w:rsidRPr="00FC2BEF" w:rsidRDefault="009409A4" w:rsidP="00C231A8">
      <w:pPr>
        <w:ind w:left="709"/>
        <w:jc w:val="both"/>
        <w:rPr>
          <w:rFonts w:ascii="Arial" w:eastAsia="Calibri" w:hAnsi="Arial" w:cs="Arial"/>
        </w:rPr>
      </w:pPr>
      <w:r>
        <w:rPr>
          <w:rFonts w:ascii="Arial" w:hAnsi="Arial" w:cs="Arial"/>
          <w:color w:val="000000"/>
        </w:rPr>
        <w:t xml:space="preserve">A written report </w:t>
      </w:r>
      <w:r w:rsidR="0009632D">
        <w:rPr>
          <w:rFonts w:ascii="Arial" w:hAnsi="Arial" w:cs="Arial"/>
          <w:color w:val="000000"/>
        </w:rPr>
        <w:t>provide</w:t>
      </w:r>
      <w:r w:rsidR="00572C92">
        <w:rPr>
          <w:rFonts w:ascii="Arial" w:hAnsi="Arial" w:cs="Arial"/>
          <w:color w:val="000000"/>
        </w:rPr>
        <w:t>d</w:t>
      </w:r>
      <w:r w:rsidR="0009632D">
        <w:rPr>
          <w:rFonts w:ascii="Arial" w:hAnsi="Arial" w:cs="Arial"/>
          <w:color w:val="000000"/>
        </w:rPr>
        <w:t xml:space="preserve"> the </w:t>
      </w:r>
      <w:r w:rsidR="000823DE" w:rsidRPr="00D9184D">
        <w:rPr>
          <w:rFonts w:ascii="Arial" w:hAnsi="Arial" w:cs="Arial"/>
        </w:rPr>
        <w:t xml:space="preserve">final </w:t>
      </w:r>
      <w:r w:rsidR="000823DE">
        <w:rPr>
          <w:rFonts w:ascii="Arial" w:hAnsi="Arial" w:cs="Arial"/>
        </w:rPr>
        <w:t xml:space="preserve">outturn report </w:t>
      </w:r>
      <w:r w:rsidR="000823DE" w:rsidRPr="00D9184D">
        <w:rPr>
          <w:rFonts w:ascii="Arial" w:hAnsi="Arial" w:cs="Arial"/>
        </w:rPr>
        <w:t>for 2017/2018</w:t>
      </w:r>
      <w:r w:rsidR="0009632D">
        <w:rPr>
          <w:rFonts w:ascii="Arial" w:hAnsi="Arial" w:cs="Arial"/>
        </w:rPr>
        <w:t xml:space="preserve"> </w:t>
      </w:r>
      <w:r w:rsidR="000823DE">
        <w:rPr>
          <w:rFonts w:ascii="Arial" w:hAnsi="Arial" w:cs="Arial"/>
        </w:rPr>
        <w:t>based on t</w:t>
      </w:r>
      <w:r w:rsidR="000823DE" w:rsidRPr="00D9184D">
        <w:rPr>
          <w:rFonts w:ascii="Arial" w:hAnsi="Arial" w:cs="Arial"/>
        </w:rPr>
        <w:t xml:space="preserve">he financial results for the year </w:t>
      </w:r>
      <w:r w:rsidR="000823DE">
        <w:rPr>
          <w:rFonts w:ascii="Arial" w:hAnsi="Arial" w:cs="Arial"/>
        </w:rPr>
        <w:t xml:space="preserve">which </w:t>
      </w:r>
      <w:r w:rsidR="000B4EE9">
        <w:rPr>
          <w:rFonts w:ascii="Arial" w:hAnsi="Arial" w:cs="Arial"/>
        </w:rPr>
        <w:t xml:space="preserve">remained </w:t>
      </w:r>
      <w:r w:rsidR="000823DE" w:rsidRPr="00D9184D">
        <w:rPr>
          <w:rFonts w:ascii="Arial" w:hAnsi="Arial" w:cs="Arial"/>
        </w:rPr>
        <w:t xml:space="preserve">subject </w:t>
      </w:r>
      <w:r w:rsidR="00A715D8" w:rsidRPr="00D9184D">
        <w:rPr>
          <w:rFonts w:ascii="Arial" w:hAnsi="Arial" w:cs="Arial"/>
        </w:rPr>
        <w:t>to confirmation</w:t>
      </w:r>
      <w:r w:rsidR="000823DE">
        <w:rPr>
          <w:rFonts w:ascii="Arial" w:hAnsi="Arial" w:cs="Arial"/>
        </w:rPr>
        <w:t xml:space="preserve"> </w:t>
      </w:r>
      <w:r w:rsidR="000823DE" w:rsidRPr="00D9184D">
        <w:rPr>
          <w:rFonts w:ascii="Arial" w:hAnsi="Arial" w:cs="Arial"/>
        </w:rPr>
        <w:t xml:space="preserve">by the </w:t>
      </w:r>
      <w:r w:rsidR="0009632D">
        <w:rPr>
          <w:rFonts w:ascii="Arial" w:hAnsi="Arial" w:cs="Arial"/>
        </w:rPr>
        <w:t>U</w:t>
      </w:r>
      <w:r w:rsidR="000823DE" w:rsidRPr="00D9184D">
        <w:rPr>
          <w:rFonts w:ascii="Arial" w:hAnsi="Arial" w:cs="Arial"/>
        </w:rPr>
        <w:t xml:space="preserve">niversity’s external auditors.   </w:t>
      </w:r>
      <w:r w:rsidR="00C231A8">
        <w:rPr>
          <w:rFonts w:ascii="Arial" w:hAnsi="Arial" w:cs="Arial"/>
        </w:rPr>
        <w:t>Appendices present</w:t>
      </w:r>
      <w:r w:rsidR="00572C92">
        <w:rPr>
          <w:rFonts w:ascii="Arial" w:hAnsi="Arial" w:cs="Arial"/>
        </w:rPr>
        <w:t>ed</w:t>
      </w:r>
      <w:r w:rsidR="00C231A8">
        <w:rPr>
          <w:rFonts w:ascii="Arial" w:hAnsi="Arial" w:cs="Arial"/>
        </w:rPr>
        <w:t xml:space="preserve"> </w:t>
      </w:r>
      <w:r w:rsidR="00C231A8">
        <w:rPr>
          <w:rFonts w:ascii="Arial" w:eastAsia="Calibri" w:hAnsi="Arial" w:cs="Arial"/>
          <w:lang w:val="en-US"/>
        </w:rPr>
        <w:t>the summary Income &amp; Expenditure Account</w:t>
      </w:r>
      <w:r w:rsidR="00C231A8" w:rsidRPr="0061635B">
        <w:rPr>
          <w:rFonts w:ascii="Arial" w:eastAsia="Calibri" w:hAnsi="Arial" w:cs="Arial"/>
          <w:lang w:val="en-US"/>
        </w:rPr>
        <w:t xml:space="preserve"> </w:t>
      </w:r>
      <w:r w:rsidR="00C231A8">
        <w:rPr>
          <w:rFonts w:ascii="Arial" w:eastAsia="Calibri" w:hAnsi="Arial" w:cs="Arial"/>
          <w:lang w:val="en-US"/>
        </w:rPr>
        <w:t xml:space="preserve">and </w:t>
      </w:r>
      <w:r w:rsidR="00C231A8">
        <w:rPr>
          <w:rFonts w:ascii="Arial" w:eastAsia="Calibri" w:hAnsi="Arial" w:cs="Arial"/>
        </w:rPr>
        <w:t xml:space="preserve">summary </w:t>
      </w:r>
      <w:r w:rsidR="00C231A8" w:rsidRPr="00FC2BEF">
        <w:rPr>
          <w:rFonts w:ascii="Arial" w:eastAsia="Calibri" w:hAnsi="Arial" w:cs="Arial"/>
        </w:rPr>
        <w:t>detail</w:t>
      </w:r>
      <w:r w:rsidR="0037543F">
        <w:rPr>
          <w:rFonts w:ascii="Arial" w:eastAsia="Calibri" w:hAnsi="Arial" w:cs="Arial"/>
        </w:rPr>
        <w:t>s</w:t>
      </w:r>
      <w:r w:rsidR="00C231A8" w:rsidRPr="00FC2BEF">
        <w:rPr>
          <w:rFonts w:ascii="Arial" w:eastAsia="Calibri" w:hAnsi="Arial" w:cs="Arial"/>
        </w:rPr>
        <w:t xml:space="preserve"> </w:t>
      </w:r>
      <w:r w:rsidR="00C231A8">
        <w:rPr>
          <w:rFonts w:ascii="Arial" w:eastAsia="Calibri" w:hAnsi="Arial" w:cs="Arial"/>
        </w:rPr>
        <w:t>of c</w:t>
      </w:r>
      <w:r w:rsidR="00C231A8" w:rsidRPr="00FC2BEF">
        <w:rPr>
          <w:rFonts w:ascii="Arial" w:eastAsia="Calibri" w:hAnsi="Arial" w:cs="Arial"/>
        </w:rPr>
        <w:t xml:space="preserve">ash </w:t>
      </w:r>
      <w:r w:rsidR="00C231A8">
        <w:rPr>
          <w:rFonts w:ascii="Arial" w:eastAsia="Calibri" w:hAnsi="Arial" w:cs="Arial"/>
        </w:rPr>
        <w:t>f</w:t>
      </w:r>
      <w:r w:rsidR="00C231A8" w:rsidRPr="00FC2BEF">
        <w:rPr>
          <w:rFonts w:ascii="Arial" w:eastAsia="Calibri" w:hAnsi="Arial" w:cs="Arial"/>
        </w:rPr>
        <w:t xml:space="preserve">low, </w:t>
      </w:r>
      <w:r w:rsidR="00C231A8">
        <w:rPr>
          <w:rFonts w:ascii="Arial" w:eastAsia="Calibri" w:hAnsi="Arial" w:cs="Arial"/>
        </w:rPr>
        <w:t xml:space="preserve">the </w:t>
      </w:r>
      <w:r w:rsidR="00C231A8" w:rsidRPr="00FC2BEF">
        <w:rPr>
          <w:rFonts w:ascii="Arial" w:eastAsia="Calibri" w:hAnsi="Arial" w:cs="Arial"/>
        </w:rPr>
        <w:t xml:space="preserve">Balance </w:t>
      </w:r>
      <w:proofErr w:type="gramStart"/>
      <w:r w:rsidR="00C231A8" w:rsidRPr="00FC2BEF">
        <w:rPr>
          <w:rFonts w:ascii="Arial" w:eastAsia="Calibri" w:hAnsi="Arial" w:cs="Arial"/>
        </w:rPr>
        <w:t>Sheet</w:t>
      </w:r>
      <w:proofErr w:type="gramEnd"/>
      <w:r w:rsidR="00C231A8" w:rsidRPr="00FC2BEF">
        <w:rPr>
          <w:rFonts w:ascii="Arial" w:eastAsia="Calibri" w:hAnsi="Arial" w:cs="Arial"/>
        </w:rPr>
        <w:t xml:space="preserve"> and </w:t>
      </w:r>
      <w:r w:rsidR="00C231A8">
        <w:rPr>
          <w:rFonts w:ascii="Arial" w:eastAsia="Calibri" w:hAnsi="Arial" w:cs="Arial"/>
        </w:rPr>
        <w:t>the capital programme.</w:t>
      </w:r>
      <w:r w:rsidR="00C231A8" w:rsidRPr="00FC2BEF">
        <w:rPr>
          <w:rFonts w:ascii="Arial" w:eastAsia="Calibri" w:hAnsi="Arial" w:cs="Arial"/>
        </w:rPr>
        <w:t xml:space="preserve"> </w:t>
      </w:r>
    </w:p>
    <w:p w14:paraId="78D8A853" w14:textId="77777777" w:rsidR="000823DE" w:rsidRPr="00A66DD2" w:rsidRDefault="000823DE" w:rsidP="0009632D">
      <w:pPr>
        <w:tabs>
          <w:tab w:val="left" w:pos="720"/>
          <w:tab w:val="left" w:pos="2160"/>
          <w:tab w:val="left" w:pos="2880"/>
        </w:tabs>
        <w:ind w:left="709"/>
        <w:jc w:val="both"/>
        <w:rPr>
          <w:rFonts w:ascii="Arial" w:eastAsia="Calibri" w:hAnsi="Arial" w:cs="Arial"/>
        </w:rPr>
      </w:pPr>
      <w:r w:rsidRPr="00A66DD2">
        <w:rPr>
          <w:rFonts w:ascii="Arial" w:hAnsi="Arial" w:cs="Arial"/>
        </w:rPr>
        <w:t>The actual outturn for the year show</w:t>
      </w:r>
      <w:r w:rsidR="00572C92">
        <w:rPr>
          <w:rFonts w:ascii="Arial" w:hAnsi="Arial" w:cs="Arial"/>
        </w:rPr>
        <w:t>ed</w:t>
      </w:r>
      <w:r w:rsidRPr="00A66DD2">
        <w:rPr>
          <w:rFonts w:ascii="Arial" w:hAnsi="Arial" w:cs="Arial"/>
        </w:rPr>
        <w:t xml:space="preserve"> delivery of cash through operations </w:t>
      </w:r>
      <w:r w:rsidR="000B4EE9">
        <w:rPr>
          <w:rFonts w:ascii="Arial" w:hAnsi="Arial" w:cs="Arial"/>
        </w:rPr>
        <w:t xml:space="preserve">of </w:t>
      </w:r>
      <w:r w:rsidRPr="00A66DD2">
        <w:rPr>
          <w:rFonts w:ascii="Arial" w:hAnsi="Arial" w:cs="Arial"/>
        </w:rPr>
        <w:t>£9.4m</w:t>
      </w:r>
      <w:r w:rsidR="00C231A8">
        <w:rPr>
          <w:rFonts w:ascii="Arial" w:hAnsi="Arial" w:cs="Arial"/>
        </w:rPr>
        <w:t xml:space="preserve">, </w:t>
      </w:r>
      <w:r w:rsidRPr="00A66DD2">
        <w:rPr>
          <w:rFonts w:ascii="Arial" w:hAnsi="Arial" w:cs="Arial"/>
        </w:rPr>
        <w:t>an accounting surplus of £3.4m</w:t>
      </w:r>
      <w:r>
        <w:rPr>
          <w:rFonts w:ascii="Arial" w:hAnsi="Arial" w:cs="Arial"/>
        </w:rPr>
        <w:t xml:space="preserve"> and staff spend as a % of turnover </w:t>
      </w:r>
      <w:r w:rsidR="000B4EE9">
        <w:rPr>
          <w:rFonts w:ascii="Arial" w:hAnsi="Arial" w:cs="Arial"/>
        </w:rPr>
        <w:t xml:space="preserve">of </w:t>
      </w:r>
      <w:r w:rsidRPr="00446D25">
        <w:rPr>
          <w:rFonts w:ascii="Arial" w:hAnsi="Arial" w:cs="Arial"/>
        </w:rPr>
        <w:t xml:space="preserve">58.0% </w:t>
      </w:r>
      <w:r>
        <w:rPr>
          <w:rFonts w:ascii="Arial" w:hAnsi="Arial" w:cs="Arial"/>
        </w:rPr>
        <w:t xml:space="preserve">(excluding severance costs of £5.3m). </w:t>
      </w:r>
      <w:r w:rsidRPr="00A66DD2">
        <w:rPr>
          <w:rFonts w:ascii="Arial" w:hAnsi="Arial" w:cs="Arial"/>
        </w:rPr>
        <w:t xml:space="preserve"> </w:t>
      </w:r>
      <w:r w:rsidRPr="00A66DD2">
        <w:rPr>
          <w:rFonts w:ascii="Arial" w:eastAsia="Calibri" w:hAnsi="Arial" w:cs="Arial"/>
          <w:lang w:val="en-US"/>
        </w:rPr>
        <w:t xml:space="preserve">  </w:t>
      </w:r>
    </w:p>
    <w:p w14:paraId="2ABE6A32" w14:textId="77777777" w:rsidR="000823DE" w:rsidRPr="00F17053" w:rsidRDefault="00572C92" w:rsidP="00C231A8">
      <w:pPr>
        <w:ind w:left="709" w:firstLine="11"/>
        <w:jc w:val="both"/>
        <w:rPr>
          <w:rFonts w:ascii="Arial" w:eastAsia="Calibri" w:hAnsi="Arial" w:cs="Arial"/>
        </w:rPr>
      </w:pPr>
      <w:r>
        <w:rPr>
          <w:rFonts w:ascii="Arial" w:eastAsia="Calibri" w:hAnsi="Arial" w:cs="Arial"/>
        </w:rPr>
        <w:t xml:space="preserve">It was noted </w:t>
      </w:r>
      <w:r w:rsidR="00A715D8">
        <w:rPr>
          <w:rFonts w:ascii="Arial" w:eastAsia="Calibri" w:hAnsi="Arial" w:cs="Arial"/>
        </w:rPr>
        <w:t>that</w:t>
      </w:r>
      <w:r>
        <w:rPr>
          <w:rFonts w:ascii="Arial" w:eastAsia="Calibri" w:hAnsi="Arial" w:cs="Arial"/>
        </w:rPr>
        <w:t xml:space="preserve"> the </w:t>
      </w:r>
      <w:r w:rsidR="000823DE" w:rsidRPr="00C16C9A">
        <w:rPr>
          <w:rFonts w:ascii="Arial" w:eastAsia="Calibri" w:hAnsi="Arial" w:cs="Arial"/>
        </w:rPr>
        <w:t xml:space="preserve">£1.3m improvement in cash generation </w:t>
      </w:r>
      <w:r>
        <w:rPr>
          <w:rFonts w:ascii="Arial" w:eastAsia="Calibri" w:hAnsi="Arial" w:cs="Arial"/>
        </w:rPr>
        <w:t>wa</w:t>
      </w:r>
      <w:r w:rsidR="000823DE" w:rsidRPr="00C16C9A">
        <w:rPr>
          <w:rFonts w:ascii="Arial" w:eastAsia="Calibri" w:hAnsi="Arial" w:cs="Arial"/>
        </w:rPr>
        <w:t>s the result of three main factors</w:t>
      </w:r>
      <w:r w:rsidR="00D71042">
        <w:rPr>
          <w:rFonts w:ascii="Arial" w:eastAsia="Calibri" w:hAnsi="Arial" w:cs="Arial"/>
        </w:rPr>
        <w:t xml:space="preserve">.  Some </w:t>
      </w:r>
      <w:r w:rsidR="000823DE" w:rsidRPr="00C16C9A">
        <w:rPr>
          <w:rFonts w:ascii="Arial" w:eastAsia="Calibri" w:hAnsi="Arial" w:cs="Arial"/>
        </w:rPr>
        <w:t xml:space="preserve">£250k </w:t>
      </w:r>
      <w:r>
        <w:rPr>
          <w:rFonts w:ascii="Arial" w:eastAsia="Calibri" w:hAnsi="Arial" w:cs="Arial"/>
        </w:rPr>
        <w:t>was</w:t>
      </w:r>
      <w:r w:rsidR="000823DE" w:rsidRPr="00C16C9A">
        <w:rPr>
          <w:rFonts w:ascii="Arial" w:eastAsia="Calibri" w:hAnsi="Arial" w:cs="Arial"/>
        </w:rPr>
        <w:t xml:space="preserve"> accounted for by </w:t>
      </w:r>
      <w:r w:rsidR="000823DE">
        <w:rPr>
          <w:rFonts w:ascii="Arial" w:eastAsia="Calibri" w:hAnsi="Arial" w:cs="Arial"/>
        </w:rPr>
        <w:t xml:space="preserve">a combination of </w:t>
      </w:r>
      <w:r w:rsidR="000823DE" w:rsidRPr="00C16C9A">
        <w:rPr>
          <w:rFonts w:ascii="Arial" w:eastAsia="Calibri" w:hAnsi="Arial" w:cs="Arial"/>
        </w:rPr>
        <w:t>m</w:t>
      </w:r>
      <w:r w:rsidR="000823DE">
        <w:rPr>
          <w:rFonts w:ascii="Arial" w:eastAsia="Calibri" w:hAnsi="Arial" w:cs="Arial"/>
        </w:rPr>
        <w:t xml:space="preserve">odest </w:t>
      </w:r>
      <w:r w:rsidR="000823DE" w:rsidRPr="00C16C9A">
        <w:rPr>
          <w:rFonts w:ascii="Arial" w:eastAsia="Calibri" w:hAnsi="Arial" w:cs="Arial"/>
        </w:rPr>
        <w:t xml:space="preserve">improvements in performance </w:t>
      </w:r>
      <w:r w:rsidR="000823DE">
        <w:rPr>
          <w:rFonts w:ascii="Arial" w:eastAsia="Calibri" w:hAnsi="Arial" w:cs="Arial"/>
        </w:rPr>
        <w:t xml:space="preserve">in relation to central income streams, including </w:t>
      </w:r>
      <w:r w:rsidR="000823DE" w:rsidRPr="00C16C9A">
        <w:rPr>
          <w:rFonts w:ascii="Arial" w:eastAsia="Calibri" w:hAnsi="Arial" w:cs="Arial"/>
        </w:rPr>
        <w:t>tuition fees, central grants</w:t>
      </w:r>
      <w:r w:rsidR="000823DE">
        <w:rPr>
          <w:rFonts w:ascii="Arial" w:eastAsia="Calibri" w:hAnsi="Arial" w:cs="Arial"/>
        </w:rPr>
        <w:t xml:space="preserve">, </w:t>
      </w:r>
      <w:r w:rsidR="000823DE" w:rsidRPr="00C16C9A">
        <w:rPr>
          <w:rFonts w:ascii="Arial" w:eastAsia="Calibri" w:hAnsi="Arial" w:cs="Arial"/>
        </w:rPr>
        <w:t xml:space="preserve">research &amp; innovation </w:t>
      </w:r>
      <w:proofErr w:type="gramStart"/>
      <w:r w:rsidR="000823DE" w:rsidRPr="00C16C9A">
        <w:rPr>
          <w:rFonts w:ascii="Arial" w:eastAsia="Calibri" w:hAnsi="Arial" w:cs="Arial"/>
        </w:rPr>
        <w:t>activity</w:t>
      </w:r>
      <w:proofErr w:type="gramEnd"/>
      <w:r w:rsidR="000823DE" w:rsidRPr="00C16C9A">
        <w:rPr>
          <w:rFonts w:ascii="Arial" w:eastAsia="Calibri" w:hAnsi="Arial" w:cs="Arial"/>
        </w:rPr>
        <w:t xml:space="preserve"> and commercial services activity</w:t>
      </w:r>
      <w:r w:rsidR="000823DE">
        <w:rPr>
          <w:rFonts w:ascii="Arial" w:eastAsia="Calibri" w:hAnsi="Arial" w:cs="Arial"/>
        </w:rPr>
        <w:t>.  A</w:t>
      </w:r>
      <w:r w:rsidR="000823DE" w:rsidRPr="00C16C9A">
        <w:rPr>
          <w:rFonts w:ascii="Arial" w:eastAsia="Calibri" w:hAnsi="Arial" w:cs="Arial"/>
        </w:rPr>
        <w:t xml:space="preserve"> further £220k </w:t>
      </w:r>
      <w:r>
        <w:rPr>
          <w:rFonts w:ascii="Arial" w:eastAsia="Calibri" w:hAnsi="Arial" w:cs="Arial"/>
        </w:rPr>
        <w:t>was</w:t>
      </w:r>
      <w:r w:rsidR="000823DE" w:rsidRPr="00C16C9A">
        <w:rPr>
          <w:rFonts w:ascii="Arial" w:eastAsia="Calibri" w:hAnsi="Arial" w:cs="Arial"/>
        </w:rPr>
        <w:t xml:space="preserve"> accounted for by a net underspend against </w:t>
      </w:r>
      <w:r w:rsidR="00D71042">
        <w:rPr>
          <w:rFonts w:ascii="Arial" w:eastAsia="Calibri" w:hAnsi="Arial" w:cs="Arial"/>
        </w:rPr>
        <w:t>School and D</w:t>
      </w:r>
      <w:r w:rsidR="000823DE" w:rsidRPr="00C16C9A">
        <w:rPr>
          <w:rFonts w:ascii="Arial" w:eastAsia="Calibri" w:hAnsi="Arial" w:cs="Arial"/>
        </w:rPr>
        <w:t>epartmental allocations</w:t>
      </w:r>
      <w:r w:rsidR="000823DE">
        <w:rPr>
          <w:rFonts w:ascii="Arial" w:eastAsia="Calibri" w:hAnsi="Arial" w:cs="Arial"/>
        </w:rPr>
        <w:t>.  T</w:t>
      </w:r>
      <w:r w:rsidR="000823DE" w:rsidRPr="00C16C9A">
        <w:rPr>
          <w:rFonts w:ascii="Arial" w:eastAsia="Calibri" w:hAnsi="Arial" w:cs="Arial"/>
        </w:rPr>
        <w:t>he balance of c</w:t>
      </w:r>
      <w:r>
        <w:rPr>
          <w:rFonts w:ascii="Arial" w:eastAsia="Calibri" w:hAnsi="Arial" w:cs="Arial"/>
        </w:rPr>
        <w:t xml:space="preserve">. </w:t>
      </w:r>
      <w:r w:rsidR="000823DE" w:rsidRPr="00C16C9A">
        <w:rPr>
          <w:rFonts w:ascii="Arial" w:eastAsia="Calibri" w:hAnsi="Arial" w:cs="Arial"/>
        </w:rPr>
        <w:t xml:space="preserve">£870k </w:t>
      </w:r>
      <w:r>
        <w:rPr>
          <w:rFonts w:ascii="Arial" w:eastAsia="Calibri" w:hAnsi="Arial" w:cs="Arial"/>
        </w:rPr>
        <w:t>wa</w:t>
      </w:r>
      <w:r w:rsidR="000823DE" w:rsidRPr="00C16C9A">
        <w:rPr>
          <w:rFonts w:ascii="Arial" w:eastAsia="Calibri" w:hAnsi="Arial" w:cs="Arial"/>
        </w:rPr>
        <w:t xml:space="preserve">s the result of a significant increase in the volume </w:t>
      </w:r>
      <w:r w:rsidR="0037543F">
        <w:rPr>
          <w:rFonts w:ascii="Arial" w:eastAsia="Calibri" w:hAnsi="Arial" w:cs="Arial"/>
        </w:rPr>
        <w:t xml:space="preserve">of </w:t>
      </w:r>
      <w:r w:rsidR="000823DE" w:rsidRPr="00C16C9A">
        <w:rPr>
          <w:rFonts w:ascii="Arial" w:eastAsia="Calibri" w:hAnsi="Arial" w:cs="Arial"/>
        </w:rPr>
        <w:t xml:space="preserve">and contribution from TNE activity.  </w:t>
      </w:r>
      <w:r w:rsidR="002024FC">
        <w:rPr>
          <w:rFonts w:ascii="Arial" w:eastAsia="Calibri" w:hAnsi="Arial" w:cs="Arial"/>
        </w:rPr>
        <w:t>It was reported that t</w:t>
      </w:r>
      <w:r w:rsidR="000823DE" w:rsidRPr="00C16C9A">
        <w:rPr>
          <w:rFonts w:ascii="Arial" w:eastAsia="Calibri" w:hAnsi="Arial" w:cs="Arial"/>
        </w:rPr>
        <w:t xml:space="preserve">hese </w:t>
      </w:r>
      <w:r w:rsidR="000823DE">
        <w:rPr>
          <w:rFonts w:ascii="Arial" w:eastAsia="Calibri" w:hAnsi="Arial" w:cs="Arial"/>
        </w:rPr>
        <w:t xml:space="preserve">three </w:t>
      </w:r>
      <w:r w:rsidR="000823DE" w:rsidRPr="00C16C9A">
        <w:rPr>
          <w:rFonts w:ascii="Arial" w:eastAsia="Calibri" w:hAnsi="Arial" w:cs="Arial"/>
        </w:rPr>
        <w:t>factors</w:t>
      </w:r>
      <w:r w:rsidR="000823DE">
        <w:rPr>
          <w:rFonts w:ascii="Arial" w:eastAsia="Calibri" w:hAnsi="Arial" w:cs="Arial"/>
        </w:rPr>
        <w:t>,</w:t>
      </w:r>
      <w:r w:rsidR="000823DE" w:rsidRPr="00C16C9A">
        <w:rPr>
          <w:rFonts w:ascii="Arial" w:eastAsia="Calibri" w:hAnsi="Arial" w:cs="Arial"/>
        </w:rPr>
        <w:t xml:space="preserve"> combined with a £1m reduction in the non-cash pension deficit charges</w:t>
      </w:r>
      <w:r w:rsidR="000823DE">
        <w:rPr>
          <w:rFonts w:ascii="Arial" w:eastAsia="Calibri" w:hAnsi="Arial" w:cs="Arial"/>
        </w:rPr>
        <w:t xml:space="preserve">, </w:t>
      </w:r>
      <w:r w:rsidR="00BF765F">
        <w:rPr>
          <w:rFonts w:ascii="Arial" w:eastAsia="Calibri" w:hAnsi="Arial" w:cs="Arial"/>
        </w:rPr>
        <w:t xml:space="preserve">had </w:t>
      </w:r>
      <w:r w:rsidR="000823DE" w:rsidRPr="00C16C9A">
        <w:rPr>
          <w:rFonts w:ascii="Arial" w:eastAsia="Calibri" w:hAnsi="Arial" w:cs="Arial"/>
        </w:rPr>
        <w:t xml:space="preserve">delivered </w:t>
      </w:r>
      <w:r w:rsidR="000823DE">
        <w:rPr>
          <w:rFonts w:ascii="Arial" w:eastAsia="Calibri" w:hAnsi="Arial" w:cs="Arial"/>
        </w:rPr>
        <w:t xml:space="preserve">the </w:t>
      </w:r>
      <w:r w:rsidR="000823DE" w:rsidRPr="00C16C9A">
        <w:rPr>
          <w:rFonts w:ascii="Arial" w:eastAsia="Calibri" w:hAnsi="Arial" w:cs="Arial"/>
        </w:rPr>
        <w:t>£2.</w:t>
      </w:r>
      <w:r w:rsidR="000823DE">
        <w:rPr>
          <w:rFonts w:ascii="Arial" w:eastAsia="Calibri" w:hAnsi="Arial" w:cs="Arial"/>
        </w:rPr>
        <w:t>3</w:t>
      </w:r>
      <w:r w:rsidR="000823DE" w:rsidRPr="00C16C9A">
        <w:rPr>
          <w:rFonts w:ascii="Arial" w:eastAsia="Calibri" w:hAnsi="Arial" w:cs="Arial"/>
        </w:rPr>
        <w:t xml:space="preserve">m improvement in </w:t>
      </w:r>
      <w:r w:rsidR="000823DE" w:rsidRPr="00F17053">
        <w:rPr>
          <w:rFonts w:ascii="Arial" w:eastAsia="Calibri" w:hAnsi="Arial" w:cs="Arial"/>
        </w:rPr>
        <w:t xml:space="preserve">the accounting surplus.        </w:t>
      </w:r>
    </w:p>
    <w:p w14:paraId="65FCC552" w14:textId="77777777" w:rsidR="000823DE" w:rsidRPr="000823DE" w:rsidRDefault="000823DE" w:rsidP="000823DE">
      <w:pPr>
        <w:pStyle w:val="ListParagraph"/>
        <w:jc w:val="both"/>
        <w:rPr>
          <w:rFonts w:ascii="Arial" w:hAnsi="Arial" w:cs="Arial"/>
          <w:sz w:val="22"/>
          <w:szCs w:val="22"/>
        </w:rPr>
      </w:pPr>
      <w:r w:rsidRPr="00BF765F">
        <w:rPr>
          <w:rFonts w:ascii="Arial" w:hAnsi="Arial" w:cs="Arial"/>
          <w:b/>
          <w:sz w:val="22"/>
          <w:szCs w:val="22"/>
          <w:u w:val="single"/>
        </w:rPr>
        <w:t>Re</w:t>
      </w:r>
      <w:r w:rsidR="00BF765F" w:rsidRPr="00BF765F">
        <w:rPr>
          <w:rFonts w:ascii="Arial" w:hAnsi="Arial" w:cs="Arial"/>
          <w:b/>
          <w:sz w:val="22"/>
          <w:szCs w:val="22"/>
          <w:u w:val="single"/>
        </w:rPr>
        <w:t xml:space="preserve">solved </w:t>
      </w:r>
      <w:r w:rsidRPr="00BF765F">
        <w:rPr>
          <w:rFonts w:ascii="Arial" w:hAnsi="Arial" w:cs="Arial"/>
          <w:sz w:val="22"/>
          <w:szCs w:val="22"/>
        </w:rPr>
        <w:t>that</w:t>
      </w:r>
      <w:r>
        <w:rPr>
          <w:rFonts w:ascii="Arial" w:hAnsi="Arial" w:cs="Arial"/>
          <w:sz w:val="22"/>
          <w:szCs w:val="22"/>
        </w:rPr>
        <w:t xml:space="preserve"> the </w:t>
      </w:r>
      <w:r w:rsidRPr="000823DE">
        <w:rPr>
          <w:rFonts w:ascii="Arial" w:hAnsi="Arial" w:cs="Arial"/>
          <w:sz w:val="22"/>
          <w:szCs w:val="22"/>
        </w:rPr>
        <w:t xml:space="preserve">report </w:t>
      </w:r>
      <w:r w:rsidR="00BF765F">
        <w:rPr>
          <w:rFonts w:ascii="Arial" w:hAnsi="Arial" w:cs="Arial"/>
          <w:sz w:val="22"/>
          <w:szCs w:val="22"/>
        </w:rPr>
        <w:t xml:space="preserve">be </w:t>
      </w:r>
      <w:r w:rsidRPr="000823DE">
        <w:rPr>
          <w:rFonts w:ascii="Arial" w:hAnsi="Arial" w:cs="Arial"/>
          <w:sz w:val="22"/>
          <w:szCs w:val="22"/>
        </w:rPr>
        <w:t xml:space="preserve">noted. </w:t>
      </w:r>
    </w:p>
    <w:p w14:paraId="2D2ACDBB" w14:textId="77777777" w:rsidR="000823DE" w:rsidRDefault="000823DE" w:rsidP="00912F26">
      <w:pPr>
        <w:pStyle w:val="NormalWeb"/>
        <w:spacing w:before="0" w:beforeAutospacing="0" w:after="0" w:afterAutospacing="0"/>
        <w:jc w:val="both"/>
        <w:rPr>
          <w:rFonts w:ascii="Arial" w:hAnsi="Arial" w:cs="Arial"/>
          <w:color w:val="000000"/>
          <w:sz w:val="22"/>
          <w:szCs w:val="22"/>
        </w:rPr>
      </w:pPr>
    </w:p>
    <w:p w14:paraId="5E234AD6" w14:textId="77777777" w:rsidR="00F464BC" w:rsidRPr="00773B02" w:rsidRDefault="00BF765F" w:rsidP="00912F26">
      <w:pPr>
        <w:pStyle w:val="NormalWeb"/>
        <w:spacing w:before="0" w:beforeAutospacing="0" w:after="0" w:afterAutospacing="0"/>
        <w:jc w:val="both"/>
        <w:rPr>
          <w:rFonts w:ascii="Arial" w:hAnsi="Arial" w:cs="Arial"/>
          <w:color w:val="FF0000"/>
          <w:sz w:val="22"/>
          <w:szCs w:val="22"/>
        </w:rPr>
      </w:pPr>
      <w:r>
        <w:rPr>
          <w:rFonts w:ascii="Arial" w:hAnsi="Arial" w:cs="Arial"/>
          <w:b/>
          <w:color w:val="000000"/>
          <w:sz w:val="22"/>
          <w:szCs w:val="22"/>
        </w:rPr>
        <w:t>172</w:t>
      </w:r>
      <w:r w:rsidR="00346A73">
        <w:rPr>
          <w:rFonts w:ascii="Arial" w:hAnsi="Arial" w:cs="Arial"/>
          <w:b/>
          <w:color w:val="000000"/>
          <w:sz w:val="22"/>
          <w:szCs w:val="22"/>
        </w:rPr>
        <w:t>1</w:t>
      </w:r>
      <w:r w:rsidR="00F464BC" w:rsidRPr="001848E2">
        <w:rPr>
          <w:rFonts w:ascii="Arial" w:hAnsi="Arial" w:cs="Arial"/>
          <w:b/>
          <w:color w:val="000000"/>
          <w:sz w:val="22"/>
          <w:szCs w:val="22"/>
        </w:rPr>
        <w:t>.</w:t>
      </w:r>
      <w:r w:rsidR="00F464BC">
        <w:rPr>
          <w:rFonts w:ascii="Arial" w:hAnsi="Arial" w:cs="Arial"/>
          <w:color w:val="000000"/>
          <w:sz w:val="22"/>
          <w:szCs w:val="22"/>
        </w:rPr>
        <w:tab/>
      </w:r>
      <w:r w:rsidR="00F464BC" w:rsidRPr="000823DE">
        <w:rPr>
          <w:rFonts w:ascii="Arial" w:hAnsi="Arial" w:cs="Arial"/>
          <w:b/>
          <w:color w:val="000000"/>
          <w:sz w:val="22"/>
          <w:szCs w:val="22"/>
          <w:u w:val="single"/>
        </w:rPr>
        <w:t>Student Recruitment</w:t>
      </w:r>
      <w:r w:rsidR="001A5F67" w:rsidRPr="000823DE">
        <w:rPr>
          <w:rFonts w:ascii="Arial" w:hAnsi="Arial" w:cs="Arial"/>
          <w:b/>
          <w:color w:val="000000"/>
          <w:sz w:val="22"/>
          <w:szCs w:val="22"/>
          <w:u w:val="single"/>
        </w:rPr>
        <w:t xml:space="preserve"> Update</w:t>
      </w:r>
      <w:r w:rsidR="00F464BC" w:rsidRPr="000823DE">
        <w:rPr>
          <w:rFonts w:ascii="Arial" w:hAnsi="Arial" w:cs="Arial"/>
          <w:b/>
          <w:color w:val="000000"/>
          <w:sz w:val="22"/>
          <w:szCs w:val="22"/>
          <w:u w:val="single"/>
        </w:rPr>
        <w:t>: 201</w:t>
      </w:r>
      <w:r w:rsidR="00413ACB" w:rsidRPr="000823DE">
        <w:rPr>
          <w:rFonts w:ascii="Arial" w:hAnsi="Arial" w:cs="Arial"/>
          <w:b/>
          <w:color w:val="000000"/>
          <w:sz w:val="22"/>
          <w:szCs w:val="22"/>
          <w:u w:val="single"/>
        </w:rPr>
        <w:t>8</w:t>
      </w:r>
      <w:r w:rsidR="00F464BC" w:rsidRPr="00B07D48">
        <w:rPr>
          <w:rFonts w:ascii="Arial" w:hAnsi="Arial" w:cs="Arial"/>
          <w:color w:val="000000"/>
          <w:sz w:val="22"/>
          <w:szCs w:val="22"/>
        </w:rPr>
        <w:t xml:space="preserve"> </w:t>
      </w:r>
    </w:p>
    <w:p w14:paraId="0AFACDA9" w14:textId="77777777" w:rsidR="002C50ED" w:rsidRDefault="002C50ED" w:rsidP="00912F26">
      <w:pPr>
        <w:pStyle w:val="NormalWeb"/>
        <w:spacing w:before="0" w:beforeAutospacing="0" w:after="0" w:afterAutospacing="0"/>
        <w:jc w:val="both"/>
        <w:rPr>
          <w:rFonts w:ascii="Arial" w:hAnsi="Arial" w:cs="Arial"/>
          <w:color w:val="000000"/>
          <w:sz w:val="22"/>
          <w:szCs w:val="22"/>
        </w:rPr>
      </w:pPr>
    </w:p>
    <w:p w14:paraId="52B07EAC" w14:textId="77777777" w:rsidR="000823DE" w:rsidRPr="00D71042" w:rsidRDefault="00116BC3" w:rsidP="00D71042">
      <w:pPr>
        <w:pStyle w:val="Heading2"/>
        <w:spacing w:before="0" w:line="240" w:lineRule="auto"/>
        <w:ind w:left="720"/>
        <w:jc w:val="both"/>
        <w:rPr>
          <w:rFonts w:ascii="Arial" w:hAnsi="Arial" w:cs="Arial"/>
          <w:color w:val="auto"/>
          <w:sz w:val="22"/>
          <w:szCs w:val="22"/>
        </w:rPr>
      </w:pPr>
      <w:r w:rsidRPr="00BF765F">
        <w:rPr>
          <w:rFonts w:ascii="Arial" w:hAnsi="Arial" w:cs="Arial"/>
          <w:color w:val="auto"/>
          <w:sz w:val="22"/>
          <w:szCs w:val="22"/>
        </w:rPr>
        <w:t>A written report presen</w:t>
      </w:r>
      <w:r w:rsidR="00BF765F">
        <w:rPr>
          <w:rFonts w:ascii="Arial" w:hAnsi="Arial" w:cs="Arial"/>
          <w:color w:val="auto"/>
          <w:sz w:val="22"/>
          <w:szCs w:val="22"/>
        </w:rPr>
        <w:t xml:space="preserve">ted </w:t>
      </w:r>
      <w:r w:rsidRPr="00BF765F">
        <w:rPr>
          <w:rFonts w:ascii="Arial" w:hAnsi="Arial" w:cs="Arial"/>
          <w:color w:val="auto"/>
          <w:sz w:val="22"/>
          <w:szCs w:val="22"/>
        </w:rPr>
        <w:t>a sum</w:t>
      </w:r>
      <w:r w:rsidR="00150508">
        <w:rPr>
          <w:rFonts w:ascii="Arial" w:hAnsi="Arial" w:cs="Arial"/>
          <w:color w:val="auto"/>
          <w:sz w:val="22"/>
          <w:szCs w:val="22"/>
        </w:rPr>
        <w:t>m</w:t>
      </w:r>
      <w:r w:rsidRPr="00BF765F">
        <w:rPr>
          <w:rFonts w:ascii="Arial" w:hAnsi="Arial" w:cs="Arial"/>
          <w:color w:val="auto"/>
          <w:sz w:val="22"/>
          <w:szCs w:val="22"/>
        </w:rPr>
        <w:t xml:space="preserve">ary of student recruitment for 2018/19.  </w:t>
      </w:r>
      <w:r w:rsidR="002024FC">
        <w:rPr>
          <w:rFonts w:ascii="Arial" w:hAnsi="Arial" w:cs="Arial"/>
          <w:color w:val="auto"/>
          <w:sz w:val="22"/>
          <w:szCs w:val="22"/>
        </w:rPr>
        <w:t xml:space="preserve">It was </w:t>
      </w:r>
      <w:r w:rsidR="00A715D8">
        <w:rPr>
          <w:rFonts w:ascii="Arial" w:hAnsi="Arial" w:cs="Arial"/>
          <w:color w:val="auto"/>
          <w:sz w:val="22"/>
          <w:szCs w:val="22"/>
        </w:rPr>
        <w:t>reported that</w:t>
      </w:r>
      <w:r w:rsidR="002024FC">
        <w:rPr>
          <w:rFonts w:ascii="Arial" w:hAnsi="Arial" w:cs="Arial"/>
          <w:color w:val="auto"/>
          <w:sz w:val="22"/>
          <w:szCs w:val="22"/>
        </w:rPr>
        <w:t xml:space="preserve"> t</w:t>
      </w:r>
      <w:r w:rsidRPr="00BF765F">
        <w:rPr>
          <w:rFonts w:ascii="Arial" w:hAnsi="Arial" w:cs="Arial"/>
          <w:color w:val="auto"/>
          <w:sz w:val="22"/>
          <w:szCs w:val="22"/>
        </w:rPr>
        <w:t xml:space="preserve">he University </w:t>
      </w:r>
      <w:r w:rsidR="00BF765F">
        <w:rPr>
          <w:rFonts w:ascii="Arial" w:hAnsi="Arial" w:cs="Arial"/>
          <w:color w:val="auto"/>
          <w:sz w:val="22"/>
          <w:szCs w:val="22"/>
        </w:rPr>
        <w:t xml:space="preserve">had </w:t>
      </w:r>
      <w:r w:rsidRPr="00BF765F">
        <w:rPr>
          <w:rFonts w:ascii="Arial" w:hAnsi="Arial" w:cs="Arial"/>
          <w:color w:val="auto"/>
          <w:sz w:val="22"/>
          <w:szCs w:val="22"/>
        </w:rPr>
        <w:t xml:space="preserve">performed </w:t>
      </w:r>
      <w:r w:rsidR="00BF765F">
        <w:rPr>
          <w:rFonts w:ascii="Arial" w:hAnsi="Arial" w:cs="Arial"/>
          <w:color w:val="auto"/>
          <w:sz w:val="22"/>
          <w:szCs w:val="22"/>
        </w:rPr>
        <w:t xml:space="preserve">satisfactorily </w:t>
      </w:r>
      <w:r w:rsidR="00D0053E" w:rsidRPr="00BF765F">
        <w:rPr>
          <w:rFonts w:ascii="Arial" w:hAnsi="Arial" w:cs="Arial"/>
          <w:color w:val="auto"/>
          <w:sz w:val="22"/>
          <w:szCs w:val="22"/>
        </w:rPr>
        <w:t>in</w:t>
      </w:r>
      <w:r w:rsidRPr="00BF765F">
        <w:rPr>
          <w:rFonts w:ascii="Arial" w:hAnsi="Arial" w:cs="Arial"/>
          <w:color w:val="auto"/>
          <w:sz w:val="22"/>
          <w:szCs w:val="22"/>
        </w:rPr>
        <w:t xml:space="preserve"> respect of Home/EU </w:t>
      </w:r>
      <w:r w:rsidR="000823DE" w:rsidRPr="00BF765F">
        <w:rPr>
          <w:rFonts w:ascii="Arial" w:hAnsi="Arial" w:cs="Arial"/>
          <w:color w:val="auto"/>
          <w:sz w:val="22"/>
          <w:szCs w:val="22"/>
        </w:rPr>
        <w:t>Undergraduate Full-time</w:t>
      </w:r>
      <w:r w:rsidRPr="00BF765F">
        <w:rPr>
          <w:rFonts w:ascii="Arial" w:hAnsi="Arial" w:cs="Arial"/>
          <w:color w:val="auto"/>
          <w:sz w:val="22"/>
          <w:szCs w:val="22"/>
        </w:rPr>
        <w:t xml:space="preserve"> </w:t>
      </w:r>
      <w:r w:rsidR="0037543F">
        <w:rPr>
          <w:rFonts w:ascii="Arial" w:hAnsi="Arial" w:cs="Arial"/>
          <w:color w:val="auto"/>
          <w:sz w:val="22"/>
          <w:szCs w:val="22"/>
        </w:rPr>
        <w:t xml:space="preserve">recruitment </w:t>
      </w:r>
      <w:r w:rsidR="00BF765F">
        <w:rPr>
          <w:rFonts w:ascii="Arial" w:hAnsi="Arial" w:cs="Arial"/>
          <w:color w:val="auto"/>
          <w:sz w:val="22"/>
          <w:szCs w:val="22"/>
        </w:rPr>
        <w:t xml:space="preserve">notwithstanding </w:t>
      </w:r>
      <w:r w:rsidR="000823DE" w:rsidRPr="00BF765F">
        <w:rPr>
          <w:rFonts w:ascii="Arial" w:hAnsi="Arial" w:cs="Arial"/>
          <w:color w:val="auto"/>
          <w:sz w:val="22"/>
          <w:szCs w:val="22"/>
        </w:rPr>
        <w:t>a 6.3% drop in applications to full-time undergraduate programmes</w:t>
      </w:r>
      <w:r w:rsidRPr="00BF765F">
        <w:rPr>
          <w:rFonts w:ascii="Arial" w:hAnsi="Arial" w:cs="Arial"/>
          <w:color w:val="auto"/>
          <w:sz w:val="22"/>
          <w:szCs w:val="22"/>
        </w:rPr>
        <w:t xml:space="preserve"> </w:t>
      </w:r>
      <w:r w:rsidR="00BF765F">
        <w:rPr>
          <w:rFonts w:ascii="Arial" w:hAnsi="Arial" w:cs="Arial"/>
          <w:color w:val="auto"/>
          <w:sz w:val="22"/>
          <w:szCs w:val="22"/>
        </w:rPr>
        <w:t xml:space="preserve">through </w:t>
      </w:r>
      <w:r w:rsidRPr="00BF765F">
        <w:rPr>
          <w:rFonts w:ascii="Arial" w:hAnsi="Arial" w:cs="Arial"/>
          <w:color w:val="auto"/>
          <w:sz w:val="22"/>
          <w:szCs w:val="22"/>
        </w:rPr>
        <w:t xml:space="preserve">demographic dip and more vigorous local competition. </w:t>
      </w:r>
      <w:r w:rsidR="00D71042">
        <w:rPr>
          <w:rFonts w:ascii="Arial" w:hAnsi="Arial" w:cs="Arial"/>
          <w:color w:val="auto"/>
          <w:sz w:val="22"/>
          <w:szCs w:val="22"/>
        </w:rPr>
        <w:t xml:space="preserve"> </w:t>
      </w:r>
      <w:r w:rsidR="00BF765F" w:rsidRPr="00D71042">
        <w:rPr>
          <w:rFonts w:ascii="Arial" w:hAnsi="Arial" w:cs="Arial"/>
          <w:color w:val="auto"/>
          <w:sz w:val="22"/>
          <w:szCs w:val="22"/>
        </w:rPr>
        <w:t xml:space="preserve">It was noted that </w:t>
      </w:r>
      <w:r w:rsidR="00A715D8" w:rsidRPr="00D71042">
        <w:rPr>
          <w:rFonts w:ascii="Arial" w:hAnsi="Arial" w:cs="Arial"/>
          <w:color w:val="auto"/>
          <w:sz w:val="22"/>
          <w:szCs w:val="22"/>
        </w:rPr>
        <w:t>a more</w:t>
      </w:r>
      <w:r w:rsidR="000823DE" w:rsidRPr="00D71042">
        <w:rPr>
          <w:rFonts w:ascii="Arial" w:hAnsi="Arial" w:cs="Arial"/>
          <w:color w:val="auto"/>
          <w:sz w:val="22"/>
          <w:szCs w:val="22"/>
        </w:rPr>
        <w:t xml:space="preserve"> aggressive offer policy </w:t>
      </w:r>
      <w:r w:rsidR="00BF765F" w:rsidRPr="00D71042">
        <w:rPr>
          <w:rFonts w:ascii="Arial" w:hAnsi="Arial" w:cs="Arial"/>
          <w:color w:val="auto"/>
          <w:sz w:val="22"/>
          <w:szCs w:val="22"/>
        </w:rPr>
        <w:t xml:space="preserve">had </w:t>
      </w:r>
      <w:r w:rsidR="000823DE" w:rsidRPr="00D71042">
        <w:rPr>
          <w:rFonts w:ascii="Arial" w:hAnsi="Arial" w:cs="Arial"/>
          <w:color w:val="auto"/>
          <w:sz w:val="22"/>
          <w:szCs w:val="22"/>
        </w:rPr>
        <w:t xml:space="preserve">recovered the potential volume of students to a similar level as </w:t>
      </w:r>
      <w:r w:rsidR="00BF765F" w:rsidRPr="00D71042">
        <w:rPr>
          <w:rFonts w:ascii="Arial" w:hAnsi="Arial" w:cs="Arial"/>
          <w:color w:val="auto"/>
          <w:sz w:val="22"/>
          <w:szCs w:val="22"/>
        </w:rPr>
        <w:t xml:space="preserve">in </w:t>
      </w:r>
      <w:r w:rsidR="000823DE" w:rsidRPr="00D71042">
        <w:rPr>
          <w:rFonts w:ascii="Arial" w:hAnsi="Arial" w:cs="Arial"/>
          <w:color w:val="auto"/>
          <w:sz w:val="22"/>
          <w:szCs w:val="22"/>
        </w:rPr>
        <w:t xml:space="preserve">the previous year </w:t>
      </w:r>
      <w:r w:rsidR="00BF765F" w:rsidRPr="00D71042">
        <w:rPr>
          <w:rFonts w:ascii="Arial" w:hAnsi="Arial" w:cs="Arial"/>
          <w:color w:val="auto"/>
          <w:sz w:val="22"/>
          <w:szCs w:val="22"/>
        </w:rPr>
        <w:t xml:space="preserve">with </w:t>
      </w:r>
      <w:r w:rsidR="000823DE" w:rsidRPr="00D71042">
        <w:rPr>
          <w:rFonts w:ascii="Arial" w:hAnsi="Arial" w:cs="Arial"/>
          <w:color w:val="auto"/>
          <w:sz w:val="22"/>
          <w:szCs w:val="22"/>
        </w:rPr>
        <w:t xml:space="preserve">offers up </w:t>
      </w:r>
      <w:r w:rsidR="00BF765F" w:rsidRPr="00D71042">
        <w:rPr>
          <w:rFonts w:ascii="Arial" w:hAnsi="Arial" w:cs="Arial"/>
          <w:color w:val="auto"/>
          <w:sz w:val="22"/>
          <w:szCs w:val="22"/>
        </w:rPr>
        <w:t xml:space="preserve">by </w:t>
      </w:r>
      <w:r w:rsidR="000823DE" w:rsidRPr="00D71042">
        <w:rPr>
          <w:rFonts w:ascii="Arial" w:hAnsi="Arial" w:cs="Arial"/>
          <w:color w:val="auto"/>
          <w:sz w:val="22"/>
          <w:szCs w:val="22"/>
        </w:rPr>
        <w:t xml:space="preserve">4.2%. </w:t>
      </w:r>
      <w:r w:rsidR="00BF765F" w:rsidRPr="00D71042">
        <w:rPr>
          <w:rFonts w:ascii="Arial" w:hAnsi="Arial" w:cs="Arial"/>
          <w:color w:val="auto"/>
          <w:sz w:val="22"/>
          <w:szCs w:val="22"/>
        </w:rPr>
        <w:t xml:space="preserve"> </w:t>
      </w:r>
      <w:proofErr w:type="gramStart"/>
      <w:r w:rsidR="000823DE" w:rsidRPr="00D71042">
        <w:rPr>
          <w:rFonts w:ascii="Arial" w:hAnsi="Arial" w:cs="Arial"/>
          <w:color w:val="auto"/>
          <w:sz w:val="22"/>
          <w:szCs w:val="22"/>
        </w:rPr>
        <w:t>As a consequence</w:t>
      </w:r>
      <w:proofErr w:type="gramEnd"/>
      <w:r w:rsidR="000823DE" w:rsidRPr="00D71042">
        <w:rPr>
          <w:rFonts w:ascii="Arial" w:hAnsi="Arial" w:cs="Arial"/>
          <w:color w:val="auto"/>
          <w:sz w:val="22"/>
          <w:szCs w:val="22"/>
        </w:rPr>
        <w:t xml:space="preserve">, acceptances in the main offer round </w:t>
      </w:r>
      <w:r w:rsidR="00BF765F" w:rsidRPr="00D71042">
        <w:rPr>
          <w:rFonts w:ascii="Arial" w:hAnsi="Arial" w:cs="Arial"/>
          <w:color w:val="auto"/>
          <w:sz w:val="22"/>
          <w:szCs w:val="22"/>
        </w:rPr>
        <w:t xml:space="preserve">had been </w:t>
      </w:r>
      <w:r w:rsidR="000823DE" w:rsidRPr="00D71042">
        <w:rPr>
          <w:rFonts w:ascii="Arial" w:hAnsi="Arial" w:cs="Arial"/>
          <w:color w:val="auto"/>
          <w:sz w:val="22"/>
          <w:szCs w:val="22"/>
        </w:rPr>
        <w:t xml:space="preserve">up slightly on </w:t>
      </w:r>
      <w:r w:rsidR="00BF765F" w:rsidRPr="00D71042">
        <w:rPr>
          <w:rFonts w:ascii="Arial" w:hAnsi="Arial" w:cs="Arial"/>
          <w:color w:val="auto"/>
          <w:sz w:val="22"/>
          <w:szCs w:val="22"/>
        </w:rPr>
        <w:t xml:space="preserve">the </w:t>
      </w:r>
      <w:r w:rsidR="000823DE" w:rsidRPr="00D71042">
        <w:rPr>
          <w:rFonts w:ascii="Arial" w:hAnsi="Arial" w:cs="Arial"/>
          <w:color w:val="auto"/>
          <w:sz w:val="22"/>
          <w:szCs w:val="22"/>
        </w:rPr>
        <w:t>prior year</w:t>
      </w:r>
      <w:r w:rsidR="00BE79A6" w:rsidRPr="00D71042">
        <w:rPr>
          <w:rFonts w:ascii="Arial" w:hAnsi="Arial" w:cs="Arial"/>
          <w:color w:val="auto"/>
          <w:sz w:val="22"/>
          <w:szCs w:val="22"/>
        </w:rPr>
        <w:t xml:space="preserve">. </w:t>
      </w:r>
      <w:r w:rsidRPr="00D71042">
        <w:rPr>
          <w:rFonts w:ascii="Arial" w:hAnsi="Arial" w:cs="Arial"/>
          <w:color w:val="auto"/>
          <w:sz w:val="22"/>
          <w:szCs w:val="22"/>
        </w:rPr>
        <w:t xml:space="preserve"> </w:t>
      </w:r>
      <w:r w:rsidR="00BE79A6" w:rsidRPr="00D71042">
        <w:rPr>
          <w:rFonts w:ascii="Arial" w:hAnsi="Arial" w:cs="Arial"/>
          <w:color w:val="auto"/>
          <w:sz w:val="22"/>
          <w:szCs w:val="22"/>
        </w:rPr>
        <w:t>I</w:t>
      </w:r>
      <w:r w:rsidRPr="00D71042">
        <w:rPr>
          <w:rFonts w:ascii="Arial" w:hAnsi="Arial" w:cs="Arial"/>
          <w:color w:val="auto"/>
          <w:sz w:val="22"/>
          <w:szCs w:val="22"/>
        </w:rPr>
        <w:t xml:space="preserve">t </w:t>
      </w:r>
      <w:r w:rsidR="00BF765F" w:rsidRPr="00D71042">
        <w:rPr>
          <w:rFonts w:ascii="Arial" w:hAnsi="Arial" w:cs="Arial"/>
          <w:color w:val="auto"/>
          <w:sz w:val="22"/>
          <w:szCs w:val="22"/>
        </w:rPr>
        <w:t>was</w:t>
      </w:r>
      <w:r w:rsidRPr="00D71042">
        <w:rPr>
          <w:rFonts w:ascii="Arial" w:hAnsi="Arial" w:cs="Arial"/>
          <w:color w:val="auto"/>
          <w:sz w:val="22"/>
          <w:szCs w:val="22"/>
        </w:rPr>
        <w:t xml:space="preserve"> anticipated that </w:t>
      </w:r>
      <w:r w:rsidR="000823DE" w:rsidRPr="00D71042">
        <w:rPr>
          <w:rFonts w:ascii="Arial" w:hAnsi="Arial" w:cs="Arial"/>
          <w:color w:val="auto"/>
          <w:sz w:val="22"/>
          <w:szCs w:val="22"/>
        </w:rPr>
        <w:t>Clearing acceptances w</w:t>
      </w:r>
      <w:r w:rsidR="00BF765F" w:rsidRPr="00D71042">
        <w:rPr>
          <w:rFonts w:ascii="Arial" w:hAnsi="Arial" w:cs="Arial"/>
          <w:color w:val="auto"/>
          <w:sz w:val="22"/>
          <w:szCs w:val="22"/>
        </w:rPr>
        <w:t xml:space="preserve">ould </w:t>
      </w:r>
      <w:r w:rsidR="000823DE" w:rsidRPr="00D71042">
        <w:rPr>
          <w:rFonts w:ascii="Arial" w:hAnsi="Arial" w:cs="Arial"/>
          <w:color w:val="auto"/>
          <w:sz w:val="22"/>
          <w:szCs w:val="22"/>
        </w:rPr>
        <w:t xml:space="preserve">finish </w:t>
      </w:r>
      <w:r w:rsidR="00BF765F" w:rsidRPr="00D71042">
        <w:rPr>
          <w:rFonts w:ascii="Arial" w:hAnsi="Arial" w:cs="Arial"/>
          <w:color w:val="auto"/>
          <w:sz w:val="22"/>
          <w:szCs w:val="22"/>
        </w:rPr>
        <w:t xml:space="preserve">approximately </w:t>
      </w:r>
      <w:r w:rsidR="000823DE" w:rsidRPr="00D71042">
        <w:rPr>
          <w:rFonts w:ascii="Arial" w:hAnsi="Arial" w:cs="Arial"/>
          <w:color w:val="auto"/>
          <w:sz w:val="22"/>
          <w:szCs w:val="22"/>
        </w:rPr>
        <w:t xml:space="preserve">100 students down on </w:t>
      </w:r>
      <w:r w:rsidR="00BF765F" w:rsidRPr="00D71042">
        <w:rPr>
          <w:rFonts w:ascii="Arial" w:hAnsi="Arial" w:cs="Arial"/>
          <w:color w:val="auto"/>
          <w:sz w:val="22"/>
          <w:szCs w:val="22"/>
        </w:rPr>
        <w:t xml:space="preserve">the </w:t>
      </w:r>
      <w:r w:rsidR="000823DE" w:rsidRPr="00D71042">
        <w:rPr>
          <w:rFonts w:ascii="Arial" w:hAnsi="Arial" w:cs="Arial"/>
          <w:color w:val="auto"/>
          <w:sz w:val="22"/>
          <w:szCs w:val="22"/>
        </w:rPr>
        <w:t xml:space="preserve">prior year. </w:t>
      </w:r>
      <w:r w:rsidRPr="00D71042">
        <w:rPr>
          <w:rFonts w:ascii="Arial" w:hAnsi="Arial" w:cs="Arial"/>
          <w:color w:val="auto"/>
          <w:sz w:val="22"/>
          <w:szCs w:val="22"/>
        </w:rPr>
        <w:t xml:space="preserve"> </w:t>
      </w:r>
    </w:p>
    <w:p w14:paraId="57F861C0" w14:textId="77777777" w:rsidR="00D0053E" w:rsidRPr="00D0053E" w:rsidRDefault="00D0053E" w:rsidP="00D0053E">
      <w:pPr>
        <w:spacing w:after="0" w:line="240" w:lineRule="auto"/>
        <w:ind w:left="720"/>
        <w:jc w:val="both"/>
        <w:rPr>
          <w:rFonts w:ascii="Arial" w:hAnsi="Arial" w:cs="Arial"/>
        </w:rPr>
      </w:pPr>
    </w:p>
    <w:p w14:paraId="6ECAF7B6" w14:textId="77777777" w:rsidR="000823DE" w:rsidRDefault="00150508" w:rsidP="00150508">
      <w:pPr>
        <w:pStyle w:val="ListParagraph"/>
        <w:jc w:val="both"/>
        <w:rPr>
          <w:rFonts w:ascii="Arial" w:hAnsi="Arial" w:cs="Arial"/>
          <w:sz w:val="22"/>
          <w:szCs w:val="22"/>
        </w:rPr>
      </w:pPr>
      <w:r>
        <w:rPr>
          <w:rFonts w:ascii="Arial" w:hAnsi="Arial" w:cs="Arial"/>
          <w:sz w:val="22"/>
          <w:szCs w:val="22"/>
        </w:rPr>
        <w:t xml:space="preserve">Details were provided on current expectations </w:t>
      </w:r>
      <w:r w:rsidR="00A715D8">
        <w:rPr>
          <w:rFonts w:ascii="Arial" w:hAnsi="Arial" w:cs="Arial"/>
          <w:sz w:val="22"/>
          <w:szCs w:val="22"/>
        </w:rPr>
        <w:t>regarding</w:t>
      </w:r>
      <w:r>
        <w:rPr>
          <w:rFonts w:ascii="Arial" w:hAnsi="Arial" w:cs="Arial"/>
          <w:sz w:val="22"/>
          <w:szCs w:val="22"/>
        </w:rPr>
        <w:t xml:space="preserve"> </w:t>
      </w:r>
      <w:r w:rsidRPr="00150508">
        <w:rPr>
          <w:rFonts w:ascii="Arial" w:hAnsi="Arial" w:cs="Arial"/>
          <w:sz w:val="22"/>
          <w:szCs w:val="22"/>
        </w:rPr>
        <w:t>P</w:t>
      </w:r>
      <w:r w:rsidR="00116BC3" w:rsidRPr="00150508">
        <w:rPr>
          <w:rFonts w:ascii="Arial" w:hAnsi="Arial" w:cs="Arial"/>
          <w:color w:val="000000"/>
          <w:sz w:val="22"/>
          <w:szCs w:val="22"/>
        </w:rPr>
        <w:t>GCE numbers</w:t>
      </w:r>
      <w:r w:rsidRPr="00150508">
        <w:rPr>
          <w:rFonts w:ascii="Arial" w:hAnsi="Arial" w:cs="Arial"/>
          <w:color w:val="000000"/>
          <w:sz w:val="22"/>
          <w:szCs w:val="22"/>
        </w:rPr>
        <w:t>,</w:t>
      </w:r>
      <w:r>
        <w:rPr>
          <w:rFonts w:ascii="Arial" w:hAnsi="Arial" w:cs="Arial"/>
          <w:color w:val="000000"/>
        </w:rPr>
        <w:t xml:space="preserve"> </w:t>
      </w:r>
      <w:r w:rsidR="00116BC3" w:rsidRPr="00D0053E">
        <w:rPr>
          <w:rFonts w:ascii="Arial" w:hAnsi="Arial" w:cs="Arial"/>
          <w:sz w:val="22"/>
          <w:szCs w:val="22"/>
        </w:rPr>
        <w:t xml:space="preserve">postgraduate </w:t>
      </w:r>
      <w:proofErr w:type="gramStart"/>
      <w:r w:rsidR="00116BC3" w:rsidRPr="00D0053E">
        <w:rPr>
          <w:rFonts w:ascii="Arial" w:hAnsi="Arial" w:cs="Arial"/>
          <w:sz w:val="22"/>
          <w:szCs w:val="22"/>
        </w:rPr>
        <w:t>applications</w:t>
      </w:r>
      <w:proofErr w:type="gramEnd"/>
      <w:r>
        <w:rPr>
          <w:rFonts w:ascii="Arial" w:hAnsi="Arial" w:cs="Arial"/>
          <w:sz w:val="22"/>
          <w:szCs w:val="22"/>
        </w:rPr>
        <w:t xml:space="preserve"> and o</w:t>
      </w:r>
      <w:r w:rsidR="000823DE" w:rsidRPr="00D0053E">
        <w:rPr>
          <w:rFonts w:ascii="Arial" w:hAnsi="Arial" w:cs="Arial"/>
          <w:sz w:val="22"/>
          <w:szCs w:val="22"/>
        </w:rPr>
        <w:t>verseas recruitment</w:t>
      </w:r>
      <w:r>
        <w:rPr>
          <w:rFonts w:ascii="Arial" w:hAnsi="Arial" w:cs="Arial"/>
          <w:sz w:val="22"/>
          <w:szCs w:val="22"/>
        </w:rPr>
        <w:t>.</w:t>
      </w:r>
    </w:p>
    <w:p w14:paraId="7B8DEFB5" w14:textId="77777777" w:rsidR="002024FC" w:rsidRDefault="002024FC" w:rsidP="00150508">
      <w:pPr>
        <w:pStyle w:val="ListParagraph"/>
        <w:jc w:val="both"/>
        <w:rPr>
          <w:rFonts w:ascii="Arial" w:hAnsi="Arial" w:cs="Arial"/>
          <w:sz w:val="22"/>
          <w:szCs w:val="22"/>
        </w:rPr>
      </w:pPr>
    </w:p>
    <w:p w14:paraId="0F31F6DB" w14:textId="77777777" w:rsidR="002024FC" w:rsidRPr="00D0053E" w:rsidRDefault="002024FC" w:rsidP="00150508">
      <w:pPr>
        <w:pStyle w:val="ListParagraph"/>
        <w:jc w:val="both"/>
        <w:rPr>
          <w:rFonts w:ascii="Arial" w:hAnsi="Arial" w:cs="Arial"/>
          <w:sz w:val="22"/>
          <w:szCs w:val="22"/>
        </w:rPr>
      </w:pPr>
      <w:r>
        <w:rPr>
          <w:rFonts w:ascii="Arial" w:hAnsi="Arial" w:cs="Arial"/>
          <w:sz w:val="22"/>
          <w:szCs w:val="22"/>
        </w:rPr>
        <w:t xml:space="preserve">It was </w:t>
      </w:r>
      <w:r w:rsidR="002D47FC">
        <w:rPr>
          <w:rFonts w:ascii="Arial" w:hAnsi="Arial" w:cs="Arial"/>
          <w:sz w:val="22"/>
          <w:szCs w:val="22"/>
        </w:rPr>
        <w:t xml:space="preserve">emphasised that target numbers had to be realistic and achievable, that care should be taken to protect the levels of tariff entry points and that delivery of new programmes was essential to the achievement </w:t>
      </w:r>
      <w:r w:rsidR="00A715D8">
        <w:rPr>
          <w:rFonts w:ascii="Arial" w:hAnsi="Arial" w:cs="Arial"/>
          <w:sz w:val="22"/>
          <w:szCs w:val="22"/>
        </w:rPr>
        <w:t>of student</w:t>
      </w:r>
      <w:r w:rsidR="002D47FC">
        <w:rPr>
          <w:rFonts w:ascii="Arial" w:hAnsi="Arial" w:cs="Arial"/>
          <w:sz w:val="22"/>
          <w:szCs w:val="22"/>
        </w:rPr>
        <w:t xml:space="preserve"> number projections.  </w:t>
      </w:r>
      <w:r w:rsidR="00AB6ED8">
        <w:rPr>
          <w:rFonts w:ascii="Arial" w:hAnsi="Arial" w:cs="Arial"/>
          <w:sz w:val="22"/>
          <w:szCs w:val="22"/>
        </w:rPr>
        <w:t xml:space="preserve">Attention was drawn to </w:t>
      </w:r>
      <w:r w:rsidR="00037DB7">
        <w:rPr>
          <w:rFonts w:ascii="Arial" w:hAnsi="Arial" w:cs="Arial"/>
          <w:sz w:val="22"/>
          <w:szCs w:val="22"/>
        </w:rPr>
        <w:t xml:space="preserve">the challenges to recruitment presented by the current condition of </w:t>
      </w:r>
      <w:r w:rsidR="00AB6ED8">
        <w:rPr>
          <w:rFonts w:ascii="Arial" w:hAnsi="Arial" w:cs="Arial"/>
          <w:sz w:val="22"/>
          <w:szCs w:val="22"/>
        </w:rPr>
        <w:t xml:space="preserve">certain </w:t>
      </w:r>
      <w:r w:rsidR="00037DB7">
        <w:rPr>
          <w:rFonts w:ascii="Arial" w:hAnsi="Arial" w:cs="Arial"/>
          <w:sz w:val="22"/>
          <w:szCs w:val="22"/>
        </w:rPr>
        <w:t>parts of the estate</w:t>
      </w:r>
      <w:r w:rsidR="0037543F">
        <w:rPr>
          <w:rFonts w:ascii="Arial" w:hAnsi="Arial" w:cs="Arial"/>
          <w:sz w:val="22"/>
          <w:szCs w:val="22"/>
        </w:rPr>
        <w:t xml:space="preserve">.  The </w:t>
      </w:r>
      <w:r w:rsidR="00AB6ED8">
        <w:rPr>
          <w:rFonts w:ascii="Arial" w:hAnsi="Arial" w:cs="Arial"/>
          <w:sz w:val="22"/>
          <w:szCs w:val="22"/>
        </w:rPr>
        <w:t xml:space="preserve">meeting noted </w:t>
      </w:r>
      <w:r w:rsidR="00037DB7">
        <w:rPr>
          <w:rFonts w:ascii="Arial" w:hAnsi="Arial" w:cs="Arial"/>
          <w:sz w:val="22"/>
          <w:szCs w:val="22"/>
        </w:rPr>
        <w:t>the requirement</w:t>
      </w:r>
      <w:r w:rsidR="00D71042">
        <w:rPr>
          <w:rFonts w:ascii="Arial" w:hAnsi="Arial" w:cs="Arial"/>
          <w:sz w:val="22"/>
          <w:szCs w:val="22"/>
        </w:rPr>
        <w:t>s</w:t>
      </w:r>
      <w:r w:rsidR="00037DB7">
        <w:rPr>
          <w:rFonts w:ascii="Arial" w:hAnsi="Arial" w:cs="Arial"/>
          <w:sz w:val="22"/>
          <w:szCs w:val="22"/>
        </w:rPr>
        <w:t xml:space="preserve"> to reduce reliance on clearing, increase brand building capacity and broaden the University’s attractiveness to under-represented groups and those who would require additional support</w:t>
      </w:r>
      <w:r w:rsidR="00346A73">
        <w:rPr>
          <w:rFonts w:ascii="Arial" w:hAnsi="Arial" w:cs="Arial"/>
          <w:sz w:val="22"/>
          <w:szCs w:val="22"/>
        </w:rPr>
        <w:t xml:space="preserve"> (including young and single parents and care leavers</w:t>
      </w:r>
      <w:r w:rsidR="007E024F">
        <w:rPr>
          <w:rFonts w:ascii="Arial" w:hAnsi="Arial" w:cs="Arial"/>
          <w:sz w:val="22"/>
          <w:szCs w:val="22"/>
        </w:rPr>
        <w:t>)</w:t>
      </w:r>
      <w:r w:rsidR="00346A73">
        <w:rPr>
          <w:rFonts w:ascii="Arial" w:hAnsi="Arial" w:cs="Arial"/>
          <w:sz w:val="22"/>
          <w:szCs w:val="22"/>
        </w:rPr>
        <w:t xml:space="preserve">. </w:t>
      </w:r>
      <w:r w:rsidR="00037DB7">
        <w:rPr>
          <w:rFonts w:ascii="Arial" w:hAnsi="Arial" w:cs="Arial"/>
          <w:sz w:val="22"/>
          <w:szCs w:val="22"/>
        </w:rPr>
        <w:t xml:space="preserve"> </w:t>
      </w:r>
    </w:p>
    <w:p w14:paraId="0AD7EC08" w14:textId="77777777" w:rsidR="000823DE" w:rsidRPr="00D0053E" w:rsidRDefault="000823DE" w:rsidP="00D0053E">
      <w:pPr>
        <w:spacing w:after="0" w:line="240" w:lineRule="auto"/>
        <w:rPr>
          <w:rFonts w:ascii="Arial" w:hAnsi="Arial" w:cs="Arial"/>
        </w:rPr>
      </w:pPr>
    </w:p>
    <w:p w14:paraId="1886926D" w14:textId="77777777" w:rsidR="000823DE" w:rsidRPr="00D0053E" w:rsidRDefault="00D0053E" w:rsidP="00D0053E">
      <w:pPr>
        <w:spacing w:after="0" w:line="240" w:lineRule="auto"/>
        <w:rPr>
          <w:rFonts w:ascii="Arial" w:hAnsi="Arial" w:cs="Arial"/>
          <w:color w:val="000000"/>
        </w:rPr>
      </w:pPr>
      <w:r w:rsidRPr="00D0053E">
        <w:rPr>
          <w:rFonts w:ascii="Arial" w:hAnsi="Arial" w:cs="Arial"/>
        </w:rPr>
        <w:tab/>
      </w:r>
      <w:r w:rsidR="000823DE" w:rsidRPr="00D0053E">
        <w:rPr>
          <w:rFonts w:ascii="Arial" w:hAnsi="Arial" w:cs="Arial"/>
          <w:b/>
          <w:color w:val="000000"/>
          <w:u w:val="single"/>
        </w:rPr>
        <w:t>Re</w:t>
      </w:r>
      <w:r w:rsidR="00150508">
        <w:rPr>
          <w:rFonts w:ascii="Arial" w:hAnsi="Arial" w:cs="Arial"/>
          <w:b/>
          <w:color w:val="000000"/>
          <w:u w:val="single"/>
        </w:rPr>
        <w:t>solved</w:t>
      </w:r>
      <w:r w:rsidR="000823DE" w:rsidRPr="00D0053E">
        <w:rPr>
          <w:rFonts w:ascii="Arial" w:hAnsi="Arial" w:cs="Arial"/>
          <w:color w:val="000000"/>
        </w:rPr>
        <w:t xml:space="preserve"> that the report </w:t>
      </w:r>
      <w:r w:rsidR="00150508">
        <w:rPr>
          <w:rFonts w:ascii="Arial" w:hAnsi="Arial" w:cs="Arial"/>
          <w:color w:val="000000"/>
        </w:rPr>
        <w:t xml:space="preserve">be </w:t>
      </w:r>
      <w:proofErr w:type="gramStart"/>
      <w:r w:rsidR="000823DE" w:rsidRPr="00D0053E">
        <w:rPr>
          <w:rFonts w:ascii="Arial" w:hAnsi="Arial" w:cs="Arial"/>
          <w:color w:val="000000"/>
        </w:rPr>
        <w:t>noted</w:t>
      </w:r>
      <w:proofErr w:type="gramEnd"/>
    </w:p>
    <w:p w14:paraId="02883D44" w14:textId="575FEE9B" w:rsidR="00A26FE0" w:rsidRDefault="00A26FE0" w:rsidP="00912F26">
      <w:pPr>
        <w:pStyle w:val="NormalWeb"/>
        <w:spacing w:before="0" w:beforeAutospacing="0" w:after="0" w:afterAutospacing="0"/>
        <w:jc w:val="both"/>
        <w:rPr>
          <w:rFonts w:ascii="Arial" w:hAnsi="Arial" w:cs="Arial"/>
          <w:b/>
          <w:color w:val="000000"/>
          <w:sz w:val="22"/>
          <w:szCs w:val="22"/>
        </w:rPr>
      </w:pPr>
    </w:p>
    <w:p w14:paraId="165192D8" w14:textId="6175A544" w:rsidR="00A26FE0" w:rsidRDefault="00A26FE0" w:rsidP="00912F26">
      <w:pPr>
        <w:pStyle w:val="NormalWeb"/>
        <w:spacing w:before="0" w:beforeAutospacing="0" w:after="0" w:afterAutospacing="0"/>
        <w:jc w:val="both"/>
        <w:rPr>
          <w:rFonts w:ascii="Arial" w:hAnsi="Arial" w:cs="Arial"/>
          <w:b/>
          <w:color w:val="000000"/>
          <w:sz w:val="22"/>
          <w:szCs w:val="22"/>
        </w:rPr>
      </w:pPr>
    </w:p>
    <w:p w14:paraId="795210F8" w14:textId="77777777" w:rsidR="00A26FE0" w:rsidRDefault="00A26FE0" w:rsidP="00912F26">
      <w:pPr>
        <w:pStyle w:val="NormalWeb"/>
        <w:spacing w:before="0" w:beforeAutospacing="0" w:after="0" w:afterAutospacing="0"/>
        <w:jc w:val="both"/>
        <w:rPr>
          <w:rFonts w:ascii="Arial" w:hAnsi="Arial" w:cs="Arial"/>
          <w:b/>
          <w:color w:val="000000"/>
          <w:sz w:val="22"/>
          <w:szCs w:val="22"/>
        </w:rPr>
      </w:pPr>
    </w:p>
    <w:p w14:paraId="2FF23C54" w14:textId="427AF7FB" w:rsidR="002C50ED" w:rsidRPr="00773B02" w:rsidRDefault="00150508" w:rsidP="00912F26">
      <w:pPr>
        <w:pStyle w:val="NormalWeb"/>
        <w:spacing w:before="0" w:beforeAutospacing="0" w:after="0" w:afterAutospacing="0"/>
        <w:jc w:val="both"/>
        <w:rPr>
          <w:rFonts w:ascii="Arial" w:hAnsi="Arial" w:cs="Arial"/>
          <w:color w:val="FF0000"/>
          <w:sz w:val="22"/>
          <w:szCs w:val="22"/>
        </w:rPr>
      </w:pPr>
      <w:r>
        <w:rPr>
          <w:rFonts w:ascii="Arial" w:hAnsi="Arial" w:cs="Arial"/>
          <w:b/>
          <w:color w:val="000000"/>
          <w:sz w:val="22"/>
          <w:szCs w:val="22"/>
        </w:rPr>
        <w:lastRenderedPageBreak/>
        <w:t>1</w:t>
      </w:r>
      <w:r w:rsidR="002C50ED" w:rsidRPr="001848E2">
        <w:rPr>
          <w:rFonts w:ascii="Arial" w:hAnsi="Arial" w:cs="Arial"/>
          <w:b/>
          <w:color w:val="000000"/>
          <w:sz w:val="22"/>
          <w:szCs w:val="22"/>
        </w:rPr>
        <w:t>7</w:t>
      </w:r>
      <w:r>
        <w:rPr>
          <w:rFonts w:ascii="Arial" w:hAnsi="Arial" w:cs="Arial"/>
          <w:b/>
          <w:color w:val="000000"/>
          <w:sz w:val="22"/>
          <w:szCs w:val="22"/>
        </w:rPr>
        <w:t>2</w:t>
      </w:r>
      <w:r w:rsidR="00346A73">
        <w:rPr>
          <w:rFonts w:ascii="Arial" w:hAnsi="Arial" w:cs="Arial"/>
          <w:b/>
          <w:color w:val="000000"/>
          <w:sz w:val="22"/>
          <w:szCs w:val="22"/>
        </w:rPr>
        <w:t>2</w:t>
      </w:r>
      <w:r w:rsidR="002C50ED" w:rsidRPr="001848E2">
        <w:rPr>
          <w:rFonts w:ascii="Arial" w:hAnsi="Arial" w:cs="Arial"/>
          <w:b/>
          <w:color w:val="000000"/>
          <w:sz w:val="22"/>
          <w:szCs w:val="22"/>
        </w:rPr>
        <w:t>.</w:t>
      </w:r>
      <w:r w:rsidR="002C50ED">
        <w:rPr>
          <w:rFonts w:ascii="Arial" w:hAnsi="Arial" w:cs="Arial"/>
          <w:color w:val="000000"/>
          <w:sz w:val="22"/>
          <w:szCs w:val="22"/>
        </w:rPr>
        <w:tab/>
      </w:r>
      <w:r w:rsidR="002C50ED" w:rsidRPr="000823DE">
        <w:rPr>
          <w:rFonts w:ascii="Arial" w:hAnsi="Arial" w:cs="Arial"/>
          <w:b/>
          <w:color w:val="000000"/>
          <w:sz w:val="22"/>
          <w:szCs w:val="22"/>
          <w:u w:val="single"/>
        </w:rPr>
        <w:t>New Programme Developments</w:t>
      </w:r>
      <w:r w:rsidR="002C50ED">
        <w:rPr>
          <w:rFonts w:ascii="Arial" w:hAnsi="Arial" w:cs="Arial"/>
          <w:color w:val="000000"/>
          <w:sz w:val="22"/>
          <w:szCs w:val="22"/>
        </w:rPr>
        <w:t xml:space="preserve"> </w:t>
      </w:r>
      <w:r w:rsidR="007122FB">
        <w:rPr>
          <w:rFonts w:ascii="Arial" w:hAnsi="Arial" w:cs="Arial"/>
          <w:color w:val="000000"/>
          <w:sz w:val="22"/>
          <w:szCs w:val="22"/>
        </w:rPr>
        <w:t xml:space="preserve"> </w:t>
      </w:r>
    </w:p>
    <w:p w14:paraId="7B011D1B" w14:textId="77777777" w:rsidR="00F464BC" w:rsidRDefault="00F464BC" w:rsidP="00912F26">
      <w:pPr>
        <w:pStyle w:val="NormalWeb"/>
        <w:spacing w:before="0" w:beforeAutospacing="0" w:after="0" w:afterAutospacing="0"/>
        <w:jc w:val="both"/>
        <w:rPr>
          <w:rFonts w:ascii="Arial" w:hAnsi="Arial" w:cs="Arial"/>
          <w:color w:val="000000"/>
          <w:sz w:val="22"/>
          <w:szCs w:val="22"/>
        </w:rPr>
      </w:pPr>
    </w:p>
    <w:p w14:paraId="74C696A8" w14:textId="77777777" w:rsidR="006361B7" w:rsidRDefault="006361B7" w:rsidP="00150508">
      <w:pPr>
        <w:pStyle w:val="NormalWeb"/>
        <w:spacing w:before="0" w:beforeAutospacing="0" w:after="0" w:afterAutospacing="0"/>
        <w:ind w:left="720"/>
        <w:jc w:val="both"/>
        <w:rPr>
          <w:rFonts w:ascii="Arial" w:hAnsi="Arial" w:cs="Arial"/>
          <w:sz w:val="22"/>
          <w:szCs w:val="22"/>
        </w:rPr>
      </w:pPr>
      <w:r w:rsidRPr="006361B7">
        <w:rPr>
          <w:rFonts w:ascii="Arial" w:hAnsi="Arial" w:cs="Arial"/>
          <w:color w:val="000000"/>
          <w:sz w:val="22"/>
          <w:szCs w:val="22"/>
        </w:rPr>
        <w:t>A written report set out the University’s ambition to</w:t>
      </w:r>
      <w:r w:rsidRPr="006361B7">
        <w:rPr>
          <w:rFonts w:ascii="Arial" w:hAnsi="Arial" w:cs="Arial"/>
          <w:sz w:val="22"/>
          <w:szCs w:val="22"/>
        </w:rPr>
        <w:t xml:space="preserve"> increase the Cardiff-based student population from 10,101 </w:t>
      </w:r>
      <w:r>
        <w:rPr>
          <w:rFonts w:ascii="Arial" w:hAnsi="Arial" w:cs="Arial"/>
          <w:sz w:val="22"/>
          <w:szCs w:val="22"/>
        </w:rPr>
        <w:t>in 2016/17 to 14,483 by 2022/23, examine</w:t>
      </w:r>
      <w:r w:rsidR="00150508">
        <w:rPr>
          <w:rFonts w:ascii="Arial" w:hAnsi="Arial" w:cs="Arial"/>
          <w:sz w:val="22"/>
          <w:szCs w:val="22"/>
        </w:rPr>
        <w:t>d</w:t>
      </w:r>
      <w:r>
        <w:rPr>
          <w:rFonts w:ascii="Arial" w:hAnsi="Arial" w:cs="Arial"/>
          <w:sz w:val="22"/>
          <w:szCs w:val="22"/>
        </w:rPr>
        <w:t xml:space="preserve"> the reasons for flat</w:t>
      </w:r>
      <w:r w:rsidR="00346A73">
        <w:rPr>
          <w:rFonts w:ascii="Arial" w:hAnsi="Arial" w:cs="Arial"/>
          <w:sz w:val="22"/>
          <w:szCs w:val="22"/>
        </w:rPr>
        <w:t>-</w:t>
      </w:r>
      <w:r>
        <w:rPr>
          <w:rFonts w:ascii="Arial" w:hAnsi="Arial" w:cs="Arial"/>
          <w:sz w:val="22"/>
          <w:szCs w:val="22"/>
        </w:rPr>
        <w:t>lining of recruitment over recent years and present</w:t>
      </w:r>
      <w:r w:rsidR="00150508">
        <w:rPr>
          <w:rFonts w:ascii="Arial" w:hAnsi="Arial" w:cs="Arial"/>
          <w:sz w:val="22"/>
          <w:szCs w:val="22"/>
        </w:rPr>
        <w:t>ed</w:t>
      </w:r>
      <w:r>
        <w:rPr>
          <w:rFonts w:ascii="Arial" w:hAnsi="Arial" w:cs="Arial"/>
          <w:sz w:val="22"/>
          <w:szCs w:val="22"/>
        </w:rPr>
        <w:t xml:space="preserve"> plans for new programmes in the years 2018/19, 2019/20 and 2020/21.</w:t>
      </w:r>
    </w:p>
    <w:p w14:paraId="018EA2FF" w14:textId="77777777" w:rsidR="006361B7" w:rsidRDefault="006361B7" w:rsidP="006361B7">
      <w:pPr>
        <w:pStyle w:val="NormalWeb"/>
        <w:spacing w:before="0" w:beforeAutospacing="0" w:after="0" w:afterAutospacing="0"/>
        <w:ind w:left="720"/>
        <w:jc w:val="both"/>
        <w:rPr>
          <w:rFonts w:ascii="Arial" w:hAnsi="Arial" w:cs="Arial"/>
          <w:color w:val="000000"/>
          <w:sz w:val="22"/>
          <w:szCs w:val="22"/>
        </w:rPr>
      </w:pPr>
    </w:p>
    <w:p w14:paraId="580FBCC5" w14:textId="77777777" w:rsidR="00346A73" w:rsidRDefault="00346A73" w:rsidP="006361B7">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 xml:space="preserve">Assurance was given that new programmes would be subject to review annually and that consideration would be given to close programmes which failed to recruit and retain at appropriate levels. </w:t>
      </w:r>
    </w:p>
    <w:p w14:paraId="6EC9AAE1" w14:textId="77777777" w:rsidR="00346A73" w:rsidRDefault="00346A73" w:rsidP="006361B7">
      <w:pPr>
        <w:pStyle w:val="NormalWeb"/>
        <w:spacing w:before="0" w:beforeAutospacing="0" w:after="0" w:afterAutospacing="0"/>
        <w:ind w:left="720"/>
        <w:jc w:val="both"/>
        <w:rPr>
          <w:rFonts w:ascii="Arial" w:hAnsi="Arial" w:cs="Arial"/>
          <w:color w:val="000000"/>
          <w:sz w:val="22"/>
          <w:szCs w:val="22"/>
        </w:rPr>
      </w:pPr>
    </w:p>
    <w:p w14:paraId="49AD72D2" w14:textId="77777777" w:rsidR="006361B7" w:rsidRPr="006361B7" w:rsidRDefault="006361B7" w:rsidP="006361B7">
      <w:pPr>
        <w:pStyle w:val="NormalWeb"/>
        <w:spacing w:before="0" w:beforeAutospacing="0" w:after="0" w:afterAutospacing="0"/>
        <w:ind w:left="720"/>
        <w:jc w:val="both"/>
        <w:rPr>
          <w:rFonts w:ascii="Arial" w:hAnsi="Arial" w:cs="Arial"/>
          <w:color w:val="000000"/>
          <w:sz w:val="22"/>
          <w:szCs w:val="22"/>
        </w:rPr>
      </w:pPr>
      <w:r>
        <w:rPr>
          <w:rFonts w:ascii="Arial" w:hAnsi="Arial" w:cs="Arial"/>
          <w:b/>
          <w:color w:val="000000"/>
          <w:sz w:val="22"/>
          <w:szCs w:val="22"/>
          <w:u w:val="single"/>
        </w:rPr>
        <w:t>Re</w:t>
      </w:r>
      <w:r w:rsidR="00150508">
        <w:rPr>
          <w:rFonts w:ascii="Arial" w:hAnsi="Arial" w:cs="Arial"/>
          <w:b/>
          <w:color w:val="000000"/>
          <w:sz w:val="22"/>
          <w:szCs w:val="22"/>
          <w:u w:val="single"/>
        </w:rPr>
        <w:t>solved</w:t>
      </w:r>
      <w:r>
        <w:rPr>
          <w:rFonts w:ascii="Arial" w:hAnsi="Arial" w:cs="Arial"/>
          <w:color w:val="000000"/>
          <w:sz w:val="22"/>
          <w:szCs w:val="22"/>
        </w:rPr>
        <w:t xml:space="preserve"> that </w:t>
      </w:r>
      <w:r w:rsidR="00D0053E">
        <w:rPr>
          <w:rFonts w:ascii="Arial" w:hAnsi="Arial" w:cs="Arial"/>
          <w:color w:val="000000"/>
          <w:sz w:val="22"/>
          <w:szCs w:val="22"/>
        </w:rPr>
        <w:t>the report be received.</w:t>
      </w:r>
    </w:p>
    <w:p w14:paraId="1E1AD083" w14:textId="77777777" w:rsidR="00D41655" w:rsidRDefault="006361B7" w:rsidP="00912F26">
      <w:pPr>
        <w:pStyle w:val="NormalWeb"/>
        <w:spacing w:before="0" w:beforeAutospacing="0" w:after="0" w:afterAutospacing="0"/>
        <w:jc w:val="both"/>
        <w:rPr>
          <w:rFonts w:ascii="Arial" w:hAnsi="Arial" w:cs="Arial"/>
          <w:b/>
          <w:color w:val="000000"/>
          <w:sz w:val="22"/>
          <w:szCs w:val="22"/>
        </w:rPr>
      </w:pPr>
      <w:r>
        <w:rPr>
          <w:rFonts w:ascii="Arial" w:hAnsi="Arial" w:cs="Arial"/>
          <w:color w:val="000000"/>
          <w:sz w:val="22"/>
          <w:szCs w:val="22"/>
        </w:rPr>
        <w:tab/>
      </w:r>
    </w:p>
    <w:p w14:paraId="05BDEC7D" w14:textId="77777777" w:rsidR="00633821" w:rsidRDefault="00150508" w:rsidP="00912F26">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172</w:t>
      </w:r>
      <w:r w:rsidR="00170FAE">
        <w:rPr>
          <w:rFonts w:ascii="Arial" w:hAnsi="Arial" w:cs="Arial"/>
          <w:b/>
          <w:color w:val="000000"/>
          <w:sz w:val="22"/>
          <w:szCs w:val="22"/>
        </w:rPr>
        <w:t>3</w:t>
      </w:r>
      <w:r w:rsidR="007F0C75" w:rsidRPr="001848E2">
        <w:rPr>
          <w:rFonts w:ascii="Arial" w:hAnsi="Arial" w:cs="Arial"/>
          <w:b/>
          <w:color w:val="000000"/>
          <w:sz w:val="22"/>
          <w:szCs w:val="22"/>
        </w:rPr>
        <w:t>.</w:t>
      </w:r>
      <w:r w:rsidR="007F0C75" w:rsidRPr="009467BD">
        <w:rPr>
          <w:rFonts w:ascii="Arial" w:hAnsi="Arial" w:cs="Arial"/>
          <w:color w:val="000000"/>
          <w:sz w:val="22"/>
          <w:szCs w:val="22"/>
        </w:rPr>
        <w:tab/>
      </w:r>
      <w:r w:rsidR="009467BD" w:rsidRPr="000823DE">
        <w:rPr>
          <w:rFonts w:ascii="Arial" w:hAnsi="Arial" w:cs="Arial"/>
          <w:b/>
          <w:color w:val="000000"/>
          <w:sz w:val="22"/>
          <w:szCs w:val="22"/>
          <w:u w:val="single"/>
        </w:rPr>
        <w:t xml:space="preserve">One </w:t>
      </w:r>
      <w:r w:rsidR="007F0C75" w:rsidRPr="000823DE">
        <w:rPr>
          <w:rFonts w:ascii="Arial" w:hAnsi="Arial" w:cs="Arial"/>
          <w:b/>
          <w:color w:val="000000"/>
          <w:sz w:val="22"/>
          <w:szCs w:val="22"/>
          <w:u w:val="single"/>
        </w:rPr>
        <w:t xml:space="preserve">Cardiff Met: Update on </w:t>
      </w:r>
      <w:r w:rsidR="004B34CA" w:rsidRPr="000823DE">
        <w:rPr>
          <w:rFonts w:ascii="Arial" w:hAnsi="Arial" w:cs="Arial"/>
          <w:b/>
          <w:color w:val="000000"/>
          <w:sz w:val="22"/>
          <w:szCs w:val="22"/>
          <w:u w:val="single"/>
        </w:rPr>
        <w:t xml:space="preserve">Cardiff </w:t>
      </w:r>
      <w:r w:rsidR="004A3C52" w:rsidRPr="000823DE">
        <w:rPr>
          <w:rFonts w:ascii="Arial" w:hAnsi="Arial" w:cs="Arial"/>
          <w:b/>
          <w:color w:val="000000"/>
          <w:sz w:val="22"/>
          <w:szCs w:val="22"/>
          <w:u w:val="single"/>
        </w:rPr>
        <w:t>School of Technologies</w:t>
      </w:r>
      <w:r w:rsidR="007F0C75" w:rsidRPr="009467BD">
        <w:rPr>
          <w:rFonts w:ascii="Arial" w:hAnsi="Arial" w:cs="Arial"/>
          <w:color w:val="000000"/>
          <w:sz w:val="22"/>
          <w:szCs w:val="22"/>
        </w:rPr>
        <w:t xml:space="preserve"> </w:t>
      </w:r>
      <w:r w:rsidR="00773B02">
        <w:rPr>
          <w:rFonts w:ascii="Arial" w:hAnsi="Arial" w:cs="Arial"/>
          <w:color w:val="000000"/>
          <w:sz w:val="22"/>
          <w:szCs w:val="22"/>
        </w:rPr>
        <w:t xml:space="preserve"> </w:t>
      </w:r>
    </w:p>
    <w:p w14:paraId="6226220B" w14:textId="77777777" w:rsidR="00AE7672" w:rsidRDefault="00AE7672" w:rsidP="00912F26">
      <w:pPr>
        <w:pStyle w:val="NormalWeb"/>
        <w:spacing w:before="0" w:beforeAutospacing="0" w:after="0" w:afterAutospacing="0"/>
        <w:jc w:val="both"/>
        <w:rPr>
          <w:rFonts w:ascii="Arial" w:hAnsi="Arial" w:cs="Arial"/>
          <w:color w:val="000000"/>
          <w:sz w:val="22"/>
          <w:szCs w:val="22"/>
        </w:rPr>
      </w:pPr>
    </w:p>
    <w:p w14:paraId="6BF4E765" w14:textId="77777777" w:rsidR="000823DE" w:rsidRDefault="00D0053E" w:rsidP="00150508">
      <w:pPr>
        <w:pStyle w:val="NormalWeb"/>
        <w:spacing w:before="0" w:beforeAutospacing="0" w:after="0" w:afterAutospacing="0"/>
        <w:ind w:left="720"/>
        <w:jc w:val="both"/>
        <w:rPr>
          <w:rFonts w:ascii="Arial" w:hAnsi="Arial" w:cs="Arial"/>
          <w:sz w:val="22"/>
          <w:szCs w:val="22"/>
        </w:rPr>
      </w:pPr>
      <w:r w:rsidRPr="00150508">
        <w:rPr>
          <w:rFonts w:ascii="Arial" w:hAnsi="Arial" w:cs="Arial"/>
          <w:sz w:val="22"/>
          <w:szCs w:val="22"/>
        </w:rPr>
        <w:t xml:space="preserve">A </w:t>
      </w:r>
      <w:r w:rsidR="000823DE" w:rsidRPr="00150508">
        <w:rPr>
          <w:rFonts w:ascii="Arial" w:hAnsi="Arial" w:cs="Arial"/>
          <w:sz w:val="22"/>
          <w:szCs w:val="22"/>
        </w:rPr>
        <w:t xml:space="preserve">briefing paper </w:t>
      </w:r>
      <w:r w:rsidR="00150508">
        <w:rPr>
          <w:rFonts w:ascii="Arial" w:hAnsi="Arial" w:cs="Arial"/>
          <w:sz w:val="22"/>
          <w:szCs w:val="22"/>
        </w:rPr>
        <w:t xml:space="preserve">presented </w:t>
      </w:r>
      <w:r w:rsidR="000823DE" w:rsidRPr="00150508">
        <w:rPr>
          <w:rFonts w:ascii="Arial" w:hAnsi="Arial" w:cs="Arial"/>
          <w:sz w:val="22"/>
          <w:szCs w:val="22"/>
        </w:rPr>
        <w:t>a summary of the current situation regard</w:t>
      </w:r>
      <w:r w:rsidR="00150508">
        <w:rPr>
          <w:rFonts w:ascii="Arial" w:hAnsi="Arial" w:cs="Arial"/>
          <w:sz w:val="22"/>
          <w:szCs w:val="22"/>
        </w:rPr>
        <w:t xml:space="preserve">ing </w:t>
      </w:r>
      <w:r w:rsidR="000823DE" w:rsidRPr="00150508">
        <w:rPr>
          <w:rFonts w:ascii="Arial" w:hAnsi="Arial" w:cs="Arial"/>
          <w:sz w:val="22"/>
          <w:szCs w:val="22"/>
        </w:rPr>
        <w:t>the develo</w:t>
      </w:r>
      <w:r w:rsidR="00150508" w:rsidRPr="00150508">
        <w:rPr>
          <w:rFonts w:ascii="Arial" w:hAnsi="Arial" w:cs="Arial"/>
          <w:sz w:val="22"/>
          <w:szCs w:val="22"/>
        </w:rPr>
        <w:t>p</w:t>
      </w:r>
      <w:r w:rsidR="000823DE" w:rsidRPr="00150508">
        <w:rPr>
          <w:rFonts w:ascii="Arial" w:hAnsi="Arial" w:cs="Arial"/>
          <w:sz w:val="22"/>
          <w:szCs w:val="22"/>
        </w:rPr>
        <w:t xml:space="preserve">ment of </w:t>
      </w:r>
      <w:r w:rsidR="00150508">
        <w:rPr>
          <w:rFonts w:ascii="Arial" w:hAnsi="Arial" w:cs="Arial"/>
          <w:sz w:val="22"/>
          <w:szCs w:val="22"/>
        </w:rPr>
        <w:t xml:space="preserve">the </w:t>
      </w:r>
      <w:r w:rsidR="000823DE" w:rsidRPr="00150508">
        <w:rPr>
          <w:rFonts w:ascii="Arial" w:hAnsi="Arial" w:cs="Arial"/>
          <w:sz w:val="22"/>
          <w:szCs w:val="22"/>
        </w:rPr>
        <w:t xml:space="preserve">new </w:t>
      </w:r>
      <w:r w:rsidR="00150508">
        <w:rPr>
          <w:rFonts w:ascii="Arial" w:hAnsi="Arial" w:cs="Arial"/>
          <w:sz w:val="22"/>
          <w:szCs w:val="22"/>
        </w:rPr>
        <w:t xml:space="preserve">Cardiff </w:t>
      </w:r>
      <w:r w:rsidR="000823DE" w:rsidRPr="00150508">
        <w:rPr>
          <w:rFonts w:ascii="Arial" w:hAnsi="Arial" w:cs="Arial"/>
          <w:sz w:val="22"/>
          <w:szCs w:val="22"/>
        </w:rPr>
        <w:t xml:space="preserve">School of Technologies (CST). Central to this development </w:t>
      </w:r>
      <w:r w:rsidR="00150508">
        <w:rPr>
          <w:rFonts w:ascii="Arial" w:hAnsi="Arial" w:cs="Arial"/>
          <w:sz w:val="22"/>
          <w:szCs w:val="22"/>
        </w:rPr>
        <w:t>wa</w:t>
      </w:r>
      <w:r w:rsidR="000823DE" w:rsidRPr="00150508">
        <w:rPr>
          <w:rFonts w:ascii="Arial" w:hAnsi="Arial" w:cs="Arial"/>
          <w:sz w:val="22"/>
          <w:szCs w:val="22"/>
        </w:rPr>
        <w:t>s the portfolio of programmes which form</w:t>
      </w:r>
      <w:r w:rsidR="00C64D93">
        <w:rPr>
          <w:rFonts w:ascii="Arial" w:hAnsi="Arial" w:cs="Arial"/>
          <w:sz w:val="22"/>
          <w:szCs w:val="22"/>
        </w:rPr>
        <w:t>ed</w:t>
      </w:r>
      <w:r w:rsidR="000823DE" w:rsidRPr="00150508">
        <w:rPr>
          <w:rFonts w:ascii="Arial" w:hAnsi="Arial" w:cs="Arial"/>
          <w:sz w:val="22"/>
          <w:szCs w:val="22"/>
        </w:rPr>
        <w:t xml:space="preserve"> the </w:t>
      </w:r>
      <w:proofErr w:type="gramStart"/>
      <w:r w:rsidR="00CA4580">
        <w:rPr>
          <w:rFonts w:ascii="Arial" w:hAnsi="Arial" w:cs="Arial"/>
          <w:sz w:val="22"/>
          <w:szCs w:val="22"/>
        </w:rPr>
        <w:t>School’s</w:t>
      </w:r>
      <w:proofErr w:type="gramEnd"/>
      <w:r w:rsidR="00CA4580">
        <w:rPr>
          <w:rFonts w:ascii="Arial" w:hAnsi="Arial" w:cs="Arial"/>
          <w:sz w:val="22"/>
          <w:szCs w:val="22"/>
        </w:rPr>
        <w:t xml:space="preserve"> </w:t>
      </w:r>
      <w:r w:rsidR="000823DE" w:rsidRPr="00150508">
        <w:rPr>
          <w:rFonts w:ascii="Arial" w:hAnsi="Arial" w:cs="Arial"/>
          <w:sz w:val="22"/>
          <w:szCs w:val="22"/>
        </w:rPr>
        <w:t xml:space="preserve">key income generator. </w:t>
      </w:r>
    </w:p>
    <w:p w14:paraId="2D5E0102" w14:textId="77777777" w:rsidR="00C64D93" w:rsidRPr="00150508" w:rsidRDefault="00C64D93" w:rsidP="00150508">
      <w:pPr>
        <w:pStyle w:val="NormalWeb"/>
        <w:spacing w:before="0" w:beforeAutospacing="0" w:after="0" w:afterAutospacing="0"/>
        <w:ind w:left="720"/>
        <w:jc w:val="both"/>
        <w:rPr>
          <w:rFonts w:ascii="Arial" w:hAnsi="Arial" w:cs="Arial"/>
          <w:sz w:val="22"/>
          <w:szCs w:val="22"/>
        </w:rPr>
      </w:pPr>
    </w:p>
    <w:p w14:paraId="0A597230" w14:textId="77777777" w:rsidR="000823DE" w:rsidRDefault="000823DE" w:rsidP="00D0053E">
      <w:pPr>
        <w:ind w:left="720"/>
        <w:jc w:val="both"/>
        <w:rPr>
          <w:rFonts w:ascii="Arial" w:hAnsi="Arial" w:cs="Arial"/>
        </w:rPr>
      </w:pPr>
      <w:r w:rsidRPr="00150508">
        <w:rPr>
          <w:rFonts w:ascii="Arial" w:hAnsi="Arial" w:cs="Arial"/>
        </w:rPr>
        <w:t>Th</w:t>
      </w:r>
      <w:r w:rsidR="00C64D93">
        <w:rPr>
          <w:rFonts w:ascii="Arial" w:hAnsi="Arial" w:cs="Arial"/>
        </w:rPr>
        <w:t xml:space="preserve">e </w:t>
      </w:r>
      <w:r w:rsidR="00CA4580">
        <w:rPr>
          <w:rFonts w:ascii="Arial" w:hAnsi="Arial" w:cs="Arial"/>
        </w:rPr>
        <w:t>paper</w:t>
      </w:r>
      <w:r w:rsidRPr="00150508">
        <w:rPr>
          <w:rFonts w:ascii="Arial" w:hAnsi="Arial" w:cs="Arial"/>
        </w:rPr>
        <w:t xml:space="preserve"> </w:t>
      </w:r>
      <w:r w:rsidR="00C64D93">
        <w:rPr>
          <w:rFonts w:ascii="Arial" w:hAnsi="Arial" w:cs="Arial"/>
        </w:rPr>
        <w:t xml:space="preserve">provided </w:t>
      </w:r>
      <w:r w:rsidRPr="00150508">
        <w:rPr>
          <w:rFonts w:ascii="Arial" w:hAnsi="Arial" w:cs="Arial"/>
        </w:rPr>
        <w:t>a brief narrative summarising the development of the CST project</w:t>
      </w:r>
      <w:r w:rsidR="00C64D93">
        <w:rPr>
          <w:rFonts w:ascii="Arial" w:hAnsi="Arial" w:cs="Arial"/>
        </w:rPr>
        <w:t xml:space="preserve">, </w:t>
      </w:r>
      <w:r w:rsidRPr="00150508">
        <w:rPr>
          <w:rFonts w:ascii="Arial" w:hAnsi="Arial" w:cs="Arial"/>
        </w:rPr>
        <w:t xml:space="preserve">the current situation regarding </w:t>
      </w:r>
      <w:r w:rsidR="00CA4580">
        <w:rPr>
          <w:rFonts w:ascii="Arial" w:hAnsi="Arial" w:cs="Arial"/>
        </w:rPr>
        <w:t xml:space="preserve">the </w:t>
      </w:r>
      <w:r w:rsidRPr="00150508">
        <w:rPr>
          <w:rFonts w:ascii="Arial" w:hAnsi="Arial" w:cs="Arial"/>
        </w:rPr>
        <w:t>Central Quay</w:t>
      </w:r>
      <w:r w:rsidR="00CA4580">
        <w:rPr>
          <w:rFonts w:ascii="Arial" w:hAnsi="Arial" w:cs="Arial"/>
        </w:rPr>
        <w:t xml:space="preserve"> development and progress in matters relating to </w:t>
      </w:r>
      <w:r w:rsidRPr="00150508">
        <w:rPr>
          <w:rFonts w:ascii="Arial" w:hAnsi="Arial" w:cs="Arial"/>
        </w:rPr>
        <w:t xml:space="preserve">portfolio, resources, </w:t>
      </w:r>
      <w:proofErr w:type="gramStart"/>
      <w:r w:rsidRPr="00150508">
        <w:rPr>
          <w:rFonts w:ascii="Arial" w:hAnsi="Arial" w:cs="Arial"/>
        </w:rPr>
        <w:t>marketing</w:t>
      </w:r>
      <w:proofErr w:type="gramEnd"/>
      <w:r w:rsidRPr="00150508">
        <w:rPr>
          <w:rFonts w:ascii="Arial" w:hAnsi="Arial" w:cs="Arial"/>
        </w:rPr>
        <w:t xml:space="preserve"> and recruit</w:t>
      </w:r>
      <w:r w:rsidR="00AA4E79">
        <w:rPr>
          <w:rFonts w:ascii="Arial" w:hAnsi="Arial" w:cs="Arial"/>
        </w:rPr>
        <w:t xml:space="preserve">ment.  </w:t>
      </w:r>
      <w:r w:rsidRPr="00150508">
        <w:rPr>
          <w:rFonts w:ascii="Arial" w:hAnsi="Arial" w:cs="Arial"/>
        </w:rPr>
        <w:t xml:space="preserve">The </w:t>
      </w:r>
      <w:r w:rsidR="00AA4E79">
        <w:rPr>
          <w:rFonts w:ascii="Arial" w:hAnsi="Arial" w:cs="Arial"/>
        </w:rPr>
        <w:t xml:space="preserve">paper </w:t>
      </w:r>
      <w:r w:rsidRPr="00150508">
        <w:rPr>
          <w:rFonts w:ascii="Arial" w:hAnsi="Arial" w:cs="Arial"/>
        </w:rPr>
        <w:t>outlin</w:t>
      </w:r>
      <w:r w:rsidR="00AA4E79">
        <w:rPr>
          <w:rFonts w:ascii="Arial" w:hAnsi="Arial" w:cs="Arial"/>
        </w:rPr>
        <w:t>ed</w:t>
      </w:r>
      <w:r w:rsidRPr="00150508">
        <w:rPr>
          <w:rFonts w:ascii="Arial" w:hAnsi="Arial" w:cs="Arial"/>
        </w:rPr>
        <w:t xml:space="preserve"> the immediate needs for the overall school development project</w:t>
      </w:r>
      <w:r w:rsidR="00AA4E79">
        <w:rPr>
          <w:rFonts w:ascii="Arial" w:hAnsi="Arial" w:cs="Arial"/>
        </w:rPr>
        <w:t xml:space="preserve"> and examined </w:t>
      </w:r>
      <w:r w:rsidR="00C64D93" w:rsidRPr="00150508">
        <w:rPr>
          <w:rFonts w:ascii="Arial" w:hAnsi="Arial" w:cs="Arial"/>
        </w:rPr>
        <w:t>issues relating to student demand, employer need and the resources required to develop and deliver the new programmes.</w:t>
      </w:r>
      <w:r w:rsidR="00AA4E79">
        <w:rPr>
          <w:rFonts w:ascii="Arial" w:hAnsi="Arial" w:cs="Arial"/>
        </w:rPr>
        <w:t xml:space="preserve">  </w:t>
      </w:r>
    </w:p>
    <w:p w14:paraId="247E415A" w14:textId="77777777" w:rsidR="00D32AA0" w:rsidRDefault="00D32AA0" w:rsidP="00D0053E">
      <w:pPr>
        <w:ind w:left="720"/>
        <w:jc w:val="both"/>
        <w:rPr>
          <w:rFonts w:ascii="Arial" w:hAnsi="Arial" w:cs="Arial"/>
        </w:rPr>
      </w:pPr>
      <w:r>
        <w:rPr>
          <w:rFonts w:ascii="Arial" w:hAnsi="Arial" w:cs="Arial"/>
        </w:rPr>
        <w:t xml:space="preserve">The meeting noted the need to </w:t>
      </w:r>
      <w:r w:rsidR="00A715D8">
        <w:rPr>
          <w:rFonts w:ascii="Arial" w:hAnsi="Arial" w:cs="Arial"/>
        </w:rPr>
        <w:t>accelerate</w:t>
      </w:r>
      <w:r>
        <w:rPr>
          <w:rFonts w:ascii="Arial" w:hAnsi="Arial" w:cs="Arial"/>
        </w:rPr>
        <w:t xml:space="preserve"> the process for the appointment of key staff, to agree the optimum use of staff resource, to identify potential interim accommodation and to maximise the </w:t>
      </w:r>
      <w:r w:rsidR="00D71042">
        <w:rPr>
          <w:rFonts w:ascii="Arial" w:hAnsi="Arial" w:cs="Arial"/>
        </w:rPr>
        <w:t xml:space="preserve">opportunities presented by </w:t>
      </w:r>
      <w:r>
        <w:rPr>
          <w:rFonts w:ascii="Arial" w:hAnsi="Arial" w:cs="Arial"/>
        </w:rPr>
        <w:t xml:space="preserve">degree apprenticeships.   </w:t>
      </w:r>
    </w:p>
    <w:p w14:paraId="1A9DF017" w14:textId="77777777" w:rsidR="006361B7" w:rsidRPr="00150508" w:rsidRDefault="000823DE" w:rsidP="006361B7">
      <w:pPr>
        <w:pStyle w:val="ListParagraph"/>
        <w:ind w:left="719"/>
        <w:contextualSpacing/>
        <w:jc w:val="both"/>
        <w:rPr>
          <w:rFonts w:ascii="Arial" w:hAnsi="Arial" w:cs="Arial"/>
          <w:sz w:val="22"/>
          <w:szCs w:val="22"/>
        </w:rPr>
      </w:pPr>
      <w:r w:rsidRPr="00150508">
        <w:rPr>
          <w:rFonts w:ascii="Arial" w:hAnsi="Arial" w:cs="Arial"/>
          <w:b/>
          <w:color w:val="000000"/>
          <w:sz w:val="22"/>
          <w:szCs w:val="22"/>
          <w:u w:val="single"/>
        </w:rPr>
        <w:t>Re</w:t>
      </w:r>
      <w:r w:rsidR="00C64D93">
        <w:rPr>
          <w:rFonts w:ascii="Arial" w:hAnsi="Arial" w:cs="Arial"/>
          <w:b/>
          <w:color w:val="000000"/>
          <w:sz w:val="22"/>
          <w:szCs w:val="22"/>
          <w:u w:val="single"/>
        </w:rPr>
        <w:t>solved</w:t>
      </w:r>
      <w:r w:rsidRPr="00150508">
        <w:rPr>
          <w:rFonts w:ascii="Arial" w:hAnsi="Arial" w:cs="Arial"/>
          <w:color w:val="000000"/>
          <w:sz w:val="22"/>
          <w:szCs w:val="22"/>
        </w:rPr>
        <w:t xml:space="preserve"> that the report </w:t>
      </w:r>
      <w:r w:rsidR="00D32AA0">
        <w:rPr>
          <w:rFonts w:ascii="Arial" w:hAnsi="Arial" w:cs="Arial"/>
          <w:color w:val="000000"/>
          <w:sz w:val="22"/>
          <w:szCs w:val="22"/>
        </w:rPr>
        <w:t xml:space="preserve">and the current position regarding the development of the new School </w:t>
      </w:r>
      <w:r w:rsidR="00C64D93">
        <w:rPr>
          <w:rFonts w:ascii="Arial" w:hAnsi="Arial" w:cs="Arial"/>
          <w:color w:val="000000"/>
          <w:sz w:val="22"/>
          <w:szCs w:val="22"/>
        </w:rPr>
        <w:t xml:space="preserve">be </w:t>
      </w:r>
      <w:proofErr w:type="gramStart"/>
      <w:r w:rsidRPr="00150508">
        <w:rPr>
          <w:rFonts w:ascii="Arial" w:hAnsi="Arial" w:cs="Arial"/>
          <w:color w:val="000000"/>
          <w:sz w:val="22"/>
          <w:szCs w:val="22"/>
        </w:rPr>
        <w:t>noted</w:t>
      </w:r>
      <w:proofErr w:type="gramEnd"/>
      <w:r w:rsidR="006361B7" w:rsidRPr="00150508">
        <w:rPr>
          <w:rFonts w:ascii="Arial" w:hAnsi="Arial" w:cs="Arial"/>
          <w:color w:val="000000"/>
          <w:sz w:val="22"/>
          <w:szCs w:val="22"/>
        </w:rPr>
        <w:t xml:space="preserve"> </w:t>
      </w:r>
    </w:p>
    <w:p w14:paraId="38106664" w14:textId="77777777" w:rsidR="000823DE" w:rsidRDefault="000823DE" w:rsidP="00912F26">
      <w:pPr>
        <w:pStyle w:val="NormalWeb"/>
        <w:spacing w:before="0" w:beforeAutospacing="0" w:after="0" w:afterAutospacing="0"/>
        <w:jc w:val="both"/>
        <w:rPr>
          <w:rFonts w:ascii="Arial" w:hAnsi="Arial" w:cs="Arial"/>
          <w:color w:val="000000"/>
          <w:sz w:val="22"/>
          <w:szCs w:val="22"/>
        </w:rPr>
      </w:pPr>
    </w:p>
    <w:p w14:paraId="6834E178" w14:textId="77777777" w:rsidR="00B238CE" w:rsidRPr="00C45ECA" w:rsidRDefault="00C64D93" w:rsidP="00912F26">
      <w:pPr>
        <w:pStyle w:val="NormalWeb"/>
        <w:spacing w:before="0" w:beforeAutospacing="0" w:after="0" w:afterAutospacing="0"/>
        <w:jc w:val="both"/>
        <w:rPr>
          <w:rFonts w:ascii="Arial" w:hAnsi="Arial" w:cs="Arial"/>
          <w:i/>
          <w:color w:val="000000"/>
          <w:sz w:val="22"/>
          <w:szCs w:val="22"/>
        </w:rPr>
      </w:pPr>
      <w:r>
        <w:rPr>
          <w:rFonts w:ascii="Arial" w:hAnsi="Arial" w:cs="Arial"/>
          <w:b/>
          <w:color w:val="000000"/>
          <w:sz w:val="22"/>
          <w:szCs w:val="22"/>
        </w:rPr>
        <w:t>172</w:t>
      </w:r>
      <w:r w:rsidR="00170FAE">
        <w:rPr>
          <w:rFonts w:ascii="Arial" w:hAnsi="Arial" w:cs="Arial"/>
          <w:b/>
          <w:color w:val="000000"/>
          <w:sz w:val="22"/>
          <w:szCs w:val="22"/>
        </w:rPr>
        <w:t>4</w:t>
      </w:r>
      <w:r w:rsidR="00AD52AB" w:rsidRPr="001848E2">
        <w:rPr>
          <w:rFonts w:ascii="Arial" w:hAnsi="Arial" w:cs="Arial"/>
          <w:b/>
          <w:color w:val="000000"/>
          <w:sz w:val="22"/>
          <w:szCs w:val="22"/>
        </w:rPr>
        <w:t>.</w:t>
      </w:r>
      <w:r w:rsidR="00AD52AB">
        <w:rPr>
          <w:rFonts w:ascii="Arial" w:hAnsi="Arial" w:cs="Arial"/>
          <w:color w:val="000000"/>
          <w:sz w:val="22"/>
          <w:szCs w:val="22"/>
        </w:rPr>
        <w:tab/>
      </w:r>
      <w:r w:rsidR="00B610B6" w:rsidRPr="000823DE">
        <w:rPr>
          <w:rFonts w:ascii="Arial" w:hAnsi="Arial" w:cs="Arial"/>
          <w:b/>
          <w:color w:val="000000"/>
          <w:sz w:val="22"/>
          <w:szCs w:val="22"/>
          <w:u w:val="single"/>
        </w:rPr>
        <w:t>University League Table Performance Summary Review</w:t>
      </w:r>
      <w:r w:rsidR="00867B8C" w:rsidRPr="000823DE">
        <w:rPr>
          <w:rFonts w:ascii="Arial" w:hAnsi="Arial" w:cs="Arial"/>
          <w:b/>
          <w:color w:val="000000"/>
          <w:sz w:val="22"/>
          <w:szCs w:val="22"/>
          <w:u w:val="single"/>
        </w:rPr>
        <w:t xml:space="preserve"> 20</w:t>
      </w:r>
      <w:r w:rsidR="00B610B6" w:rsidRPr="000823DE">
        <w:rPr>
          <w:rFonts w:ascii="Arial" w:hAnsi="Arial" w:cs="Arial"/>
          <w:b/>
          <w:color w:val="000000"/>
          <w:sz w:val="22"/>
          <w:szCs w:val="22"/>
          <w:u w:val="single"/>
        </w:rPr>
        <w:t>17/</w:t>
      </w:r>
      <w:r w:rsidR="00867B8C" w:rsidRPr="000823DE">
        <w:rPr>
          <w:rFonts w:ascii="Arial" w:hAnsi="Arial" w:cs="Arial"/>
          <w:b/>
          <w:color w:val="000000"/>
          <w:sz w:val="22"/>
          <w:szCs w:val="22"/>
          <w:u w:val="single"/>
        </w:rPr>
        <w:t>18</w:t>
      </w:r>
      <w:r w:rsidR="007F0C75">
        <w:rPr>
          <w:rFonts w:ascii="Arial" w:hAnsi="Arial" w:cs="Arial"/>
          <w:color w:val="000000"/>
          <w:sz w:val="22"/>
          <w:szCs w:val="22"/>
        </w:rPr>
        <w:t xml:space="preserve"> </w:t>
      </w:r>
    </w:p>
    <w:p w14:paraId="4FBA9BF3" w14:textId="77777777" w:rsidR="000C6EA5" w:rsidRDefault="000C6EA5" w:rsidP="00912F26">
      <w:pPr>
        <w:pStyle w:val="NormalWeb"/>
        <w:spacing w:before="0" w:beforeAutospacing="0" w:after="0" w:afterAutospacing="0"/>
        <w:jc w:val="both"/>
        <w:rPr>
          <w:rFonts w:ascii="Arial" w:hAnsi="Arial" w:cs="Arial"/>
          <w:color w:val="000000"/>
          <w:sz w:val="22"/>
          <w:szCs w:val="22"/>
        </w:rPr>
      </w:pPr>
    </w:p>
    <w:p w14:paraId="44FD8D92" w14:textId="77777777" w:rsidR="00754BF2" w:rsidRPr="004C7458" w:rsidRDefault="00D0053E" w:rsidP="00097994">
      <w:pPr>
        <w:widowControl w:val="0"/>
        <w:ind w:left="720"/>
        <w:jc w:val="both"/>
        <w:rPr>
          <w:rFonts w:ascii="Arial" w:hAnsi="Arial" w:cs="Arial"/>
        </w:rPr>
      </w:pPr>
      <w:r w:rsidRPr="004C7458">
        <w:rPr>
          <w:rFonts w:ascii="Arial" w:hAnsi="Arial" w:cs="Arial"/>
        </w:rPr>
        <w:t xml:space="preserve">A written report </w:t>
      </w:r>
      <w:r w:rsidR="00754BF2" w:rsidRPr="004C7458">
        <w:rPr>
          <w:rFonts w:ascii="Arial" w:hAnsi="Arial" w:cs="Arial"/>
        </w:rPr>
        <w:t>provide</w:t>
      </w:r>
      <w:r w:rsidR="00C64D93">
        <w:rPr>
          <w:rFonts w:ascii="Arial" w:hAnsi="Arial" w:cs="Arial"/>
        </w:rPr>
        <w:t>d</w:t>
      </w:r>
      <w:r w:rsidR="00754BF2" w:rsidRPr="004C7458">
        <w:rPr>
          <w:rFonts w:ascii="Arial" w:hAnsi="Arial" w:cs="Arial"/>
        </w:rPr>
        <w:t xml:space="preserve"> an analysis of </w:t>
      </w:r>
      <w:r w:rsidR="007737D2">
        <w:rPr>
          <w:rFonts w:ascii="Arial" w:hAnsi="Arial" w:cs="Arial"/>
        </w:rPr>
        <w:t xml:space="preserve">league table </w:t>
      </w:r>
      <w:r w:rsidR="00754BF2" w:rsidRPr="004C7458">
        <w:rPr>
          <w:rFonts w:ascii="Arial" w:hAnsi="Arial" w:cs="Arial"/>
        </w:rPr>
        <w:t xml:space="preserve">rankings </w:t>
      </w:r>
      <w:r w:rsidR="00C64D93">
        <w:rPr>
          <w:rFonts w:ascii="Arial" w:hAnsi="Arial" w:cs="Arial"/>
        </w:rPr>
        <w:t xml:space="preserve">published </w:t>
      </w:r>
      <w:r w:rsidRPr="004C7458">
        <w:rPr>
          <w:rFonts w:ascii="Arial" w:hAnsi="Arial" w:cs="Arial"/>
        </w:rPr>
        <w:t xml:space="preserve">during </w:t>
      </w:r>
      <w:r w:rsidR="00754BF2" w:rsidRPr="004C7458">
        <w:rPr>
          <w:rFonts w:ascii="Arial" w:hAnsi="Arial" w:cs="Arial"/>
        </w:rPr>
        <w:t xml:space="preserve">the academic </w:t>
      </w:r>
      <w:r w:rsidR="00C64D93">
        <w:rPr>
          <w:rFonts w:ascii="Arial" w:hAnsi="Arial" w:cs="Arial"/>
        </w:rPr>
        <w:t>y</w:t>
      </w:r>
      <w:r w:rsidR="00754BF2" w:rsidRPr="004C7458">
        <w:rPr>
          <w:rFonts w:ascii="Arial" w:hAnsi="Arial" w:cs="Arial"/>
        </w:rPr>
        <w:t xml:space="preserve">ear 2017/18. </w:t>
      </w:r>
      <w:r w:rsidRPr="004C7458">
        <w:rPr>
          <w:rFonts w:ascii="Arial" w:hAnsi="Arial" w:cs="Arial"/>
        </w:rPr>
        <w:t xml:space="preserve"> </w:t>
      </w:r>
      <w:r w:rsidR="00754BF2" w:rsidRPr="004C7458">
        <w:rPr>
          <w:rFonts w:ascii="Arial" w:hAnsi="Arial" w:cs="Arial"/>
        </w:rPr>
        <w:t xml:space="preserve">The report </w:t>
      </w:r>
      <w:r w:rsidR="00C64D93">
        <w:rPr>
          <w:rFonts w:ascii="Arial" w:hAnsi="Arial" w:cs="Arial"/>
        </w:rPr>
        <w:t xml:space="preserve">examined the </w:t>
      </w:r>
      <w:r w:rsidR="00754BF2" w:rsidRPr="004C7458">
        <w:rPr>
          <w:rFonts w:ascii="Arial" w:hAnsi="Arial" w:cs="Arial"/>
        </w:rPr>
        <w:t>results</w:t>
      </w:r>
      <w:r w:rsidR="00C64D93">
        <w:rPr>
          <w:rFonts w:ascii="Arial" w:hAnsi="Arial" w:cs="Arial"/>
        </w:rPr>
        <w:t xml:space="preserve">, the </w:t>
      </w:r>
      <w:r w:rsidR="00754BF2" w:rsidRPr="004C7458">
        <w:rPr>
          <w:rFonts w:ascii="Arial" w:hAnsi="Arial" w:cs="Arial"/>
        </w:rPr>
        <w:t xml:space="preserve">reasons behind </w:t>
      </w:r>
      <w:r w:rsidR="00CA6BD4">
        <w:rPr>
          <w:rFonts w:ascii="Arial" w:hAnsi="Arial" w:cs="Arial"/>
        </w:rPr>
        <w:t>performance</w:t>
      </w:r>
      <w:r w:rsidR="00D71042">
        <w:rPr>
          <w:rFonts w:ascii="Arial" w:hAnsi="Arial" w:cs="Arial"/>
        </w:rPr>
        <w:t xml:space="preserve">, </w:t>
      </w:r>
      <w:r w:rsidR="00754BF2" w:rsidRPr="004C7458">
        <w:rPr>
          <w:rFonts w:ascii="Arial" w:hAnsi="Arial" w:cs="Arial"/>
        </w:rPr>
        <w:t>positions and changes</w:t>
      </w:r>
      <w:r w:rsidR="00C64D93">
        <w:rPr>
          <w:rFonts w:ascii="Arial" w:hAnsi="Arial" w:cs="Arial"/>
        </w:rPr>
        <w:t xml:space="preserve"> and comparative </w:t>
      </w:r>
      <w:r w:rsidR="00A715D8">
        <w:rPr>
          <w:rFonts w:ascii="Arial" w:hAnsi="Arial" w:cs="Arial"/>
        </w:rPr>
        <w:t>performances</w:t>
      </w:r>
      <w:r w:rsidR="00C64D93">
        <w:rPr>
          <w:rFonts w:ascii="Arial" w:hAnsi="Arial" w:cs="Arial"/>
        </w:rPr>
        <w:t xml:space="preserve"> across </w:t>
      </w:r>
      <w:r w:rsidR="00754BF2" w:rsidRPr="004C7458">
        <w:rPr>
          <w:rFonts w:ascii="Arial" w:hAnsi="Arial" w:cs="Arial"/>
        </w:rPr>
        <w:t>the Welsh and UK sector</w:t>
      </w:r>
      <w:r w:rsidR="00C64D93">
        <w:rPr>
          <w:rFonts w:ascii="Arial" w:hAnsi="Arial" w:cs="Arial"/>
        </w:rPr>
        <w:t>s</w:t>
      </w:r>
      <w:r w:rsidR="00754BF2" w:rsidRPr="004C7458">
        <w:rPr>
          <w:rFonts w:ascii="Arial" w:hAnsi="Arial" w:cs="Arial"/>
        </w:rPr>
        <w:t>.</w:t>
      </w:r>
      <w:r w:rsidR="00C64D93">
        <w:rPr>
          <w:rFonts w:ascii="Arial" w:hAnsi="Arial" w:cs="Arial"/>
        </w:rPr>
        <w:t xml:space="preserve"> </w:t>
      </w:r>
      <w:r w:rsidR="00754BF2" w:rsidRPr="004C7458">
        <w:rPr>
          <w:rFonts w:ascii="Arial" w:hAnsi="Arial" w:cs="Arial"/>
        </w:rPr>
        <w:t xml:space="preserve"> </w:t>
      </w:r>
      <w:r w:rsidR="00C64D93">
        <w:rPr>
          <w:rFonts w:ascii="Arial" w:hAnsi="Arial" w:cs="Arial"/>
        </w:rPr>
        <w:t>Although e</w:t>
      </w:r>
      <w:r w:rsidR="00754BF2" w:rsidRPr="004C7458">
        <w:rPr>
          <w:rFonts w:ascii="Arial" w:hAnsi="Arial" w:cs="Arial"/>
        </w:rPr>
        <w:t xml:space="preserve">mphasis </w:t>
      </w:r>
      <w:r w:rsidR="00C64D93">
        <w:rPr>
          <w:rFonts w:ascii="Arial" w:hAnsi="Arial" w:cs="Arial"/>
        </w:rPr>
        <w:t xml:space="preserve">was </w:t>
      </w:r>
      <w:r w:rsidR="00754BF2" w:rsidRPr="004C7458">
        <w:rPr>
          <w:rFonts w:ascii="Arial" w:hAnsi="Arial" w:cs="Arial"/>
        </w:rPr>
        <w:t xml:space="preserve">placed on the major UK league </w:t>
      </w:r>
      <w:r w:rsidR="002C46D0" w:rsidRPr="004C7458">
        <w:rPr>
          <w:rFonts w:ascii="Arial" w:hAnsi="Arial" w:cs="Arial"/>
        </w:rPr>
        <w:t xml:space="preserve">tables, </w:t>
      </w:r>
      <w:r w:rsidR="00754BF2" w:rsidRPr="004C7458">
        <w:rPr>
          <w:rFonts w:ascii="Arial" w:hAnsi="Arial" w:cs="Arial"/>
        </w:rPr>
        <w:t xml:space="preserve">consideration </w:t>
      </w:r>
      <w:r w:rsidR="00C64D93">
        <w:rPr>
          <w:rFonts w:ascii="Arial" w:hAnsi="Arial" w:cs="Arial"/>
        </w:rPr>
        <w:t xml:space="preserve">was given also </w:t>
      </w:r>
      <w:r w:rsidR="00754BF2" w:rsidRPr="004C7458">
        <w:rPr>
          <w:rFonts w:ascii="Arial" w:hAnsi="Arial" w:cs="Arial"/>
        </w:rPr>
        <w:t>to annual rankings from environmental action groups, private student surveys and progress toward</w:t>
      </w:r>
      <w:r w:rsidR="00097994">
        <w:rPr>
          <w:rFonts w:ascii="Arial" w:hAnsi="Arial" w:cs="Arial"/>
        </w:rPr>
        <w:t xml:space="preserve">s listing </w:t>
      </w:r>
      <w:r w:rsidR="00754BF2" w:rsidRPr="004C7458">
        <w:rPr>
          <w:rFonts w:ascii="Arial" w:hAnsi="Arial" w:cs="Arial"/>
        </w:rPr>
        <w:t xml:space="preserve">in World University Rankings. </w:t>
      </w:r>
    </w:p>
    <w:p w14:paraId="4E2D0124" w14:textId="77777777" w:rsidR="00097994" w:rsidRDefault="00097994" w:rsidP="004C7458">
      <w:pPr>
        <w:widowControl w:val="0"/>
        <w:ind w:left="720"/>
        <w:jc w:val="both"/>
        <w:rPr>
          <w:rFonts w:ascii="Arial" w:hAnsi="Arial" w:cs="Arial"/>
        </w:rPr>
      </w:pPr>
      <w:r>
        <w:rPr>
          <w:rFonts w:ascii="Arial" w:hAnsi="Arial" w:cs="Arial"/>
        </w:rPr>
        <w:t>It was noted that t</w:t>
      </w:r>
      <w:r w:rsidR="00754BF2" w:rsidRPr="004C7458">
        <w:rPr>
          <w:rFonts w:ascii="Arial" w:hAnsi="Arial" w:cs="Arial"/>
        </w:rPr>
        <w:t>he timing of each publication determine</w:t>
      </w:r>
      <w:r>
        <w:rPr>
          <w:rFonts w:ascii="Arial" w:hAnsi="Arial" w:cs="Arial"/>
        </w:rPr>
        <w:t>d</w:t>
      </w:r>
      <w:r w:rsidR="00754BF2" w:rsidRPr="004C7458">
        <w:rPr>
          <w:rFonts w:ascii="Arial" w:hAnsi="Arial" w:cs="Arial"/>
        </w:rPr>
        <w:t xml:space="preserve"> that the datasets underlying the rankings </w:t>
      </w:r>
      <w:r>
        <w:rPr>
          <w:rFonts w:ascii="Arial" w:hAnsi="Arial" w:cs="Arial"/>
        </w:rPr>
        <w:t xml:space="preserve">were </w:t>
      </w:r>
      <w:r w:rsidR="00754BF2" w:rsidRPr="004C7458">
        <w:rPr>
          <w:rFonts w:ascii="Arial" w:hAnsi="Arial" w:cs="Arial"/>
        </w:rPr>
        <w:t>not consistent.  The Times Guide</w:t>
      </w:r>
      <w:r>
        <w:rPr>
          <w:rFonts w:ascii="Arial" w:hAnsi="Arial" w:cs="Arial"/>
        </w:rPr>
        <w:t xml:space="preserve">, </w:t>
      </w:r>
      <w:r w:rsidR="00754BF2" w:rsidRPr="004C7458">
        <w:rPr>
          <w:rFonts w:ascii="Arial" w:hAnsi="Arial" w:cs="Arial"/>
        </w:rPr>
        <w:t>published in September</w:t>
      </w:r>
      <w:r>
        <w:rPr>
          <w:rFonts w:ascii="Arial" w:hAnsi="Arial" w:cs="Arial"/>
        </w:rPr>
        <w:t xml:space="preserve">, </w:t>
      </w:r>
      <w:r w:rsidR="00754BF2" w:rsidRPr="004C7458">
        <w:rPr>
          <w:rFonts w:ascii="Arial" w:hAnsi="Arial" w:cs="Arial"/>
        </w:rPr>
        <w:t xml:space="preserve">used NSS Student Satisfaction data from 2018 and DLHE Employability data from </w:t>
      </w:r>
      <w:r>
        <w:rPr>
          <w:rFonts w:ascii="Arial" w:hAnsi="Arial" w:cs="Arial"/>
        </w:rPr>
        <w:t>20</w:t>
      </w:r>
      <w:r w:rsidR="00754BF2" w:rsidRPr="004C7458">
        <w:rPr>
          <w:rFonts w:ascii="Arial" w:hAnsi="Arial" w:cs="Arial"/>
        </w:rPr>
        <w:t>16/17. The Complete</w:t>
      </w:r>
      <w:r>
        <w:rPr>
          <w:rFonts w:ascii="Arial" w:hAnsi="Arial" w:cs="Arial"/>
        </w:rPr>
        <w:t xml:space="preserve"> University </w:t>
      </w:r>
      <w:r w:rsidR="00754BF2" w:rsidRPr="004C7458">
        <w:rPr>
          <w:rFonts w:ascii="Arial" w:hAnsi="Arial" w:cs="Arial"/>
        </w:rPr>
        <w:t xml:space="preserve">and Guardian guides were published earlier in the year and </w:t>
      </w:r>
      <w:r>
        <w:rPr>
          <w:rFonts w:ascii="Arial" w:hAnsi="Arial" w:cs="Arial"/>
        </w:rPr>
        <w:t xml:space="preserve">thus </w:t>
      </w:r>
      <w:r w:rsidR="00754BF2" w:rsidRPr="004C7458">
        <w:rPr>
          <w:rFonts w:ascii="Arial" w:hAnsi="Arial" w:cs="Arial"/>
        </w:rPr>
        <w:t xml:space="preserve">used NSS data from 2017 and DLHE data from </w:t>
      </w:r>
      <w:r>
        <w:rPr>
          <w:rFonts w:ascii="Arial" w:hAnsi="Arial" w:cs="Arial"/>
        </w:rPr>
        <w:t>20</w:t>
      </w:r>
      <w:r w:rsidR="00754BF2" w:rsidRPr="004C7458">
        <w:rPr>
          <w:rFonts w:ascii="Arial" w:hAnsi="Arial" w:cs="Arial"/>
        </w:rPr>
        <w:t xml:space="preserve">15/16. </w:t>
      </w:r>
      <w:r w:rsidR="00D0053E" w:rsidRPr="004C7458">
        <w:rPr>
          <w:rFonts w:ascii="Arial" w:hAnsi="Arial" w:cs="Arial"/>
        </w:rPr>
        <w:t xml:space="preserve"> </w:t>
      </w:r>
    </w:p>
    <w:p w14:paraId="2F919985" w14:textId="77777777" w:rsidR="00754BF2" w:rsidRPr="004C7458" w:rsidRDefault="007737D2" w:rsidP="004C7458">
      <w:pPr>
        <w:widowControl w:val="0"/>
        <w:ind w:left="720"/>
        <w:jc w:val="both"/>
        <w:rPr>
          <w:rFonts w:ascii="Arial" w:hAnsi="Arial" w:cs="Arial"/>
        </w:rPr>
      </w:pPr>
      <w:r>
        <w:rPr>
          <w:rFonts w:ascii="Arial" w:hAnsi="Arial" w:cs="Arial"/>
        </w:rPr>
        <w:t>It was noted that a</w:t>
      </w:r>
      <w:r w:rsidR="00754BF2" w:rsidRPr="004C7458">
        <w:rPr>
          <w:rFonts w:ascii="Arial" w:hAnsi="Arial" w:cs="Arial"/>
        </w:rPr>
        <w:t xml:space="preserve">fter a period of consistent improvement, 2018 </w:t>
      </w:r>
      <w:r>
        <w:rPr>
          <w:rFonts w:ascii="Arial" w:hAnsi="Arial" w:cs="Arial"/>
        </w:rPr>
        <w:t xml:space="preserve">had </w:t>
      </w:r>
      <w:r w:rsidR="00D71042">
        <w:rPr>
          <w:rFonts w:ascii="Arial" w:hAnsi="Arial" w:cs="Arial"/>
        </w:rPr>
        <w:t>experienced a</w:t>
      </w:r>
      <w:r w:rsidR="00754BF2" w:rsidRPr="004C7458">
        <w:rPr>
          <w:rFonts w:ascii="Arial" w:hAnsi="Arial" w:cs="Arial"/>
        </w:rPr>
        <w:t xml:space="preserve"> decline in ranking in all tables.  The </w:t>
      </w:r>
      <w:r w:rsidR="003B0B73">
        <w:rPr>
          <w:rFonts w:ascii="Arial" w:hAnsi="Arial" w:cs="Arial"/>
        </w:rPr>
        <w:t xml:space="preserve">meeting </w:t>
      </w:r>
      <w:r w:rsidR="00754BF2" w:rsidRPr="004C7458">
        <w:rPr>
          <w:rFonts w:ascii="Arial" w:hAnsi="Arial" w:cs="Arial"/>
        </w:rPr>
        <w:t>consider</w:t>
      </w:r>
      <w:r w:rsidR="00097994">
        <w:rPr>
          <w:rFonts w:ascii="Arial" w:hAnsi="Arial" w:cs="Arial"/>
        </w:rPr>
        <w:t>ed</w:t>
      </w:r>
      <w:r w:rsidR="00754BF2" w:rsidRPr="004C7458">
        <w:rPr>
          <w:rFonts w:ascii="Arial" w:hAnsi="Arial" w:cs="Arial"/>
        </w:rPr>
        <w:t xml:space="preserve"> the reasons for the change</w:t>
      </w:r>
      <w:r>
        <w:rPr>
          <w:rFonts w:ascii="Arial" w:hAnsi="Arial" w:cs="Arial"/>
        </w:rPr>
        <w:t>s</w:t>
      </w:r>
      <w:r w:rsidR="00754BF2" w:rsidRPr="004C7458">
        <w:rPr>
          <w:rFonts w:ascii="Arial" w:hAnsi="Arial" w:cs="Arial"/>
        </w:rPr>
        <w:t xml:space="preserve"> in 2018</w:t>
      </w:r>
      <w:r w:rsidR="003B0B73">
        <w:rPr>
          <w:rFonts w:ascii="Arial" w:hAnsi="Arial" w:cs="Arial"/>
        </w:rPr>
        <w:t>, noted the inconsistencies in methodol</w:t>
      </w:r>
      <w:r w:rsidR="00AF59DD">
        <w:rPr>
          <w:rFonts w:ascii="Arial" w:hAnsi="Arial" w:cs="Arial"/>
        </w:rPr>
        <w:t>o</w:t>
      </w:r>
      <w:r w:rsidR="003B0B73">
        <w:rPr>
          <w:rFonts w:ascii="Arial" w:hAnsi="Arial" w:cs="Arial"/>
        </w:rPr>
        <w:t>gies</w:t>
      </w:r>
      <w:r w:rsidR="00D0053E" w:rsidRPr="004C7458">
        <w:rPr>
          <w:rFonts w:ascii="Arial" w:hAnsi="Arial" w:cs="Arial"/>
        </w:rPr>
        <w:t xml:space="preserve"> </w:t>
      </w:r>
      <w:r w:rsidR="002C46D0" w:rsidRPr="004C7458">
        <w:rPr>
          <w:rFonts w:ascii="Arial" w:hAnsi="Arial" w:cs="Arial"/>
        </w:rPr>
        <w:t>and the</w:t>
      </w:r>
      <w:r w:rsidR="00754BF2" w:rsidRPr="004C7458">
        <w:rPr>
          <w:rFonts w:ascii="Arial" w:hAnsi="Arial" w:cs="Arial"/>
        </w:rPr>
        <w:t xml:space="preserve"> reasons for the positioning of Cardiff Met overall</w:t>
      </w:r>
      <w:r w:rsidR="003B0B73">
        <w:rPr>
          <w:rFonts w:ascii="Arial" w:hAnsi="Arial" w:cs="Arial"/>
        </w:rPr>
        <w:t>,</w:t>
      </w:r>
      <w:r w:rsidR="00754BF2" w:rsidRPr="004C7458">
        <w:rPr>
          <w:rFonts w:ascii="Arial" w:hAnsi="Arial" w:cs="Arial"/>
        </w:rPr>
        <w:t xml:space="preserve"> and </w:t>
      </w:r>
      <w:r w:rsidR="003B0B73">
        <w:rPr>
          <w:rFonts w:ascii="Arial" w:hAnsi="Arial" w:cs="Arial"/>
        </w:rPr>
        <w:t xml:space="preserve">noted the generally </w:t>
      </w:r>
      <w:r w:rsidR="00AF59DD">
        <w:rPr>
          <w:rFonts w:ascii="Arial" w:hAnsi="Arial" w:cs="Arial"/>
        </w:rPr>
        <w:t>lower rankings for the post-92 sector in comparison with the pre-</w:t>
      </w:r>
      <w:r w:rsidR="00D71042">
        <w:rPr>
          <w:rFonts w:ascii="Arial" w:hAnsi="Arial" w:cs="Arial"/>
        </w:rPr>
        <w:t xml:space="preserve">92 </w:t>
      </w:r>
      <w:r w:rsidR="00AF59DD">
        <w:rPr>
          <w:rFonts w:ascii="Arial" w:hAnsi="Arial" w:cs="Arial"/>
        </w:rPr>
        <w:t xml:space="preserve">sector.   The meeting noted the </w:t>
      </w:r>
      <w:r w:rsidR="00A715D8">
        <w:rPr>
          <w:rFonts w:ascii="Arial" w:hAnsi="Arial" w:cs="Arial"/>
        </w:rPr>
        <w:t>areas identified</w:t>
      </w:r>
      <w:r w:rsidR="00BE79A6">
        <w:rPr>
          <w:rFonts w:ascii="Arial" w:hAnsi="Arial" w:cs="Arial"/>
        </w:rPr>
        <w:t xml:space="preserve"> </w:t>
      </w:r>
      <w:r w:rsidR="00AF59DD">
        <w:rPr>
          <w:rFonts w:ascii="Arial" w:hAnsi="Arial" w:cs="Arial"/>
        </w:rPr>
        <w:t xml:space="preserve">in the report </w:t>
      </w:r>
      <w:r w:rsidR="00754BF2" w:rsidRPr="004C7458">
        <w:rPr>
          <w:rFonts w:ascii="Arial" w:hAnsi="Arial" w:cs="Arial"/>
        </w:rPr>
        <w:t xml:space="preserve">where </w:t>
      </w:r>
      <w:r w:rsidR="00D0053E" w:rsidRPr="004C7458">
        <w:rPr>
          <w:rFonts w:ascii="Arial" w:hAnsi="Arial" w:cs="Arial"/>
        </w:rPr>
        <w:t xml:space="preserve">the University </w:t>
      </w:r>
      <w:r w:rsidR="00754BF2" w:rsidRPr="004C7458">
        <w:rPr>
          <w:rFonts w:ascii="Arial" w:hAnsi="Arial" w:cs="Arial"/>
        </w:rPr>
        <w:t xml:space="preserve">would need </w:t>
      </w:r>
      <w:r w:rsidR="00754BF2" w:rsidRPr="004C7458">
        <w:rPr>
          <w:rFonts w:ascii="Arial" w:hAnsi="Arial" w:cs="Arial"/>
        </w:rPr>
        <w:lastRenderedPageBreak/>
        <w:t xml:space="preserve">to improve to </w:t>
      </w:r>
      <w:r w:rsidR="00097994">
        <w:rPr>
          <w:rFonts w:ascii="Arial" w:hAnsi="Arial" w:cs="Arial"/>
        </w:rPr>
        <w:t xml:space="preserve">attain the status of a </w:t>
      </w:r>
      <w:r w:rsidR="00754BF2" w:rsidRPr="004C7458">
        <w:rPr>
          <w:rFonts w:ascii="Arial" w:hAnsi="Arial" w:cs="Arial"/>
        </w:rPr>
        <w:t>top 50 university</w:t>
      </w:r>
      <w:r w:rsidR="00AF59DD">
        <w:rPr>
          <w:rFonts w:ascii="Arial" w:hAnsi="Arial" w:cs="Arial"/>
        </w:rPr>
        <w:t xml:space="preserve"> and the intention to improve capacity and capability </w:t>
      </w:r>
      <w:r w:rsidR="00C968A7">
        <w:rPr>
          <w:rFonts w:ascii="Arial" w:hAnsi="Arial" w:cs="Arial"/>
        </w:rPr>
        <w:t xml:space="preserve">in data collection and analysis. </w:t>
      </w:r>
      <w:r w:rsidR="00754BF2" w:rsidRPr="004C7458">
        <w:rPr>
          <w:rFonts w:ascii="Arial" w:hAnsi="Arial" w:cs="Arial"/>
        </w:rPr>
        <w:t xml:space="preserve">  </w:t>
      </w:r>
    </w:p>
    <w:p w14:paraId="7FBB5C2E" w14:textId="77777777" w:rsidR="00754BF2" w:rsidRPr="004C7458" w:rsidRDefault="00D0053E" w:rsidP="0037543F">
      <w:pPr>
        <w:widowControl w:val="0"/>
        <w:ind w:firstLine="720"/>
        <w:rPr>
          <w:rFonts w:ascii="Arial" w:hAnsi="Arial" w:cs="Arial"/>
        </w:rPr>
      </w:pPr>
      <w:r w:rsidRPr="004C7458">
        <w:rPr>
          <w:rFonts w:ascii="Arial" w:hAnsi="Arial" w:cs="Arial"/>
          <w:b/>
          <w:u w:val="single"/>
        </w:rPr>
        <w:t>Re</w:t>
      </w:r>
      <w:r w:rsidR="00097994">
        <w:rPr>
          <w:rFonts w:ascii="Arial" w:hAnsi="Arial" w:cs="Arial"/>
          <w:b/>
          <w:u w:val="single"/>
        </w:rPr>
        <w:t>solved</w:t>
      </w:r>
      <w:r w:rsidRPr="004C7458">
        <w:rPr>
          <w:rFonts w:ascii="Arial" w:hAnsi="Arial" w:cs="Arial"/>
        </w:rPr>
        <w:t xml:space="preserve"> that the report be received. </w:t>
      </w:r>
      <w:r w:rsidR="00754BF2" w:rsidRPr="004C7458">
        <w:rPr>
          <w:rFonts w:ascii="Arial" w:hAnsi="Arial" w:cs="Arial"/>
        </w:rPr>
        <w:t> </w:t>
      </w:r>
    </w:p>
    <w:p w14:paraId="51CC3AE2" w14:textId="77777777" w:rsidR="00B238CE" w:rsidRDefault="002C50ED" w:rsidP="00912F26">
      <w:pPr>
        <w:pStyle w:val="NormalWeb"/>
        <w:spacing w:before="0" w:beforeAutospacing="0" w:after="0" w:afterAutospacing="0"/>
        <w:jc w:val="both"/>
        <w:rPr>
          <w:rFonts w:ascii="Arial" w:hAnsi="Arial" w:cs="Arial"/>
          <w:i/>
          <w:color w:val="000000"/>
          <w:sz w:val="22"/>
          <w:szCs w:val="22"/>
        </w:rPr>
      </w:pPr>
      <w:r w:rsidRPr="001848E2">
        <w:rPr>
          <w:rFonts w:ascii="Arial" w:hAnsi="Arial" w:cs="Arial"/>
          <w:b/>
          <w:color w:val="000000"/>
          <w:sz w:val="22"/>
          <w:szCs w:val="22"/>
        </w:rPr>
        <w:t>1</w:t>
      </w:r>
      <w:r w:rsidR="00097994">
        <w:rPr>
          <w:rFonts w:ascii="Arial" w:hAnsi="Arial" w:cs="Arial"/>
          <w:b/>
          <w:color w:val="000000"/>
          <w:sz w:val="22"/>
          <w:szCs w:val="22"/>
        </w:rPr>
        <w:t>72</w:t>
      </w:r>
      <w:r w:rsidR="00170FAE">
        <w:rPr>
          <w:rFonts w:ascii="Arial" w:hAnsi="Arial" w:cs="Arial"/>
          <w:b/>
          <w:color w:val="000000"/>
          <w:sz w:val="22"/>
          <w:szCs w:val="22"/>
        </w:rPr>
        <w:t>5</w:t>
      </w:r>
      <w:r w:rsidR="007F0C75" w:rsidRPr="001848E2">
        <w:rPr>
          <w:rFonts w:ascii="Arial" w:hAnsi="Arial" w:cs="Arial"/>
          <w:b/>
          <w:color w:val="000000"/>
          <w:sz w:val="22"/>
          <w:szCs w:val="22"/>
        </w:rPr>
        <w:t>.</w:t>
      </w:r>
      <w:r w:rsidR="00B07D48" w:rsidRPr="00B07D48">
        <w:rPr>
          <w:rFonts w:ascii="Arial" w:hAnsi="Arial" w:cs="Arial"/>
          <w:color w:val="000000"/>
          <w:sz w:val="22"/>
          <w:szCs w:val="22"/>
        </w:rPr>
        <w:t xml:space="preserve"> </w:t>
      </w:r>
      <w:r w:rsidR="00D82346">
        <w:rPr>
          <w:rFonts w:ascii="Arial" w:hAnsi="Arial" w:cs="Arial"/>
          <w:color w:val="000000"/>
          <w:sz w:val="22"/>
          <w:szCs w:val="22"/>
        </w:rPr>
        <w:tab/>
      </w:r>
      <w:r w:rsidR="00B07D48" w:rsidRPr="000823DE">
        <w:rPr>
          <w:rFonts w:ascii="Arial" w:hAnsi="Arial" w:cs="Arial"/>
          <w:b/>
          <w:color w:val="000000"/>
          <w:sz w:val="22"/>
          <w:szCs w:val="22"/>
          <w:u w:val="single"/>
        </w:rPr>
        <w:t>National Student Survey</w:t>
      </w:r>
      <w:r w:rsidR="00433B0D" w:rsidRPr="000823DE">
        <w:rPr>
          <w:rFonts w:ascii="Arial" w:hAnsi="Arial" w:cs="Arial"/>
          <w:b/>
          <w:color w:val="000000"/>
          <w:sz w:val="22"/>
          <w:szCs w:val="22"/>
          <w:u w:val="single"/>
        </w:rPr>
        <w:t xml:space="preserve"> Results</w:t>
      </w:r>
      <w:r w:rsidR="00891BB7" w:rsidRPr="000823DE">
        <w:rPr>
          <w:rFonts w:ascii="Arial" w:hAnsi="Arial" w:cs="Arial"/>
          <w:b/>
          <w:color w:val="000000"/>
          <w:sz w:val="22"/>
          <w:szCs w:val="22"/>
          <w:u w:val="single"/>
        </w:rPr>
        <w:t xml:space="preserve"> </w:t>
      </w:r>
      <w:r w:rsidR="00440E9E" w:rsidRPr="000823DE">
        <w:rPr>
          <w:rFonts w:ascii="Arial" w:hAnsi="Arial" w:cs="Arial"/>
          <w:b/>
          <w:color w:val="000000"/>
          <w:sz w:val="22"/>
          <w:szCs w:val="22"/>
          <w:u w:val="single"/>
        </w:rPr>
        <w:t>201</w:t>
      </w:r>
      <w:r w:rsidR="00867B8C" w:rsidRPr="000823DE">
        <w:rPr>
          <w:rFonts w:ascii="Arial" w:hAnsi="Arial" w:cs="Arial"/>
          <w:b/>
          <w:color w:val="000000"/>
          <w:sz w:val="22"/>
          <w:szCs w:val="22"/>
          <w:u w:val="single"/>
        </w:rPr>
        <w:t>8</w:t>
      </w:r>
      <w:r w:rsidR="00D82346">
        <w:rPr>
          <w:rFonts w:ascii="Arial" w:hAnsi="Arial" w:cs="Arial"/>
          <w:color w:val="000000"/>
          <w:sz w:val="22"/>
          <w:szCs w:val="22"/>
        </w:rPr>
        <w:t xml:space="preserve"> </w:t>
      </w:r>
      <w:r w:rsidR="007122FB">
        <w:rPr>
          <w:rFonts w:ascii="Arial" w:hAnsi="Arial" w:cs="Arial"/>
          <w:i/>
          <w:color w:val="000000"/>
          <w:sz w:val="22"/>
          <w:szCs w:val="22"/>
        </w:rPr>
        <w:t xml:space="preserve"> </w:t>
      </w:r>
    </w:p>
    <w:p w14:paraId="22FBD8C7" w14:textId="77777777" w:rsidR="001F24CC" w:rsidRDefault="001F24CC" w:rsidP="00912F26">
      <w:pPr>
        <w:pStyle w:val="NormalWeb"/>
        <w:spacing w:before="0" w:beforeAutospacing="0" w:after="0" w:afterAutospacing="0"/>
        <w:jc w:val="both"/>
        <w:rPr>
          <w:rFonts w:ascii="Arial" w:hAnsi="Arial" w:cs="Arial"/>
          <w:i/>
          <w:color w:val="000000"/>
          <w:sz w:val="22"/>
          <w:szCs w:val="22"/>
        </w:rPr>
      </w:pPr>
    </w:p>
    <w:p w14:paraId="32B81A9E" w14:textId="77777777" w:rsidR="004C79DF" w:rsidRPr="00D87F1A" w:rsidRDefault="00097994" w:rsidP="00097994">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A</w:t>
      </w:r>
      <w:r w:rsidR="004C79DF">
        <w:rPr>
          <w:rFonts w:ascii="Arial" w:hAnsi="Arial" w:cs="Arial"/>
          <w:color w:val="000000"/>
          <w:sz w:val="22"/>
          <w:szCs w:val="22"/>
        </w:rPr>
        <w:t xml:space="preserve"> written report </w:t>
      </w:r>
      <w:r w:rsidR="004C79DF" w:rsidRPr="00D87F1A">
        <w:rPr>
          <w:rFonts w:ascii="Arial" w:hAnsi="Arial" w:cs="Arial"/>
          <w:sz w:val="22"/>
          <w:szCs w:val="22"/>
        </w:rPr>
        <w:t>provide</w:t>
      </w:r>
      <w:r>
        <w:rPr>
          <w:rFonts w:ascii="Arial" w:hAnsi="Arial" w:cs="Arial"/>
          <w:sz w:val="22"/>
          <w:szCs w:val="22"/>
        </w:rPr>
        <w:t>d</w:t>
      </w:r>
      <w:r w:rsidR="004C79DF" w:rsidRPr="00D87F1A">
        <w:rPr>
          <w:rFonts w:ascii="Arial" w:hAnsi="Arial" w:cs="Arial"/>
          <w:sz w:val="22"/>
          <w:szCs w:val="22"/>
        </w:rPr>
        <w:t xml:space="preserve"> an overview of student survey feedback across the 2017/18 academic year, with particular emphasis on </w:t>
      </w:r>
      <w:r>
        <w:rPr>
          <w:rFonts w:ascii="Arial" w:hAnsi="Arial" w:cs="Arial"/>
          <w:sz w:val="22"/>
          <w:szCs w:val="22"/>
        </w:rPr>
        <w:t xml:space="preserve">the University’s </w:t>
      </w:r>
      <w:r w:rsidR="004C79DF" w:rsidRPr="00D87F1A">
        <w:rPr>
          <w:rFonts w:ascii="Arial" w:hAnsi="Arial" w:cs="Arial"/>
          <w:sz w:val="22"/>
          <w:szCs w:val="22"/>
        </w:rPr>
        <w:t>performance in the National Student Survey (NSS)</w:t>
      </w:r>
      <w:r w:rsidR="004C79DF">
        <w:rPr>
          <w:rFonts w:ascii="Arial" w:hAnsi="Arial" w:cs="Arial"/>
          <w:sz w:val="22"/>
          <w:szCs w:val="22"/>
        </w:rPr>
        <w:t xml:space="preserve"> 2018</w:t>
      </w:r>
      <w:r w:rsidR="004C79DF" w:rsidRPr="00D87F1A">
        <w:rPr>
          <w:rFonts w:ascii="Arial" w:hAnsi="Arial" w:cs="Arial"/>
          <w:sz w:val="22"/>
          <w:szCs w:val="22"/>
        </w:rPr>
        <w:t xml:space="preserve">. </w:t>
      </w:r>
      <w:r w:rsidR="004C79DF">
        <w:rPr>
          <w:rFonts w:ascii="Arial" w:hAnsi="Arial" w:cs="Arial"/>
          <w:sz w:val="22"/>
          <w:szCs w:val="22"/>
        </w:rPr>
        <w:t xml:space="preserve"> The report </w:t>
      </w:r>
      <w:r w:rsidR="0037543F">
        <w:rPr>
          <w:rFonts w:ascii="Arial" w:hAnsi="Arial" w:cs="Arial"/>
          <w:sz w:val="22"/>
          <w:szCs w:val="22"/>
        </w:rPr>
        <w:t xml:space="preserve">detailed </w:t>
      </w:r>
      <w:r w:rsidR="004C79DF" w:rsidRPr="00D87F1A">
        <w:rPr>
          <w:rFonts w:ascii="Arial" w:hAnsi="Arial" w:cs="Arial"/>
          <w:sz w:val="22"/>
          <w:szCs w:val="22"/>
        </w:rPr>
        <w:t>report</w:t>
      </w:r>
      <w:r>
        <w:rPr>
          <w:rFonts w:ascii="Arial" w:hAnsi="Arial" w:cs="Arial"/>
          <w:sz w:val="22"/>
          <w:szCs w:val="22"/>
        </w:rPr>
        <w:t>ed</w:t>
      </w:r>
      <w:r w:rsidR="004C79DF" w:rsidRPr="00D87F1A">
        <w:rPr>
          <w:rFonts w:ascii="Arial" w:hAnsi="Arial" w:cs="Arial"/>
          <w:sz w:val="22"/>
          <w:szCs w:val="22"/>
        </w:rPr>
        <w:t xml:space="preserve"> performance and identif</w:t>
      </w:r>
      <w:r>
        <w:rPr>
          <w:rFonts w:ascii="Arial" w:hAnsi="Arial" w:cs="Arial"/>
          <w:sz w:val="22"/>
          <w:szCs w:val="22"/>
        </w:rPr>
        <w:t xml:space="preserve">ied </w:t>
      </w:r>
      <w:r w:rsidR="004C79DF" w:rsidRPr="00D87F1A">
        <w:rPr>
          <w:rFonts w:ascii="Arial" w:hAnsi="Arial" w:cs="Arial"/>
          <w:sz w:val="22"/>
          <w:szCs w:val="22"/>
        </w:rPr>
        <w:t xml:space="preserve">new and ongoing enhancement </w:t>
      </w:r>
      <w:r w:rsidR="004C79DF">
        <w:rPr>
          <w:rFonts w:ascii="Arial" w:hAnsi="Arial" w:cs="Arial"/>
          <w:sz w:val="22"/>
          <w:szCs w:val="22"/>
        </w:rPr>
        <w:t xml:space="preserve">opportunities </w:t>
      </w:r>
      <w:r w:rsidR="004C79DF" w:rsidRPr="00D87F1A">
        <w:rPr>
          <w:rFonts w:ascii="Arial" w:hAnsi="Arial" w:cs="Arial"/>
          <w:sz w:val="22"/>
          <w:szCs w:val="22"/>
        </w:rPr>
        <w:t>to improve outcomes for all years, with a particular emphasis on addressing issues ahead of the 2019 NSS</w:t>
      </w:r>
      <w:r w:rsidR="004C79DF">
        <w:rPr>
          <w:rFonts w:ascii="Arial" w:hAnsi="Arial" w:cs="Arial"/>
          <w:sz w:val="22"/>
          <w:szCs w:val="22"/>
        </w:rPr>
        <w:t>.</w:t>
      </w:r>
      <w:r w:rsidR="00C968A7">
        <w:rPr>
          <w:rFonts w:ascii="Arial" w:hAnsi="Arial" w:cs="Arial"/>
          <w:sz w:val="22"/>
          <w:szCs w:val="22"/>
        </w:rPr>
        <w:t xml:space="preserve">  It was agreed that additional student-focussed activity to encourage participation would be directed at </w:t>
      </w:r>
      <w:proofErr w:type="gramStart"/>
      <w:r w:rsidR="00C968A7">
        <w:rPr>
          <w:rFonts w:ascii="Arial" w:hAnsi="Arial" w:cs="Arial"/>
          <w:sz w:val="22"/>
          <w:szCs w:val="22"/>
        </w:rPr>
        <w:t>first and second year</w:t>
      </w:r>
      <w:proofErr w:type="gramEnd"/>
      <w:r w:rsidR="00C968A7">
        <w:rPr>
          <w:rFonts w:ascii="Arial" w:hAnsi="Arial" w:cs="Arial"/>
          <w:sz w:val="22"/>
          <w:szCs w:val="22"/>
        </w:rPr>
        <w:t xml:space="preserve"> students.   </w:t>
      </w:r>
    </w:p>
    <w:p w14:paraId="5BE1EE72" w14:textId="77777777" w:rsidR="004C79DF" w:rsidRDefault="004C79DF" w:rsidP="004C79DF">
      <w:pPr>
        <w:pStyle w:val="NormalWeb"/>
        <w:ind w:left="720"/>
        <w:jc w:val="both"/>
        <w:rPr>
          <w:rFonts w:ascii="Arial" w:hAnsi="Arial" w:cs="Arial"/>
          <w:color w:val="000000"/>
          <w:sz w:val="22"/>
          <w:szCs w:val="22"/>
        </w:rPr>
      </w:pPr>
      <w:r>
        <w:rPr>
          <w:rFonts w:ascii="Arial" w:hAnsi="Arial" w:cs="Arial"/>
          <w:color w:val="000000"/>
          <w:sz w:val="22"/>
          <w:szCs w:val="22"/>
        </w:rPr>
        <w:t>In summary, the University ha</w:t>
      </w:r>
      <w:r w:rsidR="00097994">
        <w:rPr>
          <w:rFonts w:ascii="Arial" w:hAnsi="Arial" w:cs="Arial"/>
          <w:color w:val="000000"/>
          <w:sz w:val="22"/>
          <w:szCs w:val="22"/>
        </w:rPr>
        <w:t>d</w:t>
      </w:r>
      <w:r>
        <w:rPr>
          <w:rFonts w:ascii="Arial" w:hAnsi="Arial" w:cs="Arial"/>
          <w:color w:val="000000"/>
          <w:sz w:val="22"/>
          <w:szCs w:val="22"/>
        </w:rPr>
        <w:t xml:space="preserve"> seen a marginal decrease in Overall Satisfaction to 83% (from 84%) and a fall</w:t>
      </w:r>
      <w:r w:rsidR="00D71042">
        <w:rPr>
          <w:rFonts w:ascii="Arial" w:hAnsi="Arial" w:cs="Arial"/>
          <w:color w:val="000000"/>
          <w:sz w:val="22"/>
          <w:szCs w:val="22"/>
        </w:rPr>
        <w:t xml:space="preserve">, </w:t>
      </w:r>
      <w:r>
        <w:rPr>
          <w:rFonts w:ascii="Arial" w:hAnsi="Arial" w:cs="Arial"/>
          <w:color w:val="000000"/>
          <w:sz w:val="22"/>
          <w:szCs w:val="22"/>
        </w:rPr>
        <w:t>albeit not significant</w:t>
      </w:r>
      <w:r w:rsidR="00D71042">
        <w:rPr>
          <w:rFonts w:ascii="Arial" w:hAnsi="Arial" w:cs="Arial"/>
          <w:color w:val="000000"/>
          <w:sz w:val="22"/>
          <w:szCs w:val="22"/>
        </w:rPr>
        <w:t>,</w:t>
      </w:r>
      <w:r>
        <w:rPr>
          <w:rFonts w:ascii="Arial" w:hAnsi="Arial" w:cs="Arial"/>
          <w:color w:val="000000"/>
          <w:sz w:val="22"/>
          <w:szCs w:val="22"/>
        </w:rPr>
        <w:t xml:space="preserve"> across all thematic areas. </w:t>
      </w:r>
    </w:p>
    <w:p w14:paraId="05857D75" w14:textId="77777777" w:rsidR="004C79DF" w:rsidRDefault="004C79DF" w:rsidP="004C79DF">
      <w:pPr>
        <w:pStyle w:val="NormalWeb"/>
        <w:ind w:left="720" w:hanging="720"/>
        <w:jc w:val="both"/>
        <w:rPr>
          <w:rFonts w:ascii="Arial" w:hAnsi="Arial" w:cs="Arial"/>
          <w:sz w:val="22"/>
          <w:szCs w:val="22"/>
        </w:rPr>
      </w:pPr>
      <w:r>
        <w:rPr>
          <w:rFonts w:ascii="Arial" w:hAnsi="Arial" w:cs="Arial"/>
          <w:color w:val="000000"/>
          <w:sz w:val="22"/>
          <w:szCs w:val="22"/>
        </w:rPr>
        <w:tab/>
      </w:r>
      <w:r w:rsidRPr="00E57ABD">
        <w:rPr>
          <w:rFonts w:ascii="Arial" w:hAnsi="Arial" w:cs="Arial"/>
          <w:sz w:val="22"/>
          <w:szCs w:val="22"/>
        </w:rPr>
        <w:t>As in previous years, HEFCW ha</w:t>
      </w:r>
      <w:r w:rsidR="00C3363D">
        <w:rPr>
          <w:rFonts w:ascii="Arial" w:hAnsi="Arial" w:cs="Arial"/>
          <w:sz w:val="22"/>
          <w:szCs w:val="22"/>
        </w:rPr>
        <w:t>d</w:t>
      </w:r>
      <w:r w:rsidRPr="00E57ABD">
        <w:rPr>
          <w:rFonts w:ascii="Arial" w:hAnsi="Arial" w:cs="Arial"/>
          <w:sz w:val="22"/>
          <w:szCs w:val="22"/>
        </w:rPr>
        <w:t xml:space="preserve"> written to the </w:t>
      </w:r>
      <w:r w:rsidR="00C3363D">
        <w:rPr>
          <w:rFonts w:ascii="Arial" w:hAnsi="Arial" w:cs="Arial"/>
          <w:sz w:val="22"/>
          <w:szCs w:val="22"/>
        </w:rPr>
        <w:t xml:space="preserve">University </w:t>
      </w:r>
      <w:r w:rsidRPr="00E57ABD">
        <w:rPr>
          <w:rFonts w:ascii="Arial" w:hAnsi="Arial" w:cs="Arial"/>
          <w:sz w:val="22"/>
          <w:szCs w:val="22"/>
        </w:rPr>
        <w:t>to discuss the NSS results</w:t>
      </w:r>
      <w:r w:rsidR="00C3363D">
        <w:rPr>
          <w:rFonts w:ascii="Arial" w:hAnsi="Arial" w:cs="Arial"/>
          <w:sz w:val="22"/>
          <w:szCs w:val="22"/>
        </w:rPr>
        <w:t xml:space="preserve"> and had </w:t>
      </w:r>
      <w:r w:rsidRPr="00E57ABD">
        <w:rPr>
          <w:rFonts w:ascii="Arial" w:hAnsi="Arial" w:cs="Arial"/>
          <w:sz w:val="22"/>
          <w:szCs w:val="22"/>
        </w:rPr>
        <w:t>request</w:t>
      </w:r>
      <w:r w:rsidR="00C3363D">
        <w:rPr>
          <w:rFonts w:ascii="Arial" w:hAnsi="Arial" w:cs="Arial"/>
          <w:sz w:val="22"/>
          <w:szCs w:val="22"/>
        </w:rPr>
        <w:t>ed</w:t>
      </w:r>
      <w:r w:rsidRPr="00E57ABD">
        <w:rPr>
          <w:rFonts w:ascii="Arial" w:hAnsi="Arial" w:cs="Arial"/>
          <w:sz w:val="22"/>
          <w:szCs w:val="22"/>
        </w:rPr>
        <w:t xml:space="preserve"> </w:t>
      </w:r>
      <w:r w:rsidR="00C3363D">
        <w:rPr>
          <w:rFonts w:ascii="Arial" w:hAnsi="Arial" w:cs="Arial"/>
          <w:sz w:val="22"/>
          <w:szCs w:val="22"/>
        </w:rPr>
        <w:t xml:space="preserve">a </w:t>
      </w:r>
      <w:r w:rsidRPr="00E57ABD">
        <w:rPr>
          <w:rFonts w:ascii="Arial" w:hAnsi="Arial" w:cs="Arial"/>
          <w:sz w:val="22"/>
          <w:szCs w:val="22"/>
        </w:rPr>
        <w:t xml:space="preserve">response and action plans for any subject areas </w:t>
      </w:r>
      <w:r w:rsidR="00C3363D">
        <w:rPr>
          <w:rFonts w:ascii="Arial" w:hAnsi="Arial" w:cs="Arial"/>
          <w:sz w:val="22"/>
          <w:szCs w:val="22"/>
        </w:rPr>
        <w:t xml:space="preserve">with </w:t>
      </w:r>
      <w:r w:rsidRPr="00E57ABD">
        <w:rPr>
          <w:rFonts w:ascii="Arial" w:hAnsi="Arial" w:cs="Arial"/>
          <w:sz w:val="22"/>
          <w:szCs w:val="22"/>
        </w:rPr>
        <w:t xml:space="preserve">under 70% overall satisfaction for two years running. This response </w:t>
      </w:r>
      <w:r w:rsidR="00C3363D">
        <w:rPr>
          <w:rFonts w:ascii="Arial" w:hAnsi="Arial" w:cs="Arial"/>
          <w:sz w:val="22"/>
          <w:szCs w:val="22"/>
        </w:rPr>
        <w:t xml:space="preserve">had been </w:t>
      </w:r>
      <w:r w:rsidRPr="00E57ABD">
        <w:rPr>
          <w:rFonts w:ascii="Arial" w:hAnsi="Arial" w:cs="Arial"/>
          <w:sz w:val="22"/>
          <w:szCs w:val="22"/>
        </w:rPr>
        <w:t xml:space="preserve">provided on </w:t>
      </w:r>
      <w:r>
        <w:rPr>
          <w:rFonts w:ascii="Arial" w:hAnsi="Arial" w:cs="Arial"/>
          <w:sz w:val="22"/>
          <w:szCs w:val="22"/>
        </w:rPr>
        <w:t>18 September</w:t>
      </w:r>
      <w:r w:rsidR="00C3363D">
        <w:rPr>
          <w:rFonts w:ascii="Arial" w:hAnsi="Arial" w:cs="Arial"/>
          <w:sz w:val="22"/>
          <w:szCs w:val="22"/>
        </w:rPr>
        <w:t xml:space="preserve"> 2018</w:t>
      </w:r>
      <w:r>
        <w:rPr>
          <w:rFonts w:ascii="Arial" w:hAnsi="Arial" w:cs="Arial"/>
          <w:sz w:val="22"/>
          <w:szCs w:val="22"/>
        </w:rPr>
        <w:t>.</w:t>
      </w:r>
    </w:p>
    <w:p w14:paraId="6D2AB683" w14:textId="77777777" w:rsidR="004C79DF" w:rsidRDefault="004C79DF" w:rsidP="007E024F">
      <w:pPr>
        <w:pStyle w:val="NormalWeb"/>
        <w:spacing w:before="0" w:beforeAutospacing="0" w:after="0" w:afterAutospacing="0"/>
        <w:ind w:left="720" w:hanging="720"/>
        <w:jc w:val="both"/>
        <w:rPr>
          <w:rFonts w:ascii="Arial" w:hAnsi="Arial" w:cs="Arial"/>
          <w:sz w:val="22"/>
          <w:szCs w:val="22"/>
        </w:rPr>
      </w:pPr>
      <w:r>
        <w:rPr>
          <w:rFonts w:ascii="Arial" w:hAnsi="Arial" w:cs="Arial"/>
          <w:sz w:val="22"/>
          <w:szCs w:val="22"/>
        </w:rPr>
        <w:tab/>
      </w:r>
      <w:r>
        <w:rPr>
          <w:rFonts w:ascii="Arial" w:hAnsi="Arial" w:cs="Arial"/>
          <w:b/>
          <w:sz w:val="22"/>
          <w:szCs w:val="22"/>
          <w:u w:val="single"/>
        </w:rPr>
        <w:t>Re</w:t>
      </w:r>
      <w:r w:rsidR="00C3363D">
        <w:rPr>
          <w:rFonts w:ascii="Arial" w:hAnsi="Arial" w:cs="Arial"/>
          <w:b/>
          <w:sz w:val="22"/>
          <w:szCs w:val="22"/>
          <w:u w:val="single"/>
        </w:rPr>
        <w:t>solved</w:t>
      </w:r>
      <w:r>
        <w:rPr>
          <w:rFonts w:ascii="Arial" w:hAnsi="Arial" w:cs="Arial"/>
          <w:sz w:val="22"/>
          <w:szCs w:val="22"/>
        </w:rPr>
        <w:t xml:space="preserve"> that the report </w:t>
      </w:r>
      <w:r w:rsidR="00C3363D">
        <w:rPr>
          <w:rFonts w:ascii="Arial" w:hAnsi="Arial" w:cs="Arial"/>
          <w:sz w:val="22"/>
          <w:szCs w:val="22"/>
        </w:rPr>
        <w:t xml:space="preserve">be </w:t>
      </w:r>
      <w:r>
        <w:rPr>
          <w:rFonts w:ascii="Arial" w:hAnsi="Arial" w:cs="Arial"/>
          <w:sz w:val="22"/>
          <w:szCs w:val="22"/>
        </w:rPr>
        <w:t xml:space="preserve">received and </w:t>
      </w:r>
      <w:r w:rsidR="00CD5485">
        <w:rPr>
          <w:rFonts w:ascii="Arial" w:hAnsi="Arial" w:cs="Arial"/>
          <w:sz w:val="22"/>
          <w:szCs w:val="22"/>
        </w:rPr>
        <w:t xml:space="preserve">planned </w:t>
      </w:r>
      <w:r>
        <w:rPr>
          <w:rFonts w:ascii="Arial" w:hAnsi="Arial" w:cs="Arial"/>
          <w:sz w:val="22"/>
          <w:szCs w:val="22"/>
        </w:rPr>
        <w:t xml:space="preserve">actions </w:t>
      </w:r>
      <w:r w:rsidR="00C3363D">
        <w:rPr>
          <w:rFonts w:ascii="Arial" w:hAnsi="Arial" w:cs="Arial"/>
          <w:sz w:val="22"/>
          <w:szCs w:val="22"/>
        </w:rPr>
        <w:t>noted</w:t>
      </w:r>
      <w:r>
        <w:rPr>
          <w:rFonts w:ascii="Arial" w:hAnsi="Arial" w:cs="Arial"/>
          <w:sz w:val="22"/>
          <w:szCs w:val="22"/>
        </w:rPr>
        <w:t xml:space="preserve">.  </w:t>
      </w:r>
    </w:p>
    <w:p w14:paraId="1AA8A499" w14:textId="77777777" w:rsidR="007E024F" w:rsidRDefault="007E024F" w:rsidP="007E024F">
      <w:pPr>
        <w:pStyle w:val="NormalWeb"/>
        <w:spacing w:before="0" w:beforeAutospacing="0" w:after="0" w:afterAutospacing="0"/>
        <w:ind w:left="720" w:hanging="720"/>
        <w:jc w:val="both"/>
        <w:rPr>
          <w:rFonts w:ascii="Arial" w:hAnsi="Arial" w:cs="Arial"/>
          <w:sz w:val="22"/>
          <w:szCs w:val="22"/>
        </w:rPr>
      </w:pPr>
    </w:p>
    <w:p w14:paraId="0B88DBF4" w14:textId="77777777" w:rsidR="001F24CC" w:rsidRPr="001F24CC" w:rsidRDefault="002C50ED" w:rsidP="007E024F">
      <w:pPr>
        <w:pStyle w:val="NormalWeb"/>
        <w:spacing w:before="0" w:beforeAutospacing="0" w:after="0" w:afterAutospacing="0"/>
        <w:ind w:left="720" w:hanging="720"/>
        <w:jc w:val="both"/>
        <w:rPr>
          <w:rFonts w:ascii="Arial" w:hAnsi="Arial" w:cs="Arial"/>
          <w:color w:val="000000"/>
          <w:sz w:val="22"/>
          <w:szCs w:val="22"/>
        </w:rPr>
      </w:pPr>
      <w:r w:rsidRPr="001848E2">
        <w:rPr>
          <w:rFonts w:ascii="Arial" w:hAnsi="Arial" w:cs="Arial"/>
          <w:b/>
          <w:color w:val="000000"/>
          <w:sz w:val="22"/>
          <w:szCs w:val="22"/>
        </w:rPr>
        <w:t>1</w:t>
      </w:r>
      <w:r w:rsidR="009E50B3">
        <w:rPr>
          <w:rFonts w:ascii="Arial" w:hAnsi="Arial" w:cs="Arial"/>
          <w:b/>
          <w:color w:val="000000"/>
          <w:sz w:val="22"/>
          <w:szCs w:val="22"/>
        </w:rPr>
        <w:t>72</w:t>
      </w:r>
      <w:r w:rsidR="00170FAE">
        <w:rPr>
          <w:rFonts w:ascii="Arial" w:hAnsi="Arial" w:cs="Arial"/>
          <w:b/>
          <w:color w:val="000000"/>
          <w:sz w:val="22"/>
          <w:szCs w:val="22"/>
        </w:rPr>
        <w:t>6</w:t>
      </w:r>
      <w:r w:rsidR="001F24CC" w:rsidRPr="001848E2">
        <w:rPr>
          <w:rFonts w:ascii="Arial" w:hAnsi="Arial" w:cs="Arial"/>
          <w:b/>
          <w:color w:val="000000"/>
          <w:sz w:val="22"/>
          <w:szCs w:val="22"/>
        </w:rPr>
        <w:t>.</w:t>
      </w:r>
      <w:r w:rsidR="001F24CC">
        <w:rPr>
          <w:rFonts w:ascii="Arial" w:hAnsi="Arial" w:cs="Arial"/>
          <w:color w:val="000000"/>
          <w:sz w:val="22"/>
          <w:szCs w:val="22"/>
        </w:rPr>
        <w:tab/>
      </w:r>
      <w:r w:rsidR="001F24CC" w:rsidRPr="000823DE">
        <w:rPr>
          <w:rFonts w:ascii="Arial" w:hAnsi="Arial" w:cs="Arial"/>
          <w:b/>
          <w:color w:val="000000"/>
          <w:sz w:val="22"/>
          <w:szCs w:val="22"/>
          <w:u w:val="single"/>
        </w:rPr>
        <w:t xml:space="preserve">Health &amp; </w:t>
      </w:r>
      <w:r w:rsidR="00FF0003" w:rsidRPr="000823DE">
        <w:rPr>
          <w:rFonts w:ascii="Arial" w:hAnsi="Arial" w:cs="Arial"/>
          <w:b/>
          <w:color w:val="000000"/>
          <w:sz w:val="22"/>
          <w:szCs w:val="22"/>
          <w:u w:val="single"/>
        </w:rPr>
        <w:t>W</w:t>
      </w:r>
      <w:r w:rsidR="001F24CC" w:rsidRPr="000823DE">
        <w:rPr>
          <w:rFonts w:ascii="Arial" w:hAnsi="Arial" w:cs="Arial"/>
          <w:b/>
          <w:color w:val="000000"/>
          <w:sz w:val="22"/>
          <w:szCs w:val="22"/>
          <w:u w:val="single"/>
        </w:rPr>
        <w:t xml:space="preserve">ellbeing Survey </w:t>
      </w:r>
      <w:r w:rsidR="00F423E2" w:rsidRPr="000823DE">
        <w:rPr>
          <w:rFonts w:ascii="Arial" w:hAnsi="Arial" w:cs="Arial"/>
          <w:b/>
          <w:color w:val="000000"/>
          <w:sz w:val="22"/>
          <w:szCs w:val="22"/>
          <w:u w:val="single"/>
        </w:rPr>
        <w:t xml:space="preserve">2018: </w:t>
      </w:r>
      <w:r w:rsidR="001F24CC" w:rsidRPr="000823DE">
        <w:rPr>
          <w:rFonts w:ascii="Arial" w:hAnsi="Arial" w:cs="Arial"/>
          <w:b/>
          <w:color w:val="000000"/>
          <w:sz w:val="22"/>
          <w:szCs w:val="22"/>
          <w:u w:val="single"/>
        </w:rPr>
        <w:t>Outcomes</w:t>
      </w:r>
      <w:r w:rsidR="001F24CC">
        <w:rPr>
          <w:rFonts w:ascii="Arial" w:hAnsi="Arial" w:cs="Arial"/>
          <w:color w:val="000000"/>
          <w:sz w:val="22"/>
          <w:szCs w:val="22"/>
        </w:rPr>
        <w:t xml:space="preserve"> </w:t>
      </w:r>
    </w:p>
    <w:p w14:paraId="1C6AD8F7" w14:textId="77777777" w:rsidR="007E024F" w:rsidRDefault="007E024F" w:rsidP="00170FAE">
      <w:pPr>
        <w:pStyle w:val="NormalWeb"/>
        <w:spacing w:before="0" w:beforeAutospacing="0" w:after="0" w:afterAutospacing="0"/>
        <w:ind w:left="709" w:firstLine="11"/>
        <w:jc w:val="both"/>
        <w:rPr>
          <w:rFonts w:ascii="Arial" w:hAnsi="Arial" w:cs="Arial"/>
          <w:color w:val="000000"/>
          <w:sz w:val="22"/>
          <w:szCs w:val="22"/>
        </w:rPr>
      </w:pPr>
    </w:p>
    <w:p w14:paraId="4A122D7C" w14:textId="77777777" w:rsidR="00754BF2" w:rsidRPr="00170FAE" w:rsidRDefault="004C7458" w:rsidP="00170FAE">
      <w:pPr>
        <w:pStyle w:val="NormalWeb"/>
        <w:spacing w:before="0" w:beforeAutospacing="0" w:after="0" w:afterAutospacing="0"/>
        <w:ind w:left="709" w:firstLine="11"/>
        <w:jc w:val="both"/>
        <w:rPr>
          <w:rFonts w:ascii="Arial" w:hAnsi="Arial" w:cs="Arial"/>
          <w:sz w:val="22"/>
          <w:szCs w:val="22"/>
          <w:u w:val="single"/>
        </w:rPr>
      </w:pPr>
      <w:r w:rsidRPr="00170FAE">
        <w:rPr>
          <w:rFonts w:ascii="Arial" w:hAnsi="Arial" w:cs="Arial"/>
          <w:color w:val="000000"/>
          <w:sz w:val="22"/>
          <w:szCs w:val="22"/>
        </w:rPr>
        <w:t xml:space="preserve">A written report </w:t>
      </w:r>
      <w:r w:rsidR="00754BF2" w:rsidRPr="00170FAE">
        <w:rPr>
          <w:rFonts w:ascii="Arial" w:hAnsi="Arial" w:cs="Arial"/>
          <w:sz w:val="22"/>
          <w:szCs w:val="22"/>
        </w:rPr>
        <w:t>provide</w:t>
      </w:r>
      <w:r w:rsidR="00C3363D" w:rsidRPr="00170FAE">
        <w:rPr>
          <w:rFonts w:ascii="Arial" w:hAnsi="Arial" w:cs="Arial"/>
          <w:sz w:val="22"/>
          <w:szCs w:val="22"/>
        </w:rPr>
        <w:t>d</w:t>
      </w:r>
      <w:r w:rsidR="00D71042">
        <w:rPr>
          <w:rFonts w:ascii="Arial" w:hAnsi="Arial" w:cs="Arial"/>
          <w:sz w:val="22"/>
          <w:szCs w:val="22"/>
        </w:rPr>
        <w:t xml:space="preserve"> a summary of the outcomes of </w:t>
      </w:r>
      <w:r w:rsidR="00754BF2" w:rsidRPr="00170FAE">
        <w:rPr>
          <w:rFonts w:ascii="Arial" w:hAnsi="Arial" w:cs="Arial"/>
          <w:sz w:val="22"/>
          <w:szCs w:val="22"/>
        </w:rPr>
        <w:t>an analysis of the 2018 Staff Health and Well-being Survey</w:t>
      </w:r>
      <w:r w:rsidR="00BE79A6" w:rsidRPr="00170FAE">
        <w:rPr>
          <w:rFonts w:ascii="Arial" w:hAnsi="Arial" w:cs="Arial"/>
          <w:sz w:val="22"/>
          <w:szCs w:val="22"/>
        </w:rPr>
        <w:t xml:space="preserve"> undertaken in May 2018.</w:t>
      </w:r>
      <w:r w:rsidR="00170FAE" w:rsidRPr="00170FAE">
        <w:rPr>
          <w:rFonts w:ascii="Arial" w:hAnsi="Arial" w:cs="Arial"/>
          <w:sz w:val="22"/>
          <w:szCs w:val="22"/>
        </w:rPr>
        <w:t xml:space="preserve">  </w:t>
      </w:r>
      <w:r w:rsidR="00C3363D" w:rsidRPr="00170FAE">
        <w:rPr>
          <w:rFonts w:ascii="Arial" w:hAnsi="Arial" w:cs="Arial"/>
          <w:sz w:val="22"/>
          <w:szCs w:val="22"/>
        </w:rPr>
        <w:t>Th</w:t>
      </w:r>
      <w:r w:rsidR="00170FAE" w:rsidRPr="00170FAE">
        <w:rPr>
          <w:rFonts w:ascii="Arial" w:hAnsi="Arial" w:cs="Arial"/>
          <w:sz w:val="22"/>
          <w:szCs w:val="22"/>
        </w:rPr>
        <w:t xml:space="preserve">is </w:t>
      </w:r>
      <w:r w:rsidR="00C3363D" w:rsidRPr="00170FAE">
        <w:rPr>
          <w:rFonts w:ascii="Arial" w:hAnsi="Arial" w:cs="Arial"/>
          <w:sz w:val="22"/>
          <w:szCs w:val="22"/>
        </w:rPr>
        <w:t xml:space="preserve">had included an </w:t>
      </w:r>
      <w:r w:rsidR="00170FAE">
        <w:rPr>
          <w:rFonts w:ascii="Arial" w:hAnsi="Arial" w:cs="Arial"/>
          <w:sz w:val="22"/>
          <w:szCs w:val="22"/>
        </w:rPr>
        <w:t xml:space="preserve">examination </w:t>
      </w:r>
      <w:r w:rsidR="00754BF2" w:rsidRPr="00170FAE">
        <w:rPr>
          <w:rFonts w:ascii="Arial" w:hAnsi="Arial" w:cs="Arial"/>
          <w:sz w:val="22"/>
          <w:szCs w:val="22"/>
        </w:rPr>
        <w:t>of the Health and Safety Executive’s (HSE) Stress Management Standards element of the 2018 staff health and well-being survey</w:t>
      </w:r>
      <w:r w:rsidR="00C3363D" w:rsidRPr="00170FAE">
        <w:rPr>
          <w:rFonts w:ascii="Arial" w:hAnsi="Arial" w:cs="Arial"/>
          <w:sz w:val="22"/>
          <w:szCs w:val="22"/>
        </w:rPr>
        <w:t xml:space="preserve">.  In comparison </w:t>
      </w:r>
      <w:r w:rsidR="00754BF2" w:rsidRPr="00170FAE">
        <w:rPr>
          <w:rFonts w:ascii="Arial" w:hAnsi="Arial" w:cs="Arial"/>
          <w:sz w:val="22"/>
          <w:szCs w:val="22"/>
        </w:rPr>
        <w:t>with results from 2016, the outcomes suggest</w:t>
      </w:r>
      <w:r w:rsidR="00C3363D" w:rsidRPr="00170FAE">
        <w:rPr>
          <w:rFonts w:ascii="Arial" w:hAnsi="Arial" w:cs="Arial"/>
          <w:sz w:val="22"/>
          <w:szCs w:val="22"/>
        </w:rPr>
        <w:t>ed</w:t>
      </w:r>
      <w:r w:rsidR="00754BF2" w:rsidRPr="00170FAE">
        <w:rPr>
          <w:rFonts w:ascii="Arial" w:hAnsi="Arial" w:cs="Arial"/>
          <w:sz w:val="22"/>
          <w:szCs w:val="22"/>
        </w:rPr>
        <w:t xml:space="preserve"> a general fall across the University in those aspects of organisational management known to </w:t>
      </w:r>
      <w:r w:rsidR="00A715D8" w:rsidRPr="00170FAE">
        <w:rPr>
          <w:rFonts w:ascii="Arial" w:hAnsi="Arial" w:cs="Arial"/>
          <w:sz w:val="22"/>
          <w:szCs w:val="22"/>
        </w:rPr>
        <w:t>fe</w:t>
      </w:r>
      <w:r w:rsidR="00A715D8">
        <w:rPr>
          <w:rFonts w:ascii="Arial" w:hAnsi="Arial" w:cs="Arial"/>
          <w:sz w:val="22"/>
          <w:szCs w:val="22"/>
        </w:rPr>
        <w:t>a</w:t>
      </w:r>
      <w:r w:rsidR="00A715D8" w:rsidRPr="00170FAE">
        <w:rPr>
          <w:rFonts w:ascii="Arial" w:hAnsi="Arial" w:cs="Arial"/>
          <w:sz w:val="22"/>
          <w:szCs w:val="22"/>
        </w:rPr>
        <w:t>ture in</w:t>
      </w:r>
      <w:r w:rsidR="00754BF2" w:rsidRPr="00170FAE">
        <w:rPr>
          <w:rFonts w:ascii="Arial" w:hAnsi="Arial" w:cs="Arial"/>
          <w:sz w:val="22"/>
          <w:szCs w:val="22"/>
        </w:rPr>
        <w:t xml:space="preserve"> work</w:t>
      </w:r>
      <w:r w:rsidR="00C3363D" w:rsidRPr="00170FAE">
        <w:rPr>
          <w:rFonts w:ascii="Arial" w:hAnsi="Arial" w:cs="Arial"/>
          <w:sz w:val="22"/>
          <w:szCs w:val="22"/>
        </w:rPr>
        <w:t>-</w:t>
      </w:r>
      <w:r w:rsidR="00754BF2" w:rsidRPr="00170FAE">
        <w:rPr>
          <w:rFonts w:ascii="Arial" w:hAnsi="Arial" w:cs="Arial"/>
          <w:sz w:val="22"/>
          <w:szCs w:val="22"/>
        </w:rPr>
        <w:t xml:space="preserve">related stress. However, results from this element of the survey </w:t>
      </w:r>
      <w:r w:rsidR="00C3363D" w:rsidRPr="00170FAE">
        <w:rPr>
          <w:rFonts w:ascii="Arial" w:hAnsi="Arial" w:cs="Arial"/>
          <w:sz w:val="22"/>
          <w:szCs w:val="22"/>
        </w:rPr>
        <w:t xml:space="preserve">were </w:t>
      </w:r>
      <w:r w:rsidR="00754BF2" w:rsidRPr="00170FAE">
        <w:rPr>
          <w:rFonts w:ascii="Arial" w:hAnsi="Arial" w:cs="Arial"/>
          <w:sz w:val="22"/>
          <w:szCs w:val="22"/>
        </w:rPr>
        <w:t xml:space="preserve">largely in line with outcomes from staff surveys conducted during 2010, 2012 and 2014. The survey also identified declines in staff perceptions of the effectiveness of communication at the University and </w:t>
      </w:r>
      <w:r w:rsidR="00506A0D">
        <w:rPr>
          <w:rFonts w:ascii="Arial" w:hAnsi="Arial" w:cs="Arial"/>
          <w:sz w:val="22"/>
          <w:szCs w:val="22"/>
        </w:rPr>
        <w:t xml:space="preserve">of </w:t>
      </w:r>
      <w:r w:rsidR="00754BF2" w:rsidRPr="00170FAE">
        <w:rPr>
          <w:rFonts w:ascii="Arial" w:hAnsi="Arial" w:cs="Arial"/>
          <w:sz w:val="22"/>
          <w:szCs w:val="22"/>
        </w:rPr>
        <w:t xml:space="preserve">feelings of being valued.      </w:t>
      </w:r>
    </w:p>
    <w:p w14:paraId="3667B8E7" w14:textId="77777777" w:rsidR="004665E3" w:rsidRDefault="004665E3" w:rsidP="004C7458">
      <w:pPr>
        <w:ind w:left="709"/>
        <w:jc w:val="both"/>
        <w:rPr>
          <w:rFonts w:ascii="Arial" w:hAnsi="Arial" w:cs="Arial"/>
        </w:rPr>
      </w:pPr>
    </w:p>
    <w:p w14:paraId="442D3B00" w14:textId="77777777" w:rsidR="00754BF2" w:rsidRPr="00170FAE" w:rsidRDefault="009E50B3" w:rsidP="004C7458">
      <w:pPr>
        <w:ind w:left="709"/>
        <w:jc w:val="both"/>
        <w:rPr>
          <w:rFonts w:ascii="Arial" w:hAnsi="Arial" w:cs="Arial"/>
          <w:u w:val="single"/>
        </w:rPr>
      </w:pPr>
      <w:r w:rsidRPr="00170FAE">
        <w:rPr>
          <w:rFonts w:ascii="Arial" w:hAnsi="Arial" w:cs="Arial"/>
        </w:rPr>
        <w:t>It was confirmed that a</w:t>
      </w:r>
      <w:r w:rsidR="00754BF2" w:rsidRPr="00170FAE">
        <w:rPr>
          <w:rFonts w:ascii="Arial" w:hAnsi="Arial" w:cs="Arial"/>
        </w:rPr>
        <w:t xml:space="preserve"> full report on the findings from the 2018 Staff Health and Well-being Survey </w:t>
      </w:r>
      <w:r w:rsidRPr="00170FAE">
        <w:rPr>
          <w:rFonts w:ascii="Arial" w:hAnsi="Arial" w:cs="Arial"/>
        </w:rPr>
        <w:t>w</w:t>
      </w:r>
      <w:r w:rsidR="00170FAE" w:rsidRPr="00170FAE">
        <w:rPr>
          <w:rFonts w:ascii="Arial" w:hAnsi="Arial" w:cs="Arial"/>
        </w:rPr>
        <w:t xml:space="preserve">ould </w:t>
      </w:r>
      <w:r w:rsidR="00754BF2" w:rsidRPr="00170FAE">
        <w:rPr>
          <w:rFonts w:ascii="Arial" w:hAnsi="Arial" w:cs="Arial"/>
        </w:rPr>
        <w:t xml:space="preserve">be published </w:t>
      </w:r>
      <w:r w:rsidR="004665E3">
        <w:rPr>
          <w:rFonts w:ascii="Arial" w:hAnsi="Arial" w:cs="Arial"/>
        </w:rPr>
        <w:t xml:space="preserve">later in </w:t>
      </w:r>
      <w:r w:rsidRPr="00170FAE">
        <w:rPr>
          <w:rFonts w:ascii="Arial" w:hAnsi="Arial" w:cs="Arial"/>
        </w:rPr>
        <w:t xml:space="preserve">the </w:t>
      </w:r>
      <w:r w:rsidR="004C7458" w:rsidRPr="00170FAE">
        <w:rPr>
          <w:rFonts w:ascii="Arial" w:hAnsi="Arial" w:cs="Arial"/>
        </w:rPr>
        <w:t>A</w:t>
      </w:r>
      <w:r w:rsidR="00754BF2" w:rsidRPr="00170FAE">
        <w:rPr>
          <w:rFonts w:ascii="Arial" w:hAnsi="Arial" w:cs="Arial"/>
        </w:rPr>
        <w:t xml:space="preserve">utumn </w:t>
      </w:r>
      <w:r w:rsidR="004C7458" w:rsidRPr="00170FAE">
        <w:rPr>
          <w:rFonts w:ascii="Arial" w:hAnsi="Arial" w:cs="Arial"/>
        </w:rPr>
        <w:t>T</w:t>
      </w:r>
      <w:r w:rsidR="00754BF2" w:rsidRPr="00170FAE">
        <w:rPr>
          <w:rFonts w:ascii="Arial" w:hAnsi="Arial" w:cs="Arial"/>
        </w:rPr>
        <w:t>erm</w:t>
      </w:r>
      <w:r w:rsidRPr="00170FAE">
        <w:rPr>
          <w:rFonts w:ascii="Arial" w:hAnsi="Arial" w:cs="Arial"/>
        </w:rPr>
        <w:t xml:space="preserve"> 2018</w:t>
      </w:r>
      <w:r w:rsidR="00170FAE" w:rsidRPr="00170FAE">
        <w:rPr>
          <w:rFonts w:ascii="Arial" w:hAnsi="Arial" w:cs="Arial"/>
        </w:rPr>
        <w:t xml:space="preserve"> and presented to governors</w:t>
      </w:r>
      <w:r w:rsidR="004665E3">
        <w:rPr>
          <w:rFonts w:ascii="Arial" w:hAnsi="Arial" w:cs="Arial"/>
        </w:rPr>
        <w:t xml:space="preserve"> as </w:t>
      </w:r>
      <w:r w:rsidR="00A715D8">
        <w:rPr>
          <w:rFonts w:ascii="Arial" w:hAnsi="Arial" w:cs="Arial"/>
        </w:rPr>
        <w:t>soon</w:t>
      </w:r>
      <w:r w:rsidR="004665E3">
        <w:rPr>
          <w:rFonts w:ascii="Arial" w:hAnsi="Arial" w:cs="Arial"/>
        </w:rPr>
        <w:t xml:space="preserve"> as available</w:t>
      </w:r>
      <w:r w:rsidR="00170FAE" w:rsidRPr="00170FAE">
        <w:rPr>
          <w:rFonts w:ascii="Arial" w:hAnsi="Arial" w:cs="Arial"/>
        </w:rPr>
        <w:t>.</w:t>
      </w:r>
      <w:r w:rsidR="00754BF2" w:rsidRPr="00170FAE">
        <w:rPr>
          <w:rFonts w:ascii="Arial" w:hAnsi="Arial" w:cs="Arial"/>
        </w:rPr>
        <w:t xml:space="preserve"> </w:t>
      </w:r>
      <w:r w:rsidR="004C7458" w:rsidRPr="00170FAE">
        <w:rPr>
          <w:rFonts w:ascii="Arial" w:hAnsi="Arial" w:cs="Arial"/>
        </w:rPr>
        <w:t xml:space="preserve"> A</w:t>
      </w:r>
      <w:r w:rsidR="00754BF2" w:rsidRPr="00170FAE">
        <w:rPr>
          <w:rFonts w:ascii="Arial" w:hAnsi="Arial" w:cs="Arial"/>
        </w:rPr>
        <w:t xml:space="preserve"> working group </w:t>
      </w:r>
      <w:r w:rsidRPr="00170FAE">
        <w:rPr>
          <w:rFonts w:ascii="Arial" w:hAnsi="Arial" w:cs="Arial"/>
        </w:rPr>
        <w:t>was</w:t>
      </w:r>
      <w:r w:rsidR="00754BF2" w:rsidRPr="00170FAE">
        <w:rPr>
          <w:rFonts w:ascii="Arial" w:hAnsi="Arial" w:cs="Arial"/>
        </w:rPr>
        <w:t xml:space="preserve"> to </w:t>
      </w:r>
      <w:r w:rsidRPr="00170FAE">
        <w:rPr>
          <w:rFonts w:ascii="Arial" w:hAnsi="Arial" w:cs="Arial"/>
        </w:rPr>
        <w:t xml:space="preserve">be </w:t>
      </w:r>
      <w:r w:rsidR="00754BF2" w:rsidRPr="00170FAE">
        <w:rPr>
          <w:rFonts w:ascii="Arial" w:hAnsi="Arial" w:cs="Arial"/>
        </w:rPr>
        <w:t>convene</w:t>
      </w:r>
      <w:r w:rsidRPr="00170FAE">
        <w:rPr>
          <w:rFonts w:ascii="Arial" w:hAnsi="Arial" w:cs="Arial"/>
        </w:rPr>
        <w:t>d</w:t>
      </w:r>
      <w:r w:rsidR="00754BF2" w:rsidRPr="00170FAE">
        <w:rPr>
          <w:rFonts w:ascii="Arial" w:hAnsi="Arial" w:cs="Arial"/>
        </w:rPr>
        <w:t xml:space="preserve"> to develop a corporate action plan</w:t>
      </w:r>
      <w:r w:rsidRPr="00170FAE">
        <w:rPr>
          <w:rFonts w:ascii="Arial" w:hAnsi="Arial" w:cs="Arial"/>
        </w:rPr>
        <w:t xml:space="preserve"> and a</w:t>
      </w:r>
      <w:r w:rsidR="00754BF2" w:rsidRPr="00170FAE">
        <w:rPr>
          <w:rFonts w:ascii="Arial" w:hAnsi="Arial" w:cs="Arial"/>
        </w:rPr>
        <w:t xml:space="preserve"> more detailed analysis of survey outcomes broken down by </w:t>
      </w:r>
      <w:r w:rsidR="00D71042">
        <w:rPr>
          <w:rFonts w:ascii="Arial" w:hAnsi="Arial" w:cs="Arial"/>
        </w:rPr>
        <w:t>S</w:t>
      </w:r>
      <w:r w:rsidR="00754BF2" w:rsidRPr="00170FAE">
        <w:rPr>
          <w:rFonts w:ascii="Arial" w:hAnsi="Arial" w:cs="Arial"/>
        </w:rPr>
        <w:t xml:space="preserve">chool and </w:t>
      </w:r>
      <w:r w:rsidR="00D71042">
        <w:rPr>
          <w:rFonts w:ascii="Arial" w:hAnsi="Arial" w:cs="Arial"/>
        </w:rPr>
        <w:t>U</w:t>
      </w:r>
      <w:r w:rsidR="00754BF2" w:rsidRPr="00170FAE">
        <w:rPr>
          <w:rFonts w:ascii="Arial" w:hAnsi="Arial" w:cs="Arial"/>
        </w:rPr>
        <w:t xml:space="preserve">nit provided to respective Deans, </w:t>
      </w:r>
      <w:proofErr w:type="gramStart"/>
      <w:r w:rsidR="00754BF2" w:rsidRPr="00170FAE">
        <w:rPr>
          <w:rFonts w:ascii="Arial" w:hAnsi="Arial" w:cs="Arial"/>
        </w:rPr>
        <w:t>Directors</w:t>
      </w:r>
      <w:proofErr w:type="gramEnd"/>
      <w:r w:rsidR="00754BF2" w:rsidRPr="00170FAE">
        <w:rPr>
          <w:rFonts w:ascii="Arial" w:hAnsi="Arial" w:cs="Arial"/>
        </w:rPr>
        <w:t xml:space="preserve"> and Heads to enable survey outcomes to be considered and actions developed at a local level </w:t>
      </w:r>
      <w:r w:rsidRPr="00170FAE">
        <w:rPr>
          <w:rFonts w:ascii="Arial" w:hAnsi="Arial" w:cs="Arial"/>
        </w:rPr>
        <w:t xml:space="preserve">commensurate </w:t>
      </w:r>
      <w:r w:rsidR="00754BF2" w:rsidRPr="00170FAE">
        <w:rPr>
          <w:rFonts w:ascii="Arial" w:hAnsi="Arial" w:cs="Arial"/>
        </w:rPr>
        <w:t>with corporate</w:t>
      </w:r>
      <w:r w:rsidR="00D71042">
        <w:rPr>
          <w:rFonts w:ascii="Arial" w:hAnsi="Arial" w:cs="Arial"/>
        </w:rPr>
        <w:t>-w</w:t>
      </w:r>
      <w:r w:rsidR="00754BF2" w:rsidRPr="00170FAE">
        <w:rPr>
          <w:rFonts w:ascii="Arial" w:hAnsi="Arial" w:cs="Arial"/>
        </w:rPr>
        <w:t>ide responses.</w:t>
      </w:r>
    </w:p>
    <w:p w14:paraId="163D5AF9" w14:textId="77777777" w:rsidR="00170FAE" w:rsidRPr="00170FAE" w:rsidRDefault="00754BF2" w:rsidP="00170FAE">
      <w:pPr>
        <w:ind w:left="720"/>
        <w:jc w:val="both"/>
        <w:rPr>
          <w:rFonts w:ascii="Arial" w:hAnsi="Arial" w:cs="Arial"/>
        </w:rPr>
      </w:pPr>
      <w:r w:rsidRPr="00170FAE">
        <w:rPr>
          <w:rFonts w:ascii="Arial" w:hAnsi="Arial" w:cs="Arial"/>
          <w:b/>
          <w:u w:val="single"/>
        </w:rPr>
        <w:t>Re</w:t>
      </w:r>
      <w:r w:rsidR="00170FAE" w:rsidRPr="00170FAE">
        <w:rPr>
          <w:rFonts w:ascii="Arial" w:hAnsi="Arial" w:cs="Arial"/>
          <w:b/>
          <w:u w:val="single"/>
        </w:rPr>
        <w:t>solved</w:t>
      </w:r>
      <w:r w:rsidR="00170FAE" w:rsidRPr="00170FAE">
        <w:rPr>
          <w:rFonts w:ascii="Arial" w:hAnsi="Arial" w:cs="Arial"/>
        </w:rPr>
        <w:t xml:space="preserve"> that:</w:t>
      </w:r>
    </w:p>
    <w:p w14:paraId="4AD7D27B" w14:textId="77777777" w:rsidR="00170FAE" w:rsidRPr="00170FAE" w:rsidRDefault="00170FAE" w:rsidP="00170FAE">
      <w:pPr>
        <w:ind w:left="720"/>
        <w:jc w:val="both"/>
        <w:rPr>
          <w:rFonts w:ascii="Arial" w:hAnsi="Arial" w:cs="Arial"/>
        </w:rPr>
      </w:pPr>
      <w:r w:rsidRPr="00170FAE">
        <w:rPr>
          <w:rFonts w:ascii="Arial" w:hAnsi="Arial" w:cs="Arial"/>
        </w:rPr>
        <w:t>.1</w:t>
      </w:r>
      <w:r w:rsidRPr="00170FAE">
        <w:rPr>
          <w:rFonts w:ascii="Arial" w:hAnsi="Arial" w:cs="Arial"/>
        </w:rPr>
        <w:tab/>
        <w:t xml:space="preserve">the report be </w:t>
      </w:r>
      <w:proofErr w:type="gramStart"/>
      <w:r w:rsidRPr="00170FAE">
        <w:rPr>
          <w:rFonts w:ascii="Arial" w:hAnsi="Arial" w:cs="Arial"/>
        </w:rPr>
        <w:t>noted;</w:t>
      </w:r>
      <w:proofErr w:type="gramEnd"/>
    </w:p>
    <w:p w14:paraId="54B29239" w14:textId="77777777" w:rsidR="00170FAE" w:rsidRDefault="00170FAE" w:rsidP="009F7C16">
      <w:pPr>
        <w:spacing w:after="0" w:line="240" w:lineRule="auto"/>
        <w:ind w:left="720"/>
        <w:jc w:val="both"/>
        <w:rPr>
          <w:rFonts w:ascii="Arial" w:hAnsi="Arial" w:cs="Arial"/>
        </w:rPr>
      </w:pPr>
      <w:r w:rsidRPr="00170FAE">
        <w:rPr>
          <w:rFonts w:ascii="Arial" w:hAnsi="Arial" w:cs="Arial"/>
        </w:rPr>
        <w:t>.2</w:t>
      </w:r>
      <w:r w:rsidRPr="00170FAE">
        <w:rPr>
          <w:rFonts w:ascii="Arial" w:hAnsi="Arial" w:cs="Arial"/>
        </w:rPr>
        <w:tab/>
        <w:t>survey outcomes be presented to governors at the earlie</w:t>
      </w:r>
      <w:r w:rsidR="007E024F">
        <w:rPr>
          <w:rFonts w:ascii="Arial" w:hAnsi="Arial" w:cs="Arial"/>
        </w:rPr>
        <w:t>s</w:t>
      </w:r>
      <w:r w:rsidRPr="00170FAE">
        <w:rPr>
          <w:rFonts w:ascii="Arial" w:hAnsi="Arial" w:cs="Arial"/>
        </w:rPr>
        <w:t>t opportunity.</w:t>
      </w:r>
    </w:p>
    <w:p w14:paraId="61A070DE" w14:textId="77777777" w:rsidR="009F7C16" w:rsidRDefault="009F7C16" w:rsidP="009F7C16">
      <w:pPr>
        <w:spacing w:after="0" w:line="240" w:lineRule="auto"/>
        <w:ind w:left="720"/>
        <w:jc w:val="both"/>
        <w:rPr>
          <w:rFonts w:ascii="Arial" w:hAnsi="Arial" w:cs="Arial"/>
        </w:rPr>
      </w:pPr>
    </w:p>
    <w:p w14:paraId="6316DE85" w14:textId="77777777" w:rsidR="009F7C16" w:rsidRPr="00170FAE" w:rsidRDefault="009F7C16" w:rsidP="009F7C16">
      <w:pPr>
        <w:spacing w:after="0" w:line="240" w:lineRule="auto"/>
        <w:ind w:left="720"/>
        <w:jc w:val="both"/>
        <w:rPr>
          <w:rFonts w:ascii="Arial" w:hAnsi="Arial" w:cs="Arial"/>
        </w:rPr>
      </w:pPr>
    </w:p>
    <w:p w14:paraId="7F638767" w14:textId="77777777" w:rsidR="00506A0D" w:rsidRDefault="00506A0D">
      <w:pPr>
        <w:rPr>
          <w:rFonts w:ascii="Arial" w:hAnsi="Arial" w:cs="Arial"/>
          <w:b/>
          <w:color w:val="000000"/>
        </w:rPr>
      </w:pPr>
      <w:r>
        <w:rPr>
          <w:rFonts w:ascii="Arial" w:hAnsi="Arial" w:cs="Arial"/>
          <w:b/>
          <w:color w:val="000000"/>
        </w:rPr>
        <w:br w:type="page"/>
      </w:r>
    </w:p>
    <w:p w14:paraId="284E7A9F" w14:textId="77777777" w:rsidR="00CA1DE3" w:rsidRDefault="00D30916" w:rsidP="009F7C16">
      <w:pPr>
        <w:spacing w:after="0" w:line="240" w:lineRule="auto"/>
        <w:jc w:val="both"/>
        <w:rPr>
          <w:rFonts w:ascii="Arial" w:hAnsi="Arial" w:cs="Arial"/>
          <w:color w:val="000000"/>
        </w:rPr>
      </w:pPr>
      <w:r w:rsidRPr="001848E2">
        <w:rPr>
          <w:rFonts w:ascii="Arial" w:hAnsi="Arial" w:cs="Arial"/>
          <w:b/>
          <w:color w:val="000000"/>
        </w:rPr>
        <w:lastRenderedPageBreak/>
        <w:t>1</w:t>
      </w:r>
      <w:r w:rsidR="009E50B3">
        <w:rPr>
          <w:rFonts w:ascii="Arial" w:hAnsi="Arial" w:cs="Arial"/>
          <w:b/>
          <w:color w:val="000000"/>
        </w:rPr>
        <w:t>72</w:t>
      </w:r>
      <w:r w:rsidR="005941CA">
        <w:rPr>
          <w:rFonts w:ascii="Arial" w:hAnsi="Arial" w:cs="Arial"/>
          <w:b/>
          <w:color w:val="000000"/>
        </w:rPr>
        <w:t>7</w:t>
      </w:r>
      <w:r w:rsidRPr="001848E2">
        <w:rPr>
          <w:rFonts w:ascii="Arial" w:hAnsi="Arial" w:cs="Arial"/>
          <w:b/>
          <w:color w:val="000000"/>
        </w:rPr>
        <w:t>.</w:t>
      </w:r>
      <w:r w:rsidR="00CA1DE3">
        <w:rPr>
          <w:rFonts w:ascii="Arial" w:hAnsi="Arial" w:cs="Arial"/>
          <w:color w:val="000000"/>
        </w:rPr>
        <w:tab/>
      </w:r>
      <w:r w:rsidR="00CA1DE3" w:rsidRPr="00754BF2">
        <w:rPr>
          <w:rFonts w:ascii="Arial" w:hAnsi="Arial" w:cs="Arial"/>
          <w:b/>
          <w:color w:val="000000"/>
          <w:u w:val="single"/>
        </w:rPr>
        <w:t>Policy and Strategy Approval and Review</w:t>
      </w:r>
      <w:r w:rsidR="00975228">
        <w:rPr>
          <w:rFonts w:ascii="Arial" w:hAnsi="Arial" w:cs="Arial"/>
          <w:color w:val="000000"/>
        </w:rPr>
        <w:t xml:space="preserve"> </w:t>
      </w:r>
    </w:p>
    <w:p w14:paraId="65C2F782" w14:textId="77777777" w:rsidR="00CA1DE3" w:rsidRDefault="00CA1DE3" w:rsidP="00A579C5">
      <w:pPr>
        <w:spacing w:after="0" w:line="240" w:lineRule="auto"/>
        <w:ind w:left="720" w:hanging="720"/>
        <w:jc w:val="both"/>
        <w:rPr>
          <w:rFonts w:ascii="Arial" w:hAnsi="Arial" w:cs="Arial"/>
          <w:color w:val="000000"/>
        </w:rPr>
      </w:pPr>
    </w:p>
    <w:p w14:paraId="039E1697" w14:textId="77777777" w:rsidR="00CA1DE3" w:rsidRDefault="001A5F67" w:rsidP="00A579C5">
      <w:pPr>
        <w:spacing w:after="0" w:line="240" w:lineRule="auto"/>
        <w:ind w:left="720" w:hanging="720"/>
        <w:jc w:val="both"/>
        <w:rPr>
          <w:rFonts w:ascii="Arial" w:hAnsi="Arial" w:cs="Arial"/>
          <w:color w:val="000000"/>
          <w:u w:val="single"/>
        </w:rPr>
      </w:pPr>
      <w:r>
        <w:rPr>
          <w:rFonts w:ascii="Arial" w:hAnsi="Arial" w:cs="Arial"/>
          <w:color w:val="000000"/>
        </w:rPr>
        <w:tab/>
        <w:t>.1</w:t>
      </w:r>
      <w:r>
        <w:rPr>
          <w:rFonts w:ascii="Arial" w:hAnsi="Arial" w:cs="Arial"/>
          <w:color w:val="000000"/>
        </w:rPr>
        <w:tab/>
      </w:r>
      <w:r w:rsidR="00D71042" w:rsidRPr="00D71042">
        <w:rPr>
          <w:rFonts w:ascii="Arial" w:hAnsi="Arial" w:cs="Arial"/>
          <w:color w:val="000000"/>
          <w:u w:val="single"/>
        </w:rPr>
        <w:t xml:space="preserve">Approval of </w:t>
      </w:r>
      <w:r w:rsidRPr="00D71042">
        <w:rPr>
          <w:rFonts w:ascii="Arial" w:hAnsi="Arial" w:cs="Arial"/>
          <w:color w:val="000000"/>
          <w:u w:val="single"/>
        </w:rPr>
        <w:t>People Strategy 201</w:t>
      </w:r>
      <w:r w:rsidR="00D71042" w:rsidRPr="00D71042">
        <w:rPr>
          <w:rFonts w:ascii="Arial" w:hAnsi="Arial" w:cs="Arial"/>
          <w:color w:val="000000"/>
          <w:u w:val="single"/>
        </w:rPr>
        <w:t>8</w:t>
      </w:r>
      <w:r w:rsidRPr="00D71042">
        <w:rPr>
          <w:rFonts w:ascii="Arial" w:hAnsi="Arial" w:cs="Arial"/>
          <w:color w:val="000000"/>
          <w:u w:val="single"/>
        </w:rPr>
        <w:t>/</w:t>
      </w:r>
      <w:r w:rsidR="00D71042">
        <w:rPr>
          <w:rFonts w:ascii="Arial" w:hAnsi="Arial" w:cs="Arial"/>
          <w:color w:val="000000"/>
          <w:u w:val="single"/>
        </w:rPr>
        <w:t>1</w:t>
      </w:r>
      <w:r w:rsidRPr="00D71042">
        <w:rPr>
          <w:rFonts w:ascii="Arial" w:hAnsi="Arial" w:cs="Arial"/>
          <w:color w:val="000000"/>
          <w:u w:val="single"/>
        </w:rPr>
        <w:t>8 – 2022/23</w:t>
      </w:r>
    </w:p>
    <w:p w14:paraId="62D54298" w14:textId="77777777" w:rsidR="001326D3" w:rsidRDefault="001326D3" w:rsidP="00A579C5">
      <w:pPr>
        <w:spacing w:after="0" w:line="240" w:lineRule="auto"/>
        <w:ind w:left="720" w:hanging="720"/>
        <w:jc w:val="both"/>
        <w:rPr>
          <w:rFonts w:ascii="Arial" w:hAnsi="Arial" w:cs="Arial"/>
          <w:color w:val="000000"/>
          <w:u w:val="single"/>
        </w:rPr>
      </w:pPr>
    </w:p>
    <w:p w14:paraId="2A68B3B6" w14:textId="5ADE1A01" w:rsidR="00CD5485" w:rsidRPr="001326D3" w:rsidRDefault="007E024F" w:rsidP="009F7C16">
      <w:pPr>
        <w:pStyle w:val="ListParagraph"/>
        <w:widowControl w:val="0"/>
        <w:tabs>
          <w:tab w:val="left" w:pos="1200"/>
        </w:tabs>
        <w:autoSpaceDE w:val="0"/>
        <w:autoSpaceDN w:val="0"/>
        <w:ind w:left="1440"/>
        <w:jc w:val="both"/>
        <w:rPr>
          <w:rFonts w:ascii="Arial" w:hAnsi="Arial"/>
          <w:sz w:val="22"/>
          <w:szCs w:val="22"/>
        </w:rPr>
      </w:pPr>
      <w:r>
        <w:rPr>
          <w:rFonts w:ascii="Arial" w:hAnsi="Arial"/>
          <w:sz w:val="22"/>
          <w:szCs w:val="22"/>
        </w:rPr>
        <w:t xml:space="preserve">The meeting received a </w:t>
      </w:r>
      <w:r w:rsidR="004C7458" w:rsidRPr="001326D3">
        <w:rPr>
          <w:rFonts w:ascii="Arial" w:hAnsi="Arial"/>
          <w:sz w:val="22"/>
          <w:szCs w:val="22"/>
        </w:rPr>
        <w:t xml:space="preserve">further </w:t>
      </w:r>
      <w:r>
        <w:rPr>
          <w:rFonts w:ascii="Arial" w:hAnsi="Arial"/>
          <w:sz w:val="22"/>
          <w:szCs w:val="22"/>
        </w:rPr>
        <w:t xml:space="preserve">iteration </w:t>
      </w:r>
      <w:r w:rsidR="004C7458" w:rsidRPr="001326D3">
        <w:rPr>
          <w:rFonts w:ascii="Arial" w:hAnsi="Arial"/>
          <w:sz w:val="22"/>
          <w:szCs w:val="22"/>
        </w:rPr>
        <w:t xml:space="preserve">of the </w:t>
      </w:r>
      <w:r w:rsidR="00CD5485" w:rsidRPr="001326D3">
        <w:rPr>
          <w:rFonts w:ascii="Arial" w:hAnsi="Arial"/>
          <w:sz w:val="22"/>
          <w:szCs w:val="22"/>
        </w:rPr>
        <w:t>People Strategy</w:t>
      </w:r>
      <w:r w:rsidR="00CD5485" w:rsidRPr="001326D3">
        <w:rPr>
          <w:rFonts w:ascii="Arial" w:hAnsi="Arial"/>
          <w:spacing w:val="-25"/>
          <w:sz w:val="22"/>
          <w:szCs w:val="22"/>
        </w:rPr>
        <w:t xml:space="preserve"> </w:t>
      </w:r>
      <w:r w:rsidR="00CD5485" w:rsidRPr="001326D3">
        <w:rPr>
          <w:rFonts w:ascii="Arial" w:hAnsi="Arial"/>
          <w:sz w:val="22"/>
          <w:szCs w:val="22"/>
        </w:rPr>
        <w:t>2017/18–2022/23</w:t>
      </w:r>
      <w:r w:rsidR="004C7458" w:rsidRPr="001326D3">
        <w:rPr>
          <w:rFonts w:ascii="Arial" w:hAnsi="Arial"/>
          <w:sz w:val="22"/>
          <w:szCs w:val="22"/>
        </w:rPr>
        <w:t xml:space="preserve"> (formerly the HR Strategy) which was endorsed </w:t>
      </w:r>
      <w:r>
        <w:rPr>
          <w:rFonts w:ascii="Arial" w:hAnsi="Arial"/>
          <w:sz w:val="22"/>
          <w:szCs w:val="22"/>
        </w:rPr>
        <w:t xml:space="preserve">in principle </w:t>
      </w:r>
      <w:r w:rsidR="004C7458" w:rsidRPr="001326D3">
        <w:rPr>
          <w:rFonts w:ascii="Arial" w:hAnsi="Arial"/>
          <w:sz w:val="22"/>
          <w:szCs w:val="22"/>
        </w:rPr>
        <w:t xml:space="preserve">by the Board </w:t>
      </w:r>
      <w:r>
        <w:rPr>
          <w:rFonts w:ascii="Arial" w:hAnsi="Arial"/>
          <w:sz w:val="22"/>
          <w:szCs w:val="22"/>
        </w:rPr>
        <w:t xml:space="preserve">of Governors on 3 </w:t>
      </w:r>
      <w:r w:rsidR="004C7458" w:rsidRPr="001326D3">
        <w:rPr>
          <w:rFonts w:ascii="Arial" w:hAnsi="Arial"/>
          <w:sz w:val="22"/>
          <w:szCs w:val="22"/>
        </w:rPr>
        <w:t>July</w:t>
      </w:r>
      <w:r>
        <w:rPr>
          <w:rFonts w:ascii="Arial" w:hAnsi="Arial"/>
          <w:sz w:val="22"/>
          <w:szCs w:val="22"/>
        </w:rPr>
        <w:t xml:space="preserve"> 2018</w:t>
      </w:r>
      <w:r w:rsidR="004C7458" w:rsidRPr="001326D3">
        <w:rPr>
          <w:rFonts w:ascii="Arial" w:hAnsi="Arial"/>
          <w:sz w:val="22"/>
          <w:szCs w:val="22"/>
        </w:rPr>
        <w:t xml:space="preserve"> </w:t>
      </w:r>
      <w:r w:rsidR="00E70D9D">
        <w:rPr>
          <w:rFonts w:ascii="Arial" w:hAnsi="Arial"/>
          <w:sz w:val="22"/>
          <w:szCs w:val="22"/>
        </w:rPr>
        <w:t>subject to further development.</w:t>
      </w:r>
      <w:r w:rsidR="004C7458" w:rsidRPr="001326D3">
        <w:rPr>
          <w:rFonts w:ascii="Arial" w:hAnsi="Arial"/>
          <w:sz w:val="22"/>
          <w:szCs w:val="22"/>
        </w:rPr>
        <w:t xml:space="preserve">  </w:t>
      </w:r>
      <w:r w:rsidR="00CD5485" w:rsidRPr="001326D3">
        <w:rPr>
          <w:rFonts w:ascii="Arial" w:hAnsi="Arial"/>
          <w:sz w:val="22"/>
          <w:szCs w:val="22"/>
        </w:rPr>
        <w:t xml:space="preserve">Following feedback from the presentation of an initial draft of a </w:t>
      </w:r>
      <w:r>
        <w:rPr>
          <w:rFonts w:ascii="Arial" w:hAnsi="Arial"/>
          <w:sz w:val="22"/>
          <w:szCs w:val="22"/>
        </w:rPr>
        <w:t xml:space="preserve">draft </w:t>
      </w:r>
      <w:r w:rsidR="00CD5485" w:rsidRPr="001326D3">
        <w:rPr>
          <w:rFonts w:ascii="Arial" w:hAnsi="Arial"/>
          <w:sz w:val="22"/>
          <w:szCs w:val="22"/>
        </w:rPr>
        <w:t xml:space="preserve">Human Resources Strategy </w:t>
      </w:r>
      <w:r w:rsidR="001326D3" w:rsidRPr="001326D3">
        <w:rPr>
          <w:rFonts w:ascii="Arial" w:hAnsi="Arial"/>
          <w:sz w:val="22"/>
          <w:szCs w:val="22"/>
        </w:rPr>
        <w:t xml:space="preserve">to </w:t>
      </w:r>
      <w:r w:rsidR="00CD5485" w:rsidRPr="001326D3">
        <w:rPr>
          <w:rFonts w:ascii="Arial" w:hAnsi="Arial"/>
          <w:sz w:val="22"/>
          <w:szCs w:val="22"/>
        </w:rPr>
        <w:t xml:space="preserve">Management Board </w:t>
      </w:r>
      <w:r w:rsidR="00C647D0">
        <w:rPr>
          <w:rFonts w:ascii="Arial" w:hAnsi="Arial"/>
          <w:sz w:val="22"/>
          <w:szCs w:val="22"/>
        </w:rPr>
        <w:t xml:space="preserve">on </w:t>
      </w:r>
      <w:r w:rsidR="00D71042">
        <w:rPr>
          <w:rFonts w:ascii="Arial" w:hAnsi="Arial"/>
          <w:sz w:val="22"/>
          <w:szCs w:val="22"/>
        </w:rPr>
        <w:t>5</w:t>
      </w:r>
      <w:r w:rsidR="001326D3" w:rsidRPr="001326D3">
        <w:rPr>
          <w:rFonts w:ascii="Arial" w:hAnsi="Arial"/>
          <w:sz w:val="22"/>
          <w:szCs w:val="22"/>
        </w:rPr>
        <w:t xml:space="preserve"> </w:t>
      </w:r>
      <w:r w:rsidR="00CD5485" w:rsidRPr="001326D3">
        <w:rPr>
          <w:rFonts w:ascii="Arial" w:hAnsi="Arial"/>
          <w:sz w:val="22"/>
          <w:szCs w:val="22"/>
        </w:rPr>
        <w:t xml:space="preserve">June </w:t>
      </w:r>
      <w:r w:rsidR="002C46D0" w:rsidRPr="001326D3">
        <w:rPr>
          <w:rFonts w:ascii="Arial" w:hAnsi="Arial"/>
          <w:sz w:val="22"/>
          <w:szCs w:val="22"/>
        </w:rPr>
        <w:t>2018, the</w:t>
      </w:r>
      <w:r w:rsidR="00CD5485" w:rsidRPr="001326D3">
        <w:rPr>
          <w:rFonts w:ascii="Arial" w:hAnsi="Arial"/>
          <w:sz w:val="22"/>
          <w:szCs w:val="22"/>
        </w:rPr>
        <w:t xml:space="preserve"> Strategy </w:t>
      </w:r>
      <w:r>
        <w:rPr>
          <w:rFonts w:ascii="Arial" w:hAnsi="Arial"/>
          <w:sz w:val="22"/>
          <w:szCs w:val="22"/>
        </w:rPr>
        <w:t xml:space="preserve">had </w:t>
      </w:r>
      <w:r w:rsidR="00A715D8">
        <w:rPr>
          <w:rFonts w:ascii="Arial" w:hAnsi="Arial"/>
          <w:sz w:val="22"/>
          <w:szCs w:val="22"/>
        </w:rPr>
        <w:t xml:space="preserve">been </w:t>
      </w:r>
      <w:r w:rsidR="00A715D8" w:rsidRPr="001326D3">
        <w:rPr>
          <w:rFonts w:ascii="Arial" w:hAnsi="Arial"/>
          <w:sz w:val="22"/>
          <w:szCs w:val="22"/>
        </w:rPr>
        <w:t>renamed</w:t>
      </w:r>
      <w:r>
        <w:rPr>
          <w:rFonts w:ascii="Arial" w:hAnsi="Arial"/>
          <w:sz w:val="22"/>
          <w:szCs w:val="22"/>
        </w:rPr>
        <w:t xml:space="preserve"> </w:t>
      </w:r>
      <w:r w:rsidR="00D71042">
        <w:rPr>
          <w:rFonts w:ascii="Arial" w:hAnsi="Arial"/>
          <w:sz w:val="22"/>
          <w:szCs w:val="22"/>
        </w:rPr>
        <w:t xml:space="preserve">as the People Strategy </w:t>
      </w:r>
      <w:r>
        <w:rPr>
          <w:rFonts w:ascii="Arial" w:hAnsi="Arial"/>
          <w:sz w:val="22"/>
          <w:szCs w:val="22"/>
        </w:rPr>
        <w:t xml:space="preserve">and </w:t>
      </w:r>
      <w:r w:rsidR="00CD5485" w:rsidRPr="001326D3">
        <w:rPr>
          <w:rFonts w:ascii="Arial" w:hAnsi="Arial"/>
          <w:sz w:val="22"/>
          <w:szCs w:val="22"/>
        </w:rPr>
        <w:t>redesigned to be more ambitious and broade</w:t>
      </w:r>
      <w:r>
        <w:rPr>
          <w:rFonts w:ascii="Arial" w:hAnsi="Arial"/>
          <w:sz w:val="22"/>
          <w:szCs w:val="22"/>
        </w:rPr>
        <w:t>r in</w:t>
      </w:r>
      <w:r w:rsidR="00CD5485" w:rsidRPr="001326D3">
        <w:rPr>
          <w:rFonts w:ascii="Arial" w:hAnsi="Arial"/>
          <w:sz w:val="22"/>
          <w:szCs w:val="22"/>
        </w:rPr>
        <w:t xml:space="preserve"> its scop</w:t>
      </w:r>
      <w:r>
        <w:rPr>
          <w:rFonts w:ascii="Arial" w:hAnsi="Arial"/>
          <w:sz w:val="22"/>
          <w:szCs w:val="22"/>
        </w:rPr>
        <w:t xml:space="preserve">e.  </w:t>
      </w:r>
      <w:r w:rsidR="00506A0D">
        <w:rPr>
          <w:rFonts w:ascii="Arial" w:hAnsi="Arial"/>
          <w:sz w:val="22"/>
          <w:szCs w:val="22"/>
        </w:rPr>
        <w:t>S</w:t>
      </w:r>
      <w:r w:rsidR="00506A0D" w:rsidRPr="001326D3">
        <w:rPr>
          <w:rFonts w:ascii="Arial" w:hAnsi="Arial"/>
          <w:sz w:val="22"/>
          <w:szCs w:val="22"/>
        </w:rPr>
        <w:t xml:space="preserve">ubsequently </w:t>
      </w:r>
      <w:r w:rsidR="00506A0D">
        <w:rPr>
          <w:rFonts w:ascii="Arial" w:hAnsi="Arial"/>
          <w:sz w:val="22"/>
          <w:szCs w:val="22"/>
        </w:rPr>
        <w:t>t</w:t>
      </w:r>
      <w:r w:rsidR="00CD5485" w:rsidRPr="001326D3">
        <w:rPr>
          <w:rFonts w:ascii="Arial" w:hAnsi="Arial"/>
          <w:sz w:val="22"/>
          <w:szCs w:val="22"/>
        </w:rPr>
        <w:t>h</w:t>
      </w:r>
      <w:r w:rsidR="001326D3" w:rsidRPr="001326D3">
        <w:rPr>
          <w:rFonts w:ascii="Arial" w:hAnsi="Arial"/>
          <w:sz w:val="22"/>
          <w:szCs w:val="22"/>
        </w:rPr>
        <w:t xml:space="preserve">e draft People Strategy </w:t>
      </w:r>
      <w:r w:rsidR="00D71042">
        <w:rPr>
          <w:rFonts w:ascii="Arial" w:hAnsi="Arial"/>
          <w:sz w:val="22"/>
          <w:szCs w:val="22"/>
        </w:rPr>
        <w:t>had be</w:t>
      </w:r>
      <w:r w:rsidR="00506A0D">
        <w:rPr>
          <w:rFonts w:ascii="Arial" w:hAnsi="Arial"/>
          <w:sz w:val="22"/>
          <w:szCs w:val="22"/>
        </w:rPr>
        <w:t>e</w:t>
      </w:r>
      <w:r w:rsidR="00D71042">
        <w:rPr>
          <w:rFonts w:ascii="Arial" w:hAnsi="Arial"/>
          <w:sz w:val="22"/>
          <w:szCs w:val="22"/>
        </w:rPr>
        <w:t xml:space="preserve">n </w:t>
      </w:r>
      <w:r w:rsidR="00506A0D" w:rsidRPr="001326D3">
        <w:rPr>
          <w:rFonts w:ascii="Arial" w:hAnsi="Arial"/>
          <w:sz w:val="22"/>
          <w:szCs w:val="22"/>
        </w:rPr>
        <w:t xml:space="preserve">presented </w:t>
      </w:r>
      <w:r w:rsidR="00CD5485" w:rsidRPr="001326D3">
        <w:rPr>
          <w:rFonts w:ascii="Arial" w:hAnsi="Arial"/>
          <w:sz w:val="22"/>
          <w:szCs w:val="22"/>
        </w:rPr>
        <w:t>to the Strategic Planning</w:t>
      </w:r>
      <w:r>
        <w:rPr>
          <w:rFonts w:ascii="Arial" w:hAnsi="Arial"/>
          <w:sz w:val="22"/>
          <w:szCs w:val="22"/>
        </w:rPr>
        <w:t xml:space="preserve"> </w:t>
      </w:r>
      <w:r w:rsidR="00A715D8">
        <w:rPr>
          <w:rFonts w:ascii="Arial" w:hAnsi="Arial"/>
          <w:sz w:val="22"/>
          <w:szCs w:val="22"/>
        </w:rPr>
        <w:t xml:space="preserve">&amp; </w:t>
      </w:r>
      <w:r w:rsidR="00A715D8" w:rsidRPr="001326D3">
        <w:rPr>
          <w:rFonts w:ascii="Arial" w:hAnsi="Arial"/>
          <w:sz w:val="22"/>
          <w:szCs w:val="22"/>
        </w:rPr>
        <w:t>Performance</w:t>
      </w:r>
      <w:r w:rsidR="00CD5485" w:rsidRPr="001326D3">
        <w:rPr>
          <w:rFonts w:ascii="Arial" w:hAnsi="Arial"/>
          <w:sz w:val="22"/>
          <w:szCs w:val="22"/>
        </w:rPr>
        <w:t xml:space="preserve"> Committee </w:t>
      </w:r>
      <w:r w:rsidR="00C647D0">
        <w:rPr>
          <w:rFonts w:ascii="Arial" w:hAnsi="Arial"/>
          <w:sz w:val="22"/>
          <w:szCs w:val="22"/>
        </w:rPr>
        <w:t xml:space="preserve">on </w:t>
      </w:r>
      <w:r w:rsidR="00D71042">
        <w:rPr>
          <w:rFonts w:ascii="Arial" w:hAnsi="Arial"/>
          <w:sz w:val="22"/>
          <w:szCs w:val="22"/>
        </w:rPr>
        <w:t>19</w:t>
      </w:r>
      <w:r w:rsidR="00C647D0">
        <w:rPr>
          <w:rFonts w:ascii="Arial" w:hAnsi="Arial"/>
          <w:sz w:val="22"/>
          <w:szCs w:val="22"/>
        </w:rPr>
        <w:t xml:space="preserve"> </w:t>
      </w:r>
      <w:r w:rsidR="00CD5485" w:rsidRPr="001326D3">
        <w:rPr>
          <w:rFonts w:ascii="Arial" w:hAnsi="Arial"/>
          <w:sz w:val="22"/>
          <w:szCs w:val="22"/>
        </w:rPr>
        <w:t xml:space="preserve">June 2018 and endorsed at Management Board </w:t>
      </w:r>
      <w:r w:rsidR="00D71042">
        <w:rPr>
          <w:rFonts w:ascii="Arial" w:hAnsi="Arial"/>
          <w:sz w:val="22"/>
          <w:szCs w:val="22"/>
        </w:rPr>
        <w:t xml:space="preserve">on 4 </w:t>
      </w:r>
      <w:r w:rsidR="001326D3" w:rsidRPr="001326D3">
        <w:rPr>
          <w:rFonts w:ascii="Arial" w:hAnsi="Arial"/>
          <w:sz w:val="22"/>
          <w:szCs w:val="22"/>
        </w:rPr>
        <w:t xml:space="preserve">September </w:t>
      </w:r>
      <w:r w:rsidR="00CD5485" w:rsidRPr="001326D3">
        <w:rPr>
          <w:rFonts w:ascii="Arial" w:hAnsi="Arial"/>
          <w:sz w:val="22"/>
          <w:szCs w:val="22"/>
        </w:rPr>
        <w:t>2018</w:t>
      </w:r>
      <w:r w:rsidR="001326D3" w:rsidRPr="001326D3">
        <w:rPr>
          <w:rFonts w:ascii="Arial" w:hAnsi="Arial"/>
          <w:sz w:val="22"/>
          <w:szCs w:val="22"/>
        </w:rPr>
        <w:t>.</w:t>
      </w:r>
    </w:p>
    <w:p w14:paraId="0DC31594" w14:textId="77777777" w:rsidR="009F7C16" w:rsidRDefault="009F7C16" w:rsidP="009F7C16">
      <w:pPr>
        <w:pStyle w:val="BodyText"/>
        <w:spacing w:after="0" w:line="240" w:lineRule="auto"/>
        <w:ind w:left="1440"/>
        <w:jc w:val="both"/>
        <w:rPr>
          <w:rFonts w:ascii="Arial"/>
        </w:rPr>
      </w:pPr>
    </w:p>
    <w:p w14:paraId="101F74AF" w14:textId="77777777" w:rsidR="001326D3" w:rsidRDefault="001326D3" w:rsidP="009F7C16">
      <w:pPr>
        <w:pStyle w:val="BodyText"/>
        <w:spacing w:after="0" w:line="240" w:lineRule="auto"/>
        <w:ind w:left="1440"/>
        <w:jc w:val="both"/>
        <w:rPr>
          <w:rFonts w:ascii="Arial" w:hAnsi="Arial" w:cs="Arial"/>
        </w:rPr>
      </w:pPr>
      <w:r>
        <w:rPr>
          <w:rFonts w:ascii="Arial"/>
        </w:rPr>
        <w:t xml:space="preserve">The outcomes of a positive </w:t>
      </w:r>
      <w:r>
        <w:rPr>
          <w:rFonts w:ascii="Arial" w:hAnsi="Arial" w:cs="Arial"/>
        </w:rPr>
        <w:t xml:space="preserve">equality impact assessment </w:t>
      </w:r>
      <w:r w:rsidR="00C647D0">
        <w:rPr>
          <w:rFonts w:ascii="Arial" w:hAnsi="Arial" w:cs="Arial"/>
        </w:rPr>
        <w:t xml:space="preserve">had been </w:t>
      </w:r>
      <w:r>
        <w:rPr>
          <w:rFonts w:ascii="Arial" w:hAnsi="Arial" w:cs="Arial"/>
        </w:rPr>
        <w:t xml:space="preserve">reported to the </w:t>
      </w:r>
      <w:r w:rsidR="00C647D0">
        <w:rPr>
          <w:rFonts w:ascii="Arial" w:hAnsi="Arial" w:cs="Arial"/>
        </w:rPr>
        <w:t xml:space="preserve">governing body </w:t>
      </w:r>
      <w:r>
        <w:rPr>
          <w:rFonts w:ascii="Arial" w:hAnsi="Arial" w:cs="Arial"/>
        </w:rPr>
        <w:t xml:space="preserve">in July 2018. </w:t>
      </w:r>
    </w:p>
    <w:p w14:paraId="21CC0D9B" w14:textId="77777777" w:rsidR="009F7C16" w:rsidRPr="001326D3" w:rsidRDefault="009F7C16" w:rsidP="009F7C16">
      <w:pPr>
        <w:pStyle w:val="BodyText"/>
        <w:spacing w:after="0" w:line="240" w:lineRule="auto"/>
        <w:ind w:left="1440"/>
        <w:jc w:val="both"/>
        <w:rPr>
          <w:rFonts w:ascii="Arial"/>
        </w:rPr>
      </w:pPr>
    </w:p>
    <w:p w14:paraId="2C32B758" w14:textId="77777777" w:rsidR="00CD5485" w:rsidRPr="001326D3" w:rsidRDefault="001326D3" w:rsidP="001326D3">
      <w:pPr>
        <w:widowControl w:val="0"/>
        <w:tabs>
          <w:tab w:val="left" w:pos="480"/>
        </w:tabs>
        <w:autoSpaceDE w:val="0"/>
        <w:autoSpaceDN w:val="0"/>
        <w:ind w:left="1441"/>
        <w:jc w:val="both"/>
        <w:rPr>
          <w:rFonts w:ascii="Arial"/>
        </w:rPr>
      </w:pPr>
      <w:r w:rsidRPr="00C647D0">
        <w:rPr>
          <w:rFonts w:ascii="Arial"/>
          <w:b/>
          <w:u w:val="single"/>
        </w:rPr>
        <w:t>R</w:t>
      </w:r>
      <w:r w:rsidR="00CD5485" w:rsidRPr="00C647D0">
        <w:rPr>
          <w:rFonts w:ascii="Arial"/>
          <w:b/>
          <w:u w:val="single"/>
        </w:rPr>
        <w:t>e</w:t>
      </w:r>
      <w:r w:rsidR="00C647D0" w:rsidRPr="00C647D0">
        <w:rPr>
          <w:rFonts w:ascii="Arial"/>
          <w:b/>
          <w:u w:val="single"/>
        </w:rPr>
        <w:t>solved</w:t>
      </w:r>
      <w:r w:rsidR="00C647D0">
        <w:rPr>
          <w:rFonts w:ascii="Arial"/>
        </w:rPr>
        <w:t xml:space="preserve"> </w:t>
      </w:r>
      <w:r w:rsidRPr="00C647D0">
        <w:rPr>
          <w:rFonts w:ascii="Arial"/>
        </w:rPr>
        <w:t>that</w:t>
      </w:r>
      <w:r w:rsidRPr="001326D3">
        <w:rPr>
          <w:rFonts w:ascii="Arial"/>
        </w:rPr>
        <w:t xml:space="preserve"> the </w:t>
      </w:r>
      <w:r w:rsidR="002C46D0" w:rsidRPr="001326D3">
        <w:rPr>
          <w:rFonts w:ascii="Arial"/>
        </w:rPr>
        <w:t>People</w:t>
      </w:r>
      <w:r w:rsidRPr="001326D3">
        <w:rPr>
          <w:rFonts w:ascii="Arial"/>
        </w:rPr>
        <w:t xml:space="preserve"> Strategy</w:t>
      </w:r>
      <w:r w:rsidR="00D71042">
        <w:rPr>
          <w:rFonts w:ascii="Arial"/>
        </w:rPr>
        <w:t xml:space="preserve"> be approved for the period 2018</w:t>
      </w:r>
      <w:r w:rsidRPr="001326D3">
        <w:rPr>
          <w:rFonts w:ascii="Arial"/>
        </w:rPr>
        <w:t>/1</w:t>
      </w:r>
      <w:r w:rsidR="00D71042">
        <w:rPr>
          <w:rFonts w:ascii="Arial"/>
        </w:rPr>
        <w:t>9</w:t>
      </w:r>
      <w:r w:rsidRPr="001326D3">
        <w:rPr>
          <w:rFonts w:ascii="Arial"/>
        </w:rPr>
        <w:t xml:space="preserve"> to 2022/23.</w:t>
      </w:r>
      <w:r>
        <w:rPr>
          <w:rFonts w:ascii="Arial"/>
          <w:u w:val="thick"/>
        </w:rPr>
        <w:t xml:space="preserve"> </w:t>
      </w:r>
    </w:p>
    <w:p w14:paraId="30B0821D" w14:textId="77777777" w:rsidR="00CA1DE3" w:rsidRDefault="00CA1DE3" w:rsidP="00D41655">
      <w:pPr>
        <w:spacing w:after="0" w:line="240" w:lineRule="auto"/>
        <w:ind w:left="720" w:hanging="720"/>
        <w:jc w:val="both"/>
        <w:rPr>
          <w:rFonts w:ascii="Arial" w:hAnsi="Arial" w:cs="Arial"/>
          <w:color w:val="000000"/>
          <w:u w:val="single"/>
        </w:rPr>
      </w:pPr>
      <w:r>
        <w:rPr>
          <w:rFonts w:ascii="Arial" w:hAnsi="Arial" w:cs="Arial"/>
          <w:color w:val="000000"/>
        </w:rPr>
        <w:tab/>
        <w:t>.2</w:t>
      </w:r>
      <w:r>
        <w:rPr>
          <w:rFonts w:ascii="Arial" w:hAnsi="Arial" w:cs="Arial"/>
          <w:color w:val="000000"/>
        </w:rPr>
        <w:tab/>
      </w:r>
      <w:r w:rsidR="00D71042">
        <w:rPr>
          <w:rFonts w:ascii="Arial" w:hAnsi="Arial" w:cs="Arial"/>
          <w:color w:val="000000"/>
          <w:u w:val="single"/>
        </w:rPr>
        <w:t xml:space="preserve">Review of </w:t>
      </w:r>
      <w:r w:rsidRPr="00754BF2">
        <w:rPr>
          <w:rFonts w:ascii="Arial" w:hAnsi="Arial" w:cs="Arial"/>
          <w:color w:val="000000"/>
          <w:u w:val="single"/>
        </w:rPr>
        <w:t>Senior</w:t>
      </w:r>
      <w:r w:rsidR="00D71042">
        <w:rPr>
          <w:rFonts w:ascii="Arial" w:hAnsi="Arial" w:cs="Arial"/>
          <w:color w:val="000000"/>
          <w:u w:val="single"/>
        </w:rPr>
        <w:t xml:space="preserve"> Staff Severance Policy</w:t>
      </w:r>
    </w:p>
    <w:p w14:paraId="7E7C4F86" w14:textId="77777777" w:rsidR="00506A0D" w:rsidRDefault="00506A0D" w:rsidP="00C647D0">
      <w:pPr>
        <w:spacing w:after="0" w:line="240" w:lineRule="auto"/>
        <w:ind w:left="1440"/>
        <w:jc w:val="both"/>
        <w:rPr>
          <w:rFonts w:ascii="Arial" w:hAnsi="Arial" w:cs="Arial"/>
          <w:color w:val="000000"/>
        </w:rPr>
      </w:pPr>
    </w:p>
    <w:p w14:paraId="0203C257" w14:textId="77777777" w:rsidR="00C647D0" w:rsidRDefault="00C647D0" w:rsidP="00C647D0">
      <w:pPr>
        <w:spacing w:after="0" w:line="240" w:lineRule="auto"/>
        <w:ind w:left="1440"/>
        <w:jc w:val="both"/>
        <w:rPr>
          <w:rFonts w:ascii="Arial" w:hAnsi="Arial" w:cs="Arial"/>
        </w:rPr>
      </w:pPr>
      <w:r>
        <w:rPr>
          <w:rFonts w:ascii="Arial" w:hAnsi="Arial" w:cs="Arial"/>
          <w:color w:val="000000"/>
        </w:rPr>
        <w:t xml:space="preserve">The </w:t>
      </w:r>
      <w:r w:rsidR="00754BF2">
        <w:rPr>
          <w:rFonts w:ascii="Arial" w:hAnsi="Arial" w:cs="Arial"/>
        </w:rPr>
        <w:t>Remuneration Committee present</w:t>
      </w:r>
      <w:r>
        <w:rPr>
          <w:rFonts w:ascii="Arial" w:hAnsi="Arial" w:cs="Arial"/>
        </w:rPr>
        <w:t xml:space="preserve">ed </w:t>
      </w:r>
      <w:r w:rsidR="00754BF2">
        <w:rPr>
          <w:rFonts w:ascii="Arial" w:hAnsi="Arial" w:cs="Arial"/>
        </w:rPr>
        <w:t>proposals for revision to the Senior Staff Severance Policy to reflect experience of the operation of the Policy in the period Summer 2017 to date</w:t>
      </w:r>
      <w:r w:rsidR="001326D3">
        <w:rPr>
          <w:rFonts w:ascii="Arial" w:hAnsi="Arial" w:cs="Arial"/>
        </w:rPr>
        <w:t xml:space="preserve"> and most significantly to extend its scope to cover all senior staff. </w:t>
      </w:r>
      <w:r w:rsidR="00754BF2">
        <w:rPr>
          <w:rFonts w:ascii="Arial" w:hAnsi="Arial" w:cs="Arial"/>
        </w:rPr>
        <w:t xml:space="preserve"> The proposed revised version t</w:t>
      </w:r>
      <w:r>
        <w:rPr>
          <w:rFonts w:ascii="Arial" w:hAnsi="Arial" w:cs="Arial"/>
        </w:rPr>
        <w:t xml:space="preserve">ook </w:t>
      </w:r>
      <w:r w:rsidR="00754BF2">
        <w:rPr>
          <w:rFonts w:ascii="Arial" w:hAnsi="Arial" w:cs="Arial"/>
        </w:rPr>
        <w:t xml:space="preserve">account of advice received from the University’s legal advisers and </w:t>
      </w:r>
      <w:r w:rsidR="00D71042">
        <w:rPr>
          <w:rFonts w:ascii="Arial" w:hAnsi="Arial" w:cs="Arial"/>
        </w:rPr>
        <w:t xml:space="preserve">had been </w:t>
      </w:r>
      <w:r w:rsidR="00754BF2">
        <w:rPr>
          <w:rFonts w:ascii="Arial" w:hAnsi="Arial" w:cs="Arial"/>
        </w:rPr>
        <w:t>endorsed by the Remuneration Committee at its meeting on 17 September 2018.</w:t>
      </w:r>
      <w:r w:rsidR="004A76FA">
        <w:rPr>
          <w:rFonts w:ascii="Arial" w:hAnsi="Arial" w:cs="Arial"/>
        </w:rPr>
        <w:t xml:space="preserve">  </w:t>
      </w:r>
      <w:proofErr w:type="gramStart"/>
      <w:r w:rsidR="004A76FA">
        <w:rPr>
          <w:rFonts w:ascii="Arial" w:hAnsi="Arial" w:cs="Arial"/>
        </w:rPr>
        <w:t>In particular</w:t>
      </w:r>
      <w:r w:rsidR="00D71042">
        <w:rPr>
          <w:rFonts w:ascii="Arial" w:hAnsi="Arial" w:cs="Arial"/>
        </w:rPr>
        <w:t>, as</w:t>
      </w:r>
      <w:proofErr w:type="gramEnd"/>
      <w:r w:rsidR="00D71042">
        <w:rPr>
          <w:rFonts w:ascii="Arial" w:hAnsi="Arial" w:cs="Arial"/>
        </w:rPr>
        <w:t xml:space="preserve"> signalled to the Board of Governors on 27 Ma</w:t>
      </w:r>
      <w:r w:rsidR="00323237">
        <w:rPr>
          <w:rFonts w:ascii="Arial" w:hAnsi="Arial" w:cs="Arial"/>
        </w:rPr>
        <w:t>r</w:t>
      </w:r>
      <w:r w:rsidR="00D71042">
        <w:rPr>
          <w:rFonts w:ascii="Arial" w:hAnsi="Arial" w:cs="Arial"/>
        </w:rPr>
        <w:t xml:space="preserve">ch 2018 (min. </w:t>
      </w:r>
      <w:r w:rsidR="00323237">
        <w:rPr>
          <w:rFonts w:ascii="Arial" w:hAnsi="Arial" w:cs="Arial"/>
        </w:rPr>
        <w:t>1690 refers),</w:t>
      </w:r>
      <w:r w:rsidR="004A76FA">
        <w:rPr>
          <w:rFonts w:ascii="Arial" w:hAnsi="Arial" w:cs="Arial"/>
        </w:rPr>
        <w:t xml:space="preserve"> the revised Policy restricted agreements to one year’s salary (without specific recourse to the </w:t>
      </w:r>
      <w:r w:rsidR="00A715D8">
        <w:rPr>
          <w:rFonts w:ascii="Arial" w:hAnsi="Arial" w:cs="Arial"/>
        </w:rPr>
        <w:t>Board</w:t>
      </w:r>
      <w:r w:rsidR="004A76FA">
        <w:rPr>
          <w:rFonts w:ascii="Arial" w:hAnsi="Arial" w:cs="Arial"/>
        </w:rPr>
        <w:t xml:space="preserve"> of Governors) and extended its scope to cover staff at Level 3.  </w:t>
      </w:r>
      <w:r w:rsidR="00754BF2">
        <w:rPr>
          <w:rFonts w:ascii="Arial" w:hAnsi="Arial" w:cs="Arial"/>
        </w:rPr>
        <w:t xml:space="preserve"> </w:t>
      </w:r>
    </w:p>
    <w:p w14:paraId="6543446B" w14:textId="77777777" w:rsidR="00C647D0" w:rsidRDefault="00C647D0" w:rsidP="00C647D0">
      <w:pPr>
        <w:spacing w:after="0" w:line="240" w:lineRule="auto"/>
        <w:ind w:left="1440"/>
        <w:jc w:val="both"/>
        <w:rPr>
          <w:rFonts w:ascii="Arial" w:hAnsi="Arial" w:cs="Arial"/>
        </w:rPr>
      </w:pPr>
    </w:p>
    <w:p w14:paraId="60A49B48" w14:textId="77777777" w:rsidR="00754BF2" w:rsidRDefault="00C647D0" w:rsidP="00C647D0">
      <w:pPr>
        <w:spacing w:after="0" w:line="240" w:lineRule="auto"/>
        <w:ind w:left="1440"/>
        <w:jc w:val="both"/>
        <w:rPr>
          <w:rFonts w:ascii="Arial" w:hAnsi="Arial" w:cs="Arial"/>
        </w:rPr>
      </w:pPr>
      <w:r>
        <w:rPr>
          <w:rFonts w:ascii="Arial" w:hAnsi="Arial" w:cs="Arial"/>
        </w:rPr>
        <w:t xml:space="preserve">Assurance was given that an equality impact assessment had not identified any adverse implications arising from the policy revisions for any of the personal characteristics.  </w:t>
      </w:r>
      <w:r w:rsidR="00754BF2">
        <w:rPr>
          <w:rFonts w:ascii="Arial" w:hAnsi="Arial" w:cs="Arial"/>
        </w:rPr>
        <w:t xml:space="preserve"> </w:t>
      </w:r>
    </w:p>
    <w:p w14:paraId="25E604E8" w14:textId="77777777" w:rsidR="00C647D0" w:rsidRDefault="00C647D0" w:rsidP="00C647D0">
      <w:pPr>
        <w:spacing w:after="0" w:line="240" w:lineRule="auto"/>
        <w:ind w:left="1440"/>
        <w:jc w:val="both"/>
        <w:rPr>
          <w:rFonts w:ascii="Arial" w:hAnsi="Arial" w:cs="Arial"/>
        </w:rPr>
      </w:pPr>
    </w:p>
    <w:p w14:paraId="0456F367" w14:textId="77777777" w:rsidR="00754BF2" w:rsidRDefault="00754BF2" w:rsidP="001326D3">
      <w:pPr>
        <w:ind w:left="1440" w:firstLine="4"/>
        <w:jc w:val="both"/>
        <w:rPr>
          <w:rFonts w:ascii="Arial" w:hAnsi="Arial" w:cs="Arial"/>
        </w:rPr>
      </w:pPr>
      <w:r w:rsidRPr="00231690">
        <w:rPr>
          <w:rFonts w:ascii="Arial" w:hAnsi="Arial" w:cs="Arial"/>
          <w:b/>
          <w:bCs/>
          <w:u w:val="single"/>
        </w:rPr>
        <w:t>Re</w:t>
      </w:r>
      <w:r w:rsidR="00C647D0">
        <w:rPr>
          <w:rFonts w:ascii="Arial" w:hAnsi="Arial" w:cs="Arial"/>
          <w:b/>
          <w:bCs/>
          <w:u w:val="single"/>
        </w:rPr>
        <w:t>solved</w:t>
      </w:r>
      <w:r w:rsidR="001326D3">
        <w:rPr>
          <w:rFonts w:ascii="Arial" w:hAnsi="Arial" w:cs="Arial"/>
          <w:bCs/>
        </w:rPr>
        <w:t xml:space="preserve"> </w:t>
      </w:r>
      <w:proofErr w:type="gramStart"/>
      <w:r w:rsidR="001326D3">
        <w:rPr>
          <w:rFonts w:ascii="Arial" w:hAnsi="Arial" w:cs="Arial"/>
          <w:bCs/>
        </w:rPr>
        <w:t xml:space="preserve">that </w:t>
      </w:r>
      <w:r>
        <w:rPr>
          <w:rFonts w:ascii="Arial" w:hAnsi="Arial" w:cs="Arial"/>
        </w:rPr>
        <w:t>proposals</w:t>
      </w:r>
      <w:proofErr w:type="gramEnd"/>
      <w:r>
        <w:rPr>
          <w:rFonts w:ascii="Arial" w:hAnsi="Arial" w:cs="Arial"/>
        </w:rPr>
        <w:t xml:space="preserve"> for a revised version of the Senior Staff Severance Policy be approved.</w:t>
      </w:r>
    </w:p>
    <w:p w14:paraId="16C475F6" w14:textId="77777777" w:rsidR="00C8228A" w:rsidRPr="00A579C5" w:rsidRDefault="00C8228A" w:rsidP="00C647D0">
      <w:pPr>
        <w:spacing w:after="0" w:line="240" w:lineRule="auto"/>
        <w:ind w:left="720" w:hanging="720"/>
        <w:jc w:val="both"/>
        <w:rPr>
          <w:rFonts w:ascii="Arial" w:hAnsi="Arial" w:cs="Arial"/>
          <w:color w:val="000000"/>
        </w:rPr>
      </w:pPr>
      <w:r>
        <w:rPr>
          <w:rFonts w:ascii="Arial" w:hAnsi="Arial" w:cs="Arial"/>
          <w:color w:val="000000"/>
        </w:rPr>
        <w:tab/>
        <w:t>.3</w:t>
      </w:r>
      <w:r>
        <w:rPr>
          <w:rFonts w:ascii="Arial" w:hAnsi="Arial" w:cs="Arial"/>
          <w:color w:val="000000"/>
        </w:rPr>
        <w:tab/>
      </w:r>
      <w:r w:rsidRPr="00754BF2">
        <w:rPr>
          <w:rFonts w:ascii="Arial" w:hAnsi="Arial" w:cs="Arial"/>
          <w:color w:val="000000"/>
          <w:u w:val="single"/>
        </w:rPr>
        <w:t>Openness Policy - review</w:t>
      </w:r>
    </w:p>
    <w:p w14:paraId="09EE130C" w14:textId="77777777" w:rsidR="000C6EA5" w:rsidRDefault="000C6EA5" w:rsidP="00912F26">
      <w:pPr>
        <w:pStyle w:val="NormalWeb"/>
        <w:spacing w:before="0" w:beforeAutospacing="0" w:after="0" w:afterAutospacing="0"/>
        <w:jc w:val="both"/>
        <w:rPr>
          <w:rFonts w:ascii="Arial" w:hAnsi="Arial" w:cs="Arial"/>
          <w:color w:val="000000"/>
          <w:sz w:val="22"/>
          <w:szCs w:val="22"/>
        </w:rPr>
      </w:pPr>
    </w:p>
    <w:p w14:paraId="0D5D5B13" w14:textId="77777777" w:rsidR="00754BF2" w:rsidRPr="00B752CA" w:rsidRDefault="00754BF2" w:rsidP="00754BF2">
      <w:pPr>
        <w:tabs>
          <w:tab w:val="left" w:pos="1418"/>
        </w:tabs>
        <w:ind w:left="1418" w:hanging="709"/>
        <w:jc w:val="both"/>
        <w:rPr>
          <w:rFonts w:ascii="Arial" w:hAnsi="Arial" w:cs="Arial"/>
        </w:rPr>
      </w:pPr>
      <w:r>
        <w:rPr>
          <w:rFonts w:ascii="Arial" w:hAnsi="Arial" w:cs="Arial"/>
          <w:color w:val="000000"/>
        </w:rPr>
        <w:tab/>
      </w:r>
      <w:r>
        <w:rPr>
          <w:rFonts w:ascii="Arial" w:hAnsi="Arial" w:cs="Arial"/>
          <w:color w:val="000000"/>
        </w:rPr>
        <w:tab/>
      </w:r>
      <w:r>
        <w:rPr>
          <w:rFonts w:ascii="Arial" w:hAnsi="Arial" w:cs="Arial"/>
        </w:rPr>
        <w:t xml:space="preserve">The Openness Policy </w:t>
      </w:r>
      <w:r w:rsidR="00C647D0">
        <w:rPr>
          <w:rFonts w:ascii="Arial" w:hAnsi="Arial" w:cs="Arial"/>
        </w:rPr>
        <w:t>was</w:t>
      </w:r>
      <w:r>
        <w:rPr>
          <w:rFonts w:ascii="Arial" w:hAnsi="Arial" w:cs="Arial"/>
        </w:rPr>
        <w:t xml:space="preserve"> </w:t>
      </w:r>
      <w:r w:rsidR="001326D3">
        <w:rPr>
          <w:rFonts w:ascii="Arial" w:hAnsi="Arial" w:cs="Arial"/>
        </w:rPr>
        <w:t xml:space="preserve">presented for </w:t>
      </w:r>
      <w:r>
        <w:rPr>
          <w:rFonts w:ascii="Arial" w:hAnsi="Arial" w:cs="Arial"/>
        </w:rPr>
        <w:t>periodic review</w:t>
      </w:r>
      <w:r w:rsidR="00C647D0">
        <w:rPr>
          <w:rFonts w:ascii="Arial" w:hAnsi="Arial" w:cs="Arial"/>
        </w:rPr>
        <w:t xml:space="preserve">. </w:t>
      </w:r>
      <w:r w:rsidR="001326D3">
        <w:rPr>
          <w:rFonts w:ascii="Arial" w:hAnsi="Arial" w:cs="Arial"/>
        </w:rPr>
        <w:t xml:space="preserve"> </w:t>
      </w:r>
      <w:r w:rsidR="00C647D0">
        <w:rPr>
          <w:rFonts w:ascii="Arial" w:hAnsi="Arial" w:cs="Arial"/>
        </w:rPr>
        <w:t xml:space="preserve">There were minor </w:t>
      </w:r>
      <w:r w:rsidR="00A715D8">
        <w:rPr>
          <w:rFonts w:ascii="Arial" w:hAnsi="Arial" w:cs="Arial"/>
        </w:rPr>
        <w:t>revisions</w:t>
      </w:r>
      <w:r w:rsidR="00C647D0">
        <w:rPr>
          <w:rFonts w:ascii="Arial" w:hAnsi="Arial" w:cs="Arial"/>
        </w:rPr>
        <w:t xml:space="preserve"> only to the </w:t>
      </w:r>
      <w:r w:rsidR="001326D3">
        <w:rPr>
          <w:rFonts w:ascii="Arial" w:hAnsi="Arial" w:cs="Arial"/>
        </w:rPr>
        <w:t xml:space="preserve">Policy </w:t>
      </w:r>
      <w:r w:rsidR="00C647D0">
        <w:rPr>
          <w:rFonts w:ascii="Arial" w:hAnsi="Arial" w:cs="Arial"/>
        </w:rPr>
        <w:t xml:space="preserve">which had been </w:t>
      </w:r>
      <w:r>
        <w:rPr>
          <w:rFonts w:ascii="Arial" w:hAnsi="Arial" w:cs="Arial"/>
        </w:rPr>
        <w:t xml:space="preserve">last revised during 2012/13 and approved by the Board of Governors on 26 March 2013.   Following a review of how the policy impacted on individuals with protected characteristics, changes </w:t>
      </w:r>
      <w:r w:rsidR="00C647D0">
        <w:rPr>
          <w:rFonts w:ascii="Arial" w:hAnsi="Arial" w:cs="Arial"/>
        </w:rPr>
        <w:t xml:space="preserve">had been made in 2012/13 </w:t>
      </w:r>
      <w:r>
        <w:rPr>
          <w:rFonts w:ascii="Arial" w:hAnsi="Arial" w:cs="Arial"/>
        </w:rPr>
        <w:t xml:space="preserve">to reflect the requirement for information to be made available in accessible formats. </w:t>
      </w:r>
    </w:p>
    <w:p w14:paraId="517BA5B8" w14:textId="77777777" w:rsidR="00754BF2" w:rsidRDefault="00754BF2" w:rsidP="001326D3">
      <w:pPr>
        <w:ind w:left="1418" w:firstLine="22"/>
        <w:jc w:val="both"/>
        <w:rPr>
          <w:rFonts w:ascii="Arial" w:hAnsi="Arial" w:cs="Arial"/>
        </w:rPr>
      </w:pPr>
      <w:r>
        <w:rPr>
          <w:rFonts w:ascii="Arial" w:hAnsi="Arial" w:cs="Arial"/>
        </w:rPr>
        <w:t xml:space="preserve">The draft revised policy </w:t>
      </w:r>
      <w:r w:rsidR="00C647D0">
        <w:rPr>
          <w:rFonts w:ascii="Arial" w:hAnsi="Arial" w:cs="Arial"/>
        </w:rPr>
        <w:t xml:space="preserve">had been </w:t>
      </w:r>
      <w:r w:rsidR="001326D3">
        <w:rPr>
          <w:rFonts w:ascii="Arial" w:hAnsi="Arial" w:cs="Arial"/>
        </w:rPr>
        <w:t xml:space="preserve">endorsed by </w:t>
      </w:r>
      <w:r>
        <w:rPr>
          <w:rFonts w:ascii="Arial" w:hAnsi="Arial" w:cs="Arial"/>
        </w:rPr>
        <w:t>Management Board on 2 October 2018</w:t>
      </w:r>
      <w:r w:rsidR="00C647D0">
        <w:rPr>
          <w:rFonts w:ascii="Arial" w:hAnsi="Arial" w:cs="Arial"/>
        </w:rPr>
        <w:t xml:space="preserve"> and had been made subject to an equality impact assessment. </w:t>
      </w:r>
    </w:p>
    <w:p w14:paraId="0F915811" w14:textId="77777777" w:rsidR="00754BF2" w:rsidRDefault="001326D3" w:rsidP="001326D3">
      <w:pPr>
        <w:tabs>
          <w:tab w:val="left" w:pos="1440"/>
          <w:tab w:val="left" w:pos="2160"/>
          <w:tab w:val="left" w:pos="2880"/>
        </w:tabs>
        <w:ind w:left="1418" w:hanging="709"/>
        <w:jc w:val="both"/>
      </w:pPr>
      <w:r>
        <w:rPr>
          <w:rFonts w:ascii="Arial" w:hAnsi="Arial" w:cs="Arial"/>
        </w:rPr>
        <w:tab/>
      </w:r>
      <w:r w:rsidR="00754BF2" w:rsidRPr="00D908F4">
        <w:rPr>
          <w:rFonts w:ascii="Arial" w:hAnsi="Arial" w:cs="Arial"/>
          <w:b/>
          <w:u w:val="single"/>
        </w:rPr>
        <w:t>Re</w:t>
      </w:r>
      <w:r w:rsidR="00C647D0">
        <w:rPr>
          <w:rFonts w:ascii="Arial" w:hAnsi="Arial" w:cs="Arial"/>
          <w:b/>
          <w:u w:val="single"/>
        </w:rPr>
        <w:t>solved</w:t>
      </w:r>
      <w:r>
        <w:rPr>
          <w:rFonts w:ascii="Arial" w:hAnsi="Arial" w:cs="Arial"/>
        </w:rPr>
        <w:t xml:space="preserve"> that the </w:t>
      </w:r>
      <w:r w:rsidR="00C647D0">
        <w:rPr>
          <w:rFonts w:ascii="Arial" w:hAnsi="Arial" w:cs="Arial"/>
        </w:rPr>
        <w:t xml:space="preserve">revised </w:t>
      </w:r>
      <w:r w:rsidR="00754BF2">
        <w:rPr>
          <w:rFonts w:ascii="Arial" w:hAnsi="Arial" w:cs="Arial"/>
        </w:rPr>
        <w:t xml:space="preserve">Openness Policy </w:t>
      </w:r>
      <w:r w:rsidR="00C647D0">
        <w:rPr>
          <w:rFonts w:ascii="Arial" w:hAnsi="Arial" w:cs="Arial"/>
        </w:rPr>
        <w:t xml:space="preserve">be </w:t>
      </w:r>
      <w:r w:rsidR="00754BF2">
        <w:rPr>
          <w:rFonts w:ascii="Arial" w:hAnsi="Arial" w:cs="Arial"/>
        </w:rPr>
        <w:t xml:space="preserve">approved. </w:t>
      </w:r>
    </w:p>
    <w:p w14:paraId="55EC3DF2" w14:textId="77777777" w:rsidR="00754BF2" w:rsidRDefault="00754BF2" w:rsidP="00912F26">
      <w:pPr>
        <w:pStyle w:val="NormalWeb"/>
        <w:spacing w:before="0" w:beforeAutospacing="0" w:after="0" w:afterAutospacing="0"/>
        <w:jc w:val="both"/>
        <w:rPr>
          <w:rFonts w:ascii="Arial" w:hAnsi="Arial" w:cs="Arial"/>
          <w:color w:val="000000"/>
          <w:sz w:val="22"/>
          <w:szCs w:val="22"/>
        </w:rPr>
      </w:pPr>
    </w:p>
    <w:p w14:paraId="6311487A" w14:textId="77777777" w:rsidR="00506A0D" w:rsidRDefault="00506A0D">
      <w:pPr>
        <w:rPr>
          <w:rFonts w:ascii="Arial" w:eastAsia="Times New Roman" w:hAnsi="Arial" w:cs="Arial"/>
          <w:b/>
          <w:color w:val="000000"/>
        </w:rPr>
      </w:pPr>
      <w:r>
        <w:rPr>
          <w:rFonts w:ascii="Arial" w:hAnsi="Arial" w:cs="Arial"/>
          <w:b/>
          <w:color w:val="000000"/>
        </w:rPr>
        <w:br w:type="page"/>
      </w:r>
    </w:p>
    <w:p w14:paraId="291648D0" w14:textId="77777777" w:rsidR="001919DD" w:rsidRPr="00C560F6" w:rsidRDefault="00D30916" w:rsidP="00912F26">
      <w:pPr>
        <w:pStyle w:val="NormalWeb"/>
        <w:spacing w:before="0" w:beforeAutospacing="0" w:after="0" w:afterAutospacing="0"/>
        <w:jc w:val="both"/>
        <w:rPr>
          <w:rFonts w:ascii="Arial" w:hAnsi="Arial" w:cs="Arial"/>
          <w:color w:val="000000"/>
          <w:sz w:val="22"/>
          <w:szCs w:val="22"/>
        </w:rPr>
      </w:pPr>
      <w:r w:rsidRPr="001848E2">
        <w:rPr>
          <w:rFonts w:ascii="Arial" w:hAnsi="Arial" w:cs="Arial"/>
          <w:b/>
          <w:color w:val="000000"/>
          <w:sz w:val="22"/>
          <w:szCs w:val="22"/>
        </w:rPr>
        <w:lastRenderedPageBreak/>
        <w:t>1</w:t>
      </w:r>
      <w:r w:rsidR="009E50B3">
        <w:rPr>
          <w:rFonts w:ascii="Arial" w:hAnsi="Arial" w:cs="Arial"/>
          <w:b/>
          <w:color w:val="000000"/>
          <w:sz w:val="22"/>
          <w:szCs w:val="22"/>
        </w:rPr>
        <w:t>72</w:t>
      </w:r>
      <w:r w:rsidR="005941CA">
        <w:rPr>
          <w:rFonts w:ascii="Arial" w:hAnsi="Arial" w:cs="Arial"/>
          <w:b/>
          <w:color w:val="000000"/>
          <w:sz w:val="22"/>
          <w:szCs w:val="22"/>
        </w:rPr>
        <w:t>8</w:t>
      </w:r>
      <w:r w:rsidR="00591A2A" w:rsidRPr="001848E2">
        <w:rPr>
          <w:rFonts w:ascii="Arial" w:hAnsi="Arial" w:cs="Arial"/>
          <w:b/>
          <w:color w:val="000000"/>
          <w:sz w:val="22"/>
          <w:szCs w:val="22"/>
        </w:rPr>
        <w:t>.</w:t>
      </w:r>
      <w:r w:rsidR="00220BD2">
        <w:rPr>
          <w:rFonts w:ascii="Arial" w:hAnsi="Arial" w:cs="Arial"/>
          <w:color w:val="000000"/>
          <w:sz w:val="22"/>
          <w:szCs w:val="22"/>
        </w:rPr>
        <w:tab/>
      </w:r>
      <w:r w:rsidR="00EA1B95" w:rsidRPr="00754BF2">
        <w:rPr>
          <w:rFonts w:ascii="Arial" w:hAnsi="Arial" w:cs="Arial"/>
          <w:b/>
          <w:color w:val="000000"/>
          <w:sz w:val="22"/>
          <w:szCs w:val="22"/>
          <w:u w:val="single"/>
        </w:rPr>
        <w:t>Governance</w:t>
      </w:r>
      <w:r w:rsidR="00EA1B95" w:rsidRPr="00754BF2">
        <w:rPr>
          <w:rFonts w:ascii="Arial" w:hAnsi="Arial" w:cs="Arial"/>
          <w:b/>
          <w:i/>
          <w:color w:val="000000"/>
          <w:sz w:val="22"/>
          <w:szCs w:val="22"/>
          <w:u w:val="single"/>
        </w:rPr>
        <w:t xml:space="preserve"> </w:t>
      </w:r>
      <w:r w:rsidR="00AE7672" w:rsidRPr="00754BF2">
        <w:rPr>
          <w:rFonts w:ascii="Arial" w:hAnsi="Arial" w:cs="Arial"/>
          <w:b/>
          <w:color w:val="000000"/>
          <w:sz w:val="22"/>
          <w:szCs w:val="22"/>
          <w:u w:val="single"/>
        </w:rPr>
        <w:t>Issues</w:t>
      </w:r>
    </w:p>
    <w:p w14:paraId="56F41AE5" w14:textId="77777777" w:rsidR="000C6EA5" w:rsidRDefault="000C6EA5" w:rsidP="00912F26">
      <w:pPr>
        <w:pStyle w:val="NormalWeb"/>
        <w:spacing w:before="0" w:beforeAutospacing="0" w:after="0" w:afterAutospacing="0"/>
        <w:jc w:val="both"/>
        <w:rPr>
          <w:rFonts w:ascii="Arial" w:hAnsi="Arial" w:cs="Arial"/>
          <w:i/>
          <w:color w:val="000000"/>
          <w:sz w:val="22"/>
          <w:szCs w:val="22"/>
        </w:rPr>
      </w:pPr>
    </w:p>
    <w:p w14:paraId="6DB89A08" w14:textId="77777777" w:rsidR="00DE309C" w:rsidRDefault="00C560F6" w:rsidP="009E50B3">
      <w:pPr>
        <w:spacing w:after="0" w:line="240" w:lineRule="auto"/>
        <w:ind w:left="709" w:firstLine="11"/>
        <w:jc w:val="both"/>
        <w:rPr>
          <w:rFonts w:ascii="Arial" w:eastAsia="Times New Roman" w:hAnsi="Arial" w:cs="Arial"/>
          <w:color w:val="000000"/>
        </w:rPr>
      </w:pPr>
      <w:r>
        <w:rPr>
          <w:rFonts w:ascii="Arial" w:eastAsia="Times New Roman" w:hAnsi="Arial" w:cs="Arial"/>
          <w:color w:val="000000"/>
        </w:rPr>
        <w:t>A written r</w:t>
      </w:r>
      <w:r w:rsidR="00C17184">
        <w:rPr>
          <w:rFonts w:ascii="Arial" w:eastAsia="Times New Roman" w:hAnsi="Arial" w:cs="Arial"/>
          <w:color w:val="000000"/>
        </w:rPr>
        <w:t>eport present</w:t>
      </w:r>
      <w:r w:rsidR="00C647D0">
        <w:rPr>
          <w:rFonts w:ascii="Arial" w:eastAsia="Times New Roman" w:hAnsi="Arial" w:cs="Arial"/>
          <w:color w:val="000000"/>
        </w:rPr>
        <w:t>ed</w:t>
      </w:r>
      <w:r w:rsidR="00C17184">
        <w:rPr>
          <w:rFonts w:ascii="Arial" w:eastAsia="Times New Roman" w:hAnsi="Arial" w:cs="Arial"/>
          <w:color w:val="000000"/>
        </w:rPr>
        <w:t xml:space="preserve"> the periodic overview of current governance issues</w:t>
      </w:r>
      <w:r>
        <w:rPr>
          <w:rFonts w:ascii="Arial" w:eastAsia="Times New Roman" w:hAnsi="Arial" w:cs="Arial"/>
          <w:color w:val="000000"/>
        </w:rPr>
        <w:t xml:space="preserve">, </w:t>
      </w:r>
      <w:r w:rsidR="00C17184">
        <w:rPr>
          <w:rFonts w:ascii="Arial" w:eastAsia="Times New Roman" w:hAnsi="Arial" w:cs="Arial"/>
          <w:color w:val="000000"/>
        </w:rPr>
        <w:t>ma</w:t>
      </w:r>
      <w:r w:rsidR="00525EF4">
        <w:rPr>
          <w:rFonts w:ascii="Arial" w:eastAsia="Times New Roman" w:hAnsi="Arial" w:cs="Arial"/>
          <w:color w:val="000000"/>
        </w:rPr>
        <w:t>de</w:t>
      </w:r>
      <w:r w:rsidR="00C17184">
        <w:rPr>
          <w:rFonts w:ascii="Arial" w:eastAsia="Times New Roman" w:hAnsi="Arial" w:cs="Arial"/>
          <w:color w:val="000000"/>
        </w:rPr>
        <w:t xml:space="preserve"> recommendations on the appointment of two new governors</w:t>
      </w:r>
      <w:r w:rsidR="001A757D">
        <w:rPr>
          <w:rFonts w:ascii="Arial" w:eastAsia="Times New Roman" w:hAnsi="Arial" w:cs="Arial"/>
          <w:color w:val="000000"/>
        </w:rPr>
        <w:t xml:space="preserve"> (min. </w:t>
      </w:r>
      <w:r w:rsidR="00C24085">
        <w:rPr>
          <w:rFonts w:ascii="Arial" w:eastAsia="Times New Roman" w:hAnsi="Arial" w:cs="Arial"/>
          <w:color w:val="000000"/>
        </w:rPr>
        <w:t>1716</w:t>
      </w:r>
      <w:r w:rsidR="001A757D">
        <w:rPr>
          <w:rFonts w:ascii="Arial" w:eastAsia="Times New Roman" w:hAnsi="Arial" w:cs="Arial"/>
          <w:color w:val="000000"/>
        </w:rPr>
        <w:t xml:space="preserve"> above records the appointment of </w:t>
      </w:r>
      <w:r w:rsidR="001A757D">
        <w:rPr>
          <w:rFonts w:ascii="Arial" w:hAnsi="Arial" w:cs="Arial"/>
          <w:color w:val="000000"/>
        </w:rPr>
        <w:t xml:space="preserve">Dr. Katie Thirlaway as the Academic Board representative for the three-year term 2018 – 2021 with immediate effect) </w:t>
      </w:r>
      <w:r w:rsidR="00C17184">
        <w:rPr>
          <w:rFonts w:ascii="Arial" w:eastAsia="Times New Roman" w:hAnsi="Arial" w:cs="Arial"/>
          <w:color w:val="000000"/>
        </w:rPr>
        <w:t xml:space="preserve">and </w:t>
      </w:r>
      <w:r>
        <w:rPr>
          <w:rFonts w:ascii="Arial" w:eastAsia="Times New Roman" w:hAnsi="Arial" w:cs="Arial"/>
          <w:color w:val="000000"/>
        </w:rPr>
        <w:t xml:space="preserve">on </w:t>
      </w:r>
      <w:r w:rsidR="00C17184">
        <w:rPr>
          <w:rFonts w:ascii="Arial" w:eastAsia="Times New Roman" w:hAnsi="Arial" w:cs="Arial"/>
          <w:color w:val="000000"/>
        </w:rPr>
        <w:t>revisions to the Remuneration Committee’s Terms of Reference</w:t>
      </w:r>
      <w:r w:rsidR="00C24085">
        <w:rPr>
          <w:rFonts w:ascii="Arial" w:eastAsia="Times New Roman" w:hAnsi="Arial" w:cs="Arial"/>
          <w:color w:val="000000"/>
        </w:rPr>
        <w:t>,</w:t>
      </w:r>
      <w:r>
        <w:rPr>
          <w:rFonts w:ascii="Arial" w:eastAsia="Times New Roman" w:hAnsi="Arial" w:cs="Arial"/>
          <w:color w:val="000000"/>
        </w:rPr>
        <w:t xml:space="preserve"> and present</w:t>
      </w:r>
      <w:r w:rsidR="00525EF4">
        <w:rPr>
          <w:rFonts w:ascii="Arial" w:eastAsia="Times New Roman" w:hAnsi="Arial" w:cs="Arial"/>
          <w:color w:val="000000"/>
        </w:rPr>
        <w:t>ed</w:t>
      </w:r>
      <w:r>
        <w:rPr>
          <w:rFonts w:ascii="Arial" w:eastAsia="Times New Roman" w:hAnsi="Arial" w:cs="Arial"/>
          <w:color w:val="000000"/>
        </w:rPr>
        <w:t xml:space="preserve"> a</w:t>
      </w:r>
      <w:r w:rsidR="0048429F">
        <w:rPr>
          <w:rFonts w:ascii="Arial" w:eastAsia="Times New Roman" w:hAnsi="Arial" w:cs="Arial"/>
          <w:color w:val="000000"/>
        </w:rPr>
        <w:t xml:space="preserve"> summary open </w:t>
      </w:r>
      <w:r>
        <w:rPr>
          <w:rFonts w:ascii="Arial" w:eastAsia="Times New Roman" w:hAnsi="Arial" w:cs="Arial"/>
          <w:color w:val="000000"/>
        </w:rPr>
        <w:t xml:space="preserve">report on </w:t>
      </w:r>
      <w:r w:rsidR="00DE309C">
        <w:rPr>
          <w:rFonts w:ascii="Arial" w:eastAsia="Times New Roman" w:hAnsi="Arial" w:cs="Arial"/>
          <w:color w:val="000000"/>
        </w:rPr>
        <w:t xml:space="preserve">the business of the </w:t>
      </w:r>
      <w:r>
        <w:rPr>
          <w:rFonts w:ascii="Arial" w:eastAsia="Times New Roman" w:hAnsi="Arial" w:cs="Arial"/>
          <w:color w:val="000000"/>
        </w:rPr>
        <w:t xml:space="preserve">Remuneration Committee </w:t>
      </w:r>
      <w:r w:rsidR="00DE309C">
        <w:rPr>
          <w:rFonts w:ascii="Arial" w:eastAsia="Times New Roman" w:hAnsi="Arial" w:cs="Arial"/>
          <w:color w:val="000000"/>
        </w:rPr>
        <w:t>meeting of 17 September 2018</w:t>
      </w:r>
      <w:r w:rsidR="00C24085">
        <w:rPr>
          <w:rFonts w:ascii="Arial" w:eastAsia="Times New Roman" w:hAnsi="Arial" w:cs="Arial"/>
          <w:color w:val="000000"/>
        </w:rPr>
        <w:t xml:space="preserve"> (min. 1732 below refers). </w:t>
      </w:r>
      <w:r w:rsidR="00DE309C">
        <w:rPr>
          <w:rFonts w:ascii="Arial" w:eastAsia="Times New Roman" w:hAnsi="Arial" w:cs="Arial"/>
          <w:color w:val="000000"/>
        </w:rPr>
        <w:t xml:space="preserve"> </w:t>
      </w:r>
    </w:p>
    <w:p w14:paraId="5DFA12C0" w14:textId="77777777" w:rsidR="00DE309C" w:rsidRDefault="00DE309C" w:rsidP="00C560F6">
      <w:pPr>
        <w:spacing w:after="0" w:line="240" w:lineRule="auto"/>
        <w:ind w:left="709"/>
        <w:jc w:val="both"/>
        <w:rPr>
          <w:rFonts w:ascii="Arial" w:eastAsia="Times New Roman" w:hAnsi="Arial" w:cs="Arial"/>
          <w:color w:val="000000"/>
        </w:rPr>
      </w:pPr>
    </w:p>
    <w:p w14:paraId="5DAE34AD" w14:textId="77777777" w:rsidR="000B4EE9" w:rsidRDefault="000B4EE9" w:rsidP="00C560F6">
      <w:pPr>
        <w:spacing w:after="0" w:line="240" w:lineRule="auto"/>
        <w:ind w:left="709"/>
        <w:jc w:val="both"/>
        <w:rPr>
          <w:rFonts w:ascii="Arial" w:eastAsia="Times New Roman" w:hAnsi="Arial" w:cs="Arial"/>
          <w:color w:val="000000"/>
        </w:rPr>
      </w:pPr>
      <w:r>
        <w:rPr>
          <w:rFonts w:ascii="Arial" w:hAnsi="Arial" w:cs="Arial"/>
          <w:color w:val="000000"/>
        </w:rPr>
        <w:t xml:space="preserve">In accordance with a recommendation made by members of the Nominations &amp; Governance Committee, the governing body </w:t>
      </w:r>
      <w:r w:rsidR="00323237">
        <w:rPr>
          <w:rFonts w:ascii="Arial" w:hAnsi="Arial" w:cs="Arial"/>
          <w:color w:val="000000"/>
        </w:rPr>
        <w:t xml:space="preserve">was pleased to </w:t>
      </w:r>
      <w:r>
        <w:rPr>
          <w:rFonts w:ascii="Arial" w:hAnsi="Arial" w:cs="Arial"/>
          <w:color w:val="000000"/>
        </w:rPr>
        <w:t xml:space="preserve">agree </w:t>
      </w:r>
      <w:r w:rsidR="00323237">
        <w:rPr>
          <w:rFonts w:ascii="Arial" w:hAnsi="Arial" w:cs="Arial"/>
          <w:color w:val="000000"/>
        </w:rPr>
        <w:t>the</w:t>
      </w:r>
      <w:r>
        <w:rPr>
          <w:rFonts w:ascii="Arial" w:hAnsi="Arial" w:cs="Arial"/>
          <w:color w:val="000000"/>
        </w:rPr>
        <w:t xml:space="preserve"> appointment of Mr. Nick Capaldi, Chief Executive of the Arts Council for Wales since 2008, as an independent governor for an initial three-year term commencing forthwith.  </w:t>
      </w:r>
      <w:r w:rsidR="00506A0D">
        <w:rPr>
          <w:rFonts w:ascii="Arial" w:hAnsi="Arial" w:cs="Arial"/>
          <w:color w:val="000000"/>
        </w:rPr>
        <w:t xml:space="preserve">In addition, Mr. Capaldi was appointed as a member of the Resources Committee. </w:t>
      </w:r>
    </w:p>
    <w:p w14:paraId="7F27C462" w14:textId="77777777" w:rsidR="000B4EE9" w:rsidRDefault="000B4EE9" w:rsidP="00C560F6">
      <w:pPr>
        <w:spacing w:after="0" w:line="240" w:lineRule="auto"/>
        <w:ind w:left="709"/>
        <w:jc w:val="both"/>
        <w:rPr>
          <w:rFonts w:ascii="Arial" w:eastAsia="Times New Roman" w:hAnsi="Arial" w:cs="Arial"/>
          <w:color w:val="000000"/>
        </w:rPr>
      </w:pPr>
    </w:p>
    <w:p w14:paraId="33A5E740" w14:textId="77777777" w:rsidR="00C17184" w:rsidRDefault="00C24085" w:rsidP="00C560F6">
      <w:pPr>
        <w:spacing w:after="0" w:line="240" w:lineRule="auto"/>
        <w:ind w:left="709"/>
        <w:jc w:val="both"/>
        <w:rPr>
          <w:rFonts w:ascii="Arial" w:eastAsia="Times New Roman" w:hAnsi="Arial" w:cs="Arial"/>
          <w:color w:val="000000"/>
        </w:rPr>
      </w:pPr>
      <w:r>
        <w:rPr>
          <w:rFonts w:ascii="Arial" w:eastAsia="Times New Roman" w:hAnsi="Arial" w:cs="Arial"/>
          <w:color w:val="000000"/>
        </w:rPr>
        <w:t>A</w:t>
      </w:r>
      <w:r w:rsidR="00DE309C">
        <w:rPr>
          <w:rFonts w:ascii="Arial" w:eastAsia="Times New Roman" w:hAnsi="Arial" w:cs="Arial"/>
          <w:color w:val="000000"/>
        </w:rPr>
        <w:t xml:space="preserve">dditional </w:t>
      </w:r>
      <w:r>
        <w:rPr>
          <w:rFonts w:ascii="Arial" w:eastAsia="Times New Roman" w:hAnsi="Arial" w:cs="Arial"/>
          <w:color w:val="000000"/>
        </w:rPr>
        <w:t xml:space="preserve">to the report was notice of </w:t>
      </w:r>
      <w:r w:rsidR="00DE309C">
        <w:rPr>
          <w:rFonts w:ascii="Arial" w:eastAsia="Times New Roman" w:hAnsi="Arial" w:cs="Arial"/>
          <w:color w:val="000000"/>
        </w:rPr>
        <w:t xml:space="preserve">recent </w:t>
      </w:r>
      <w:r w:rsidR="00525EF4">
        <w:rPr>
          <w:rFonts w:ascii="Arial" w:eastAsia="Times New Roman" w:hAnsi="Arial" w:cs="Arial"/>
          <w:color w:val="000000"/>
        </w:rPr>
        <w:t xml:space="preserve">receipt of </w:t>
      </w:r>
      <w:r w:rsidR="00DE309C">
        <w:rPr>
          <w:rFonts w:ascii="Arial" w:eastAsia="Times New Roman" w:hAnsi="Arial" w:cs="Arial"/>
          <w:color w:val="000000"/>
        </w:rPr>
        <w:t>Advance</w:t>
      </w:r>
      <w:r w:rsidR="00525EF4">
        <w:rPr>
          <w:rFonts w:ascii="Arial" w:eastAsia="Times New Roman" w:hAnsi="Arial" w:cs="Arial"/>
          <w:color w:val="000000"/>
        </w:rPr>
        <w:t xml:space="preserve"> </w:t>
      </w:r>
      <w:r w:rsidR="00DE309C">
        <w:rPr>
          <w:rFonts w:ascii="Arial" w:eastAsia="Times New Roman" w:hAnsi="Arial" w:cs="Arial"/>
          <w:color w:val="000000"/>
        </w:rPr>
        <w:t xml:space="preserve">HE Guidance to support the induction of new governors. </w:t>
      </w:r>
      <w:r w:rsidR="00C560F6">
        <w:rPr>
          <w:rFonts w:ascii="Arial" w:eastAsia="Times New Roman" w:hAnsi="Arial" w:cs="Arial"/>
          <w:color w:val="000000"/>
        </w:rPr>
        <w:t xml:space="preserve"> </w:t>
      </w:r>
      <w:r>
        <w:rPr>
          <w:rFonts w:ascii="Arial" w:eastAsia="Times New Roman" w:hAnsi="Arial" w:cs="Arial"/>
          <w:color w:val="000000"/>
        </w:rPr>
        <w:t>Copies of the guidance were provided for the information of all governors.</w:t>
      </w:r>
    </w:p>
    <w:p w14:paraId="7EA561A1" w14:textId="77777777" w:rsidR="005941CA" w:rsidRDefault="005941CA" w:rsidP="00C560F6">
      <w:pPr>
        <w:spacing w:after="0" w:line="240" w:lineRule="auto"/>
        <w:ind w:left="709"/>
        <w:jc w:val="both"/>
        <w:rPr>
          <w:rFonts w:ascii="Arial" w:eastAsia="Times New Roman" w:hAnsi="Arial" w:cs="Arial"/>
          <w:color w:val="000000"/>
        </w:rPr>
      </w:pPr>
    </w:p>
    <w:p w14:paraId="299F6675" w14:textId="77777777" w:rsidR="005941CA" w:rsidRDefault="005941CA" w:rsidP="00C560F6">
      <w:pPr>
        <w:spacing w:after="0" w:line="240" w:lineRule="auto"/>
        <w:ind w:left="709"/>
        <w:jc w:val="both"/>
        <w:rPr>
          <w:rFonts w:ascii="Arial" w:eastAsia="Times New Roman" w:hAnsi="Arial" w:cs="Arial"/>
          <w:color w:val="000000"/>
        </w:rPr>
      </w:pPr>
      <w:r>
        <w:rPr>
          <w:rFonts w:ascii="Arial" w:eastAsia="Times New Roman" w:hAnsi="Arial" w:cs="Arial"/>
          <w:color w:val="000000"/>
        </w:rPr>
        <w:t xml:space="preserve">It was agreed that an approach would be made to Advance HE with a view to facilitation of the next full review of the effectiveness of the Board of Governors to commence during the Spring Term 2019.  </w:t>
      </w:r>
    </w:p>
    <w:p w14:paraId="632A71D7" w14:textId="77777777" w:rsidR="00C17184" w:rsidRDefault="00C17184" w:rsidP="00C17184">
      <w:pPr>
        <w:spacing w:after="0" w:line="240" w:lineRule="auto"/>
        <w:ind w:left="1440" w:hanging="720"/>
        <w:jc w:val="both"/>
        <w:rPr>
          <w:rFonts w:ascii="Arial" w:eastAsia="Times New Roman" w:hAnsi="Arial" w:cs="Arial"/>
          <w:color w:val="000000"/>
        </w:rPr>
      </w:pPr>
    </w:p>
    <w:p w14:paraId="6E5E2F0D" w14:textId="77777777" w:rsidR="00C17184" w:rsidRPr="00C560F6" w:rsidRDefault="00C17184" w:rsidP="00C17184">
      <w:pPr>
        <w:pStyle w:val="NormalWeb"/>
        <w:spacing w:before="0" w:beforeAutospacing="0" w:after="0" w:afterAutospacing="0"/>
        <w:ind w:firstLine="709"/>
        <w:jc w:val="both"/>
        <w:rPr>
          <w:rFonts w:ascii="Arial" w:hAnsi="Arial" w:cs="Arial"/>
          <w:color w:val="000000"/>
          <w:sz w:val="22"/>
          <w:szCs w:val="22"/>
        </w:rPr>
      </w:pPr>
      <w:r w:rsidRPr="00355FA5">
        <w:rPr>
          <w:rFonts w:ascii="Arial" w:hAnsi="Arial" w:cs="Arial"/>
          <w:color w:val="000000"/>
          <w:sz w:val="22"/>
          <w:szCs w:val="22"/>
        </w:rPr>
        <w:tab/>
      </w:r>
      <w:r w:rsidRPr="00355FA5">
        <w:rPr>
          <w:rFonts w:ascii="Arial" w:hAnsi="Arial" w:cs="Arial"/>
          <w:b/>
          <w:color w:val="000000"/>
          <w:sz w:val="22"/>
          <w:szCs w:val="22"/>
          <w:u w:val="single"/>
        </w:rPr>
        <w:t>Re</w:t>
      </w:r>
      <w:r w:rsidR="009E50B3">
        <w:rPr>
          <w:rFonts w:ascii="Arial" w:hAnsi="Arial" w:cs="Arial"/>
          <w:b/>
          <w:color w:val="000000"/>
          <w:sz w:val="22"/>
          <w:szCs w:val="22"/>
          <w:u w:val="single"/>
        </w:rPr>
        <w:t>solved</w:t>
      </w:r>
      <w:r w:rsidR="00C560F6">
        <w:rPr>
          <w:rFonts w:ascii="Arial" w:hAnsi="Arial" w:cs="Arial"/>
          <w:b/>
          <w:color w:val="000000"/>
          <w:sz w:val="22"/>
          <w:szCs w:val="22"/>
        </w:rPr>
        <w:t xml:space="preserve"> </w:t>
      </w:r>
      <w:r w:rsidR="00C560F6">
        <w:rPr>
          <w:rFonts w:ascii="Arial" w:hAnsi="Arial" w:cs="Arial"/>
          <w:color w:val="000000"/>
          <w:sz w:val="22"/>
          <w:szCs w:val="22"/>
        </w:rPr>
        <w:t xml:space="preserve">that: </w:t>
      </w:r>
    </w:p>
    <w:p w14:paraId="2E3FFFC8" w14:textId="77777777" w:rsidR="00C17184" w:rsidRPr="00355FA5" w:rsidRDefault="00C17184" w:rsidP="00C17184">
      <w:pPr>
        <w:pStyle w:val="NormalWeb"/>
        <w:spacing w:before="0" w:beforeAutospacing="0" w:after="0" w:afterAutospacing="0"/>
        <w:jc w:val="both"/>
        <w:rPr>
          <w:rFonts w:ascii="Arial" w:hAnsi="Arial" w:cs="Arial"/>
          <w:b/>
          <w:color w:val="000000"/>
          <w:sz w:val="22"/>
          <w:szCs w:val="22"/>
          <w:u w:val="single"/>
        </w:rPr>
      </w:pPr>
    </w:p>
    <w:p w14:paraId="68447172" w14:textId="77777777" w:rsidR="00C17184" w:rsidRDefault="00C17184" w:rsidP="00C560F6">
      <w:pPr>
        <w:pStyle w:val="NormalWeb"/>
        <w:spacing w:before="0" w:beforeAutospacing="0" w:after="0" w:afterAutospacing="0"/>
        <w:ind w:firstLine="709"/>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th</w:t>
      </w:r>
      <w:r w:rsidR="00C560F6">
        <w:rPr>
          <w:rFonts w:ascii="Arial" w:hAnsi="Arial" w:cs="Arial"/>
          <w:color w:val="000000"/>
          <w:sz w:val="22"/>
          <w:szCs w:val="22"/>
        </w:rPr>
        <w:t>e</w:t>
      </w:r>
      <w:r>
        <w:rPr>
          <w:rFonts w:ascii="Arial" w:hAnsi="Arial" w:cs="Arial"/>
          <w:color w:val="000000"/>
          <w:sz w:val="22"/>
          <w:szCs w:val="22"/>
        </w:rPr>
        <w:t xml:space="preserve"> report </w:t>
      </w:r>
      <w:r w:rsidR="00525EF4">
        <w:rPr>
          <w:rFonts w:ascii="Arial" w:hAnsi="Arial" w:cs="Arial"/>
          <w:color w:val="000000"/>
          <w:sz w:val="22"/>
          <w:szCs w:val="22"/>
        </w:rPr>
        <w:t>be</w:t>
      </w:r>
      <w:r>
        <w:rPr>
          <w:rFonts w:ascii="Arial" w:hAnsi="Arial" w:cs="Arial"/>
          <w:color w:val="000000"/>
          <w:sz w:val="22"/>
          <w:szCs w:val="22"/>
        </w:rPr>
        <w:t xml:space="preserve"> </w:t>
      </w:r>
      <w:proofErr w:type="gramStart"/>
      <w:r>
        <w:rPr>
          <w:rFonts w:ascii="Arial" w:hAnsi="Arial" w:cs="Arial"/>
          <w:color w:val="000000"/>
          <w:sz w:val="22"/>
          <w:szCs w:val="22"/>
        </w:rPr>
        <w:t>noted;</w:t>
      </w:r>
      <w:proofErr w:type="gramEnd"/>
    </w:p>
    <w:p w14:paraId="24C121CB" w14:textId="77777777" w:rsidR="00C17184" w:rsidRDefault="00C17184" w:rsidP="00C17184">
      <w:pPr>
        <w:pStyle w:val="NormalWeb"/>
        <w:spacing w:before="0" w:beforeAutospacing="0" w:after="0" w:afterAutospacing="0"/>
        <w:ind w:left="1429" w:firstLine="11"/>
        <w:jc w:val="both"/>
        <w:rPr>
          <w:rFonts w:ascii="Arial" w:hAnsi="Arial" w:cs="Arial"/>
          <w:color w:val="000000"/>
          <w:sz w:val="22"/>
          <w:szCs w:val="22"/>
        </w:rPr>
      </w:pPr>
    </w:p>
    <w:p w14:paraId="203A3A7F" w14:textId="77777777" w:rsidR="00C17184" w:rsidRPr="00506A0D" w:rsidRDefault="00C17184" w:rsidP="00C560F6">
      <w:pPr>
        <w:pStyle w:val="NormalWeb"/>
        <w:spacing w:before="0" w:beforeAutospacing="0" w:after="0" w:afterAutospacing="0"/>
        <w:ind w:left="1440" w:hanging="731"/>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00A5298C">
        <w:rPr>
          <w:rFonts w:ascii="Arial" w:hAnsi="Arial" w:cs="Arial"/>
          <w:color w:val="000000"/>
          <w:sz w:val="22"/>
          <w:szCs w:val="22"/>
        </w:rPr>
        <w:t xml:space="preserve">in addition to the appointment of Dr. Katie Thirlaway as Academic Board Representative, </w:t>
      </w:r>
      <w:r>
        <w:rPr>
          <w:rFonts w:ascii="Arial" w:hAnsi="Arial" w:cs="Arial"/>
          <w:color w:val="000000"/>
          <w:sz w:val="22"/>
          <w:szCs w:val="22"/>
        </w:rPr>
        <w:t xml:space="preserve">Mr. Nick Capaldi </w:t>
      </w:r>
      <w:r w:rsidR="005941CA">
        <w:rPr>
          <w:rFonts w:ascii="Arial" w:hAnsi="Arial" w:cs="Arial"/>
          <w:color w:val="000000"/>
          <w:sz w:val="22"/>
          <w:szCs w:val="22"/>
        </w:rPr>
        <w:t xml:space="preserve">be </w:t>
      </w:r>
      <w:r>
        <w:rPr>
          <w:rFonts w:ascii="Arial" w:hAnsi="Arial" w:cs="Arial"/>
          <w:color w:val="000000"/>
          <w:sz w:val="22"/>
          <w:szCs w:val="22"/>
        </w:rPr>
        <w:t xml:space="preserve">appointed as an independent governor for the three-year term 2018 – </w:t>
      </w:r>
      <w:r w:rsidRPr="00506A0D">
        <w:rPr>
          <w:rFonts w:ascii="Arial" w:hAnsi="Arial" w:cs="Arial"/>
          <w:color w:val="000000"/>
          <w:sz w:val="22"/>
          <w:szCs w:val="22"/>
        </w:rPr>
        <w:t>2021 with immediate effect;</w:t>
      </w:r>
      <w:r w:rsidR="00506A0D" w:rsidRPr="00506A0D">
        <w:rPr>
          <w:rFonts w:ascii="Arial" w:hAnsi="Arial" w:cs="Arial"/>
          <w:color w:val="000000"/>
          <w:sz w:val="22"/>
          <w:szCs w:val="22"/>
        </w:rPr>
        <w:t xml:space="preserve"> and as a member of the Resources </w:t>
      </w:r>
      <w:proofErr w:type="gramStart"/>
      <w:r w:rsidR="00506A0D" w:rsidRPr="00506A0D">
        <w:rPr>
          <w:rFonts w:ascii="Arial" w:hAnsi="Arial" w:cs="Arial"/>
          <w:color w:val="000000"/>
          <w:sz w:val="22"/>
          <w:szCs w:val="22"/>
        </w:rPr>
        <w:t>Committee</w:t>
      </w:r>
      <w:r w:rsidR="00506A0D">
        <w:rPr>
          <w:rFonts w:ascii="Arial" w:hAnsi="Arial" w:cs="Arial"/>
          <w:color w:val="000000"/>
          <w:sz w:val="22"/>
          <w:szCs w:val="22"/>
        </w:rPr>
        <w:t>;</w:t>
      </w:r>
      <w:proofErr w:type="gramEnd"/>
    </w:p>
    <w:p w14:paraId="74E2D421" w14:textId="77777777" w:rsidR="00C17184" w:rsidRDefault="00C17184" w:rsidP="00C17184">
      <w:pPr>
        <w:pStyle w:val="NormalWeb"/>
        <w:spacing w:before="0" w:beforeAutospacing="0" w:after="0" w:afterAutospacing="0"/>
        <w:ind w:left="2160" w:hanging="720"/>
        <w:jc w:val="both"/>
        <w:rPr>
          <w:rFonts w:ascii="Arial" w:hAnsi="Arial" w:cs="Arial"/>
          <w:color w:val="000000"/>
          <w:sz w:val="22"/>
          <w:szCs w:val="22"/>
        </w:rPr>
      </w:pPr>
    </w:p>
    <w:p w14:paraId="3CF0E675" w14:textId="77777777" w:rsidR="00C17184" w:rsidRDefault="00C17184" w:rsidP="00C560F6">
      <w:pPr>
        <w:pStyle w:val="NormalWeb"/>
        <w:spacing w:before="0" w:beforeAutospacing="0" w:after="0" w:afterAutospacing="0"/>
        <w:ind w:firstLine="709"/>
        <w:jc w:val="both"/>
        <w:rPr>
          <w:rFonts w:ascii="Arial" w:hAnsi="Arial" w:cs="Arial"/>
          <w:color w:val="000000"/>
          <w:sz w:val="22"/>
          <w:szCs w:val="22"/>
        </w:rPr>
      </w:pPr>
      <w:r>
        <w:rPr>
          <w:rFonts w:ascii="Arial" w:hAnsi="Arial" w:cs="Arial"/>
          <w:color w:val="000000"/>
          <w:sz w:val="22"/>
          <w:szCs w:val="22"/>
        </w:rPr>
        <w:t>.</w:t>
      </w:r>
      <w:r w:rsidR="00A5298C">
        <w:rPr>
          <w:rFonts w:ascii="Arial" w:hAnsi="Arial" w:cs="Arial"/>
          <w:color w:val="000000"/>
          <w:sz w:val="22"/>
          <w:szCs w:val="22"/>
        </w:rPr>
        <w:t>3</w:t>
      </w:r>
      <w:r>
        <w:rPr>
          <w:rFonts w:ascii="Arial" w:hAnsi="Arial" w:cs="Arial"/>
          <w:color w:val="000000"/>
          <w:sz w:val="22"/>
          <w:szCs w:val="22"/>
        </w:rPr>
        <w:tab/>
        <w:t xml:space="preserve">revised Terms of Reference for the Remuneration Committee be approved. </w:t>
      </w:r>
    </w:p>
    <w:p w14:paraId="00C5E2B6" w14:textId="77777777" w:rsidR="00C17184" w:rsidRDefault="00C17184" w:rsidP="00C17184">
      <w:pPr>
        <w:pStyle w:val="NormalWeb"/>
        <w:spacing w:before="0" w:beforeAutospacing="0" w:after="0" w:afterAutospacing="0"/>
        <w:ind w:left="2160" w:hanging="720"/>
        <w:jc w:val="both"/>
        <w:rPr>
          <w:rFonts w:ascii="Arial" w:hAnsi="Arial" w:cs="Arial"/>
          <w:color w:val="000000"/>
          <w:sz w:val="22"/>
          <w:szCs w:val="22"/>
        </w:rPr>
      </w:pPr>
      <w:r>
        <w:rPr>
          <w:rFonts w:ascii="Arial" w:hAnsi="Arial" w:cs="Arial"/>
          <w:color w:val="000000"/>
          <w:sz w:val="22"/>
          <w:szCs w:val="22"/>
        </w:rPr>
        <w:t xml:space="preserve"> </w:t>
      </w:r>
    </w:p>
    <w:p w14:paraId="4297092E" w14:textId="77777777" w:rsidR="00BE79A6" w:rsidRDefault="00BE79A6" w:rsidP="00C17184">
      <w:pPr>
        <w:pStyle w:val="NormalWeb"/>
        <w:spacing w:before="0" w:beforeAutospacing="0" w:after="0" w:afterAutospacing="0"/>
        <w:ind w:left="2160" w:hanging="720"/>
        <w:jc w:val="both"/>
        <w:rPr>
          <w:rFonts w:ascii="Arial" w:hAnsi="Arial" w:cs="Arial"/>
          <w:color w:val="000000"/>
          <w:sz w:val="22"/>
          <w:szCs w:val="22"/>
        </w:rPr>
      </w:pPr>
    </w:p>
    <w:p w14:paraId="3747F1DE" w14:textId="77777777" w:rsidR="005B7C8C" w:rsidRDefault="00220BD2" w:rsidP="00912F26">
      <w:pPr>
        <w:pStyle w:val="NormalWeb"/>
        <w:spacing w:before="0" w:beforeAutospacing="0" w:after="0" w:afterAutospacing="0"/>
        <w:jc w:val="both"/>
        <w:rPr>
          <w:rFonts w:ascii="Arial" w:hAnsi="Arial" w:cs="Arial"/>
          <w:color w:val="000000"/>
          <w:sz w:val="22"/>
          <w:szCs w:val="22"/>
        </w:rPr>
      </w:pPr>
      <w:r w:rsidRPr="001848E2">
        <w:rPr>
          <w:rFonts w:ascii="Arial" w:hAnsi="Arial" w:cs="Arial"/>
          <w:b/>
          <w:color w:val="000000"/>
          <w:sz w:val="22"/>
          <w:szCs w:val="22"/>
        </w:rPr>
        <w:t>1</w:t>
      </w:r>
      <w:r w:rsidR="009E50B3">
        <w:rPr>
          <w:rFonts w:ascii="Arial" w:hAnsi="Arial" w:cs="Arial"/>
          <w:b/>
          <w:color w:val="000000"/>
          <w:sz w:val="22"/>
          <w:szCs w:val="22"/>
        </w:rPr>
        <w:t>72</w:t>
      </w:r>
      <w:r w:rsidR="00C24085">
        <w:rPr>
          <w:rFonts w:ascii="Arial" w:hAnsi="Arial" w:cs="Arial"/>
          <w:b/>
          <w:color w:val="000000"/>
          <w:sz w:val="22"/>
          <w:szCs w:val="22"/>
        </w:rPr>
        <w:t>9</w:t>
      </w:r>
      <w:r w:rsidR="001919DD" w:rsidRPr="001848E2">
        <w:rPr>
          <w:rFonts w:ascii="Arial" w:hAnsi="Arial" w:cs="Arial"/>
          <w:b/>
          <w:color w:val="000000"/>
          <w:sz w:val="22"/>
          <w:szCs w:val="22"/>
        </w:rPr>
        <w:t>.</w:t>
      </w:r>
      <w:r w:rsidR="001919DD" w:rsidRPr="001919DD">
        <w:rPr>
          <w:rFonts w:ascii="Arial" w:hAnsi="Arial" w:cs="Arial"/>
          <w:color w:val="000000"/>
          <w:sz w:val="22"/>
          <w:szCs w:val="22"/>
        </w:rPr>
        <w:t xml:space="preserve"> </w:t>
      </w:r>
      <w:r>
        <w:rPr>
          <w:rFonts w:ascii="Arial" w:hAnsi="Arial" w:cs="Arial"/>
          <w:color w:val="000000"/>
          <w:sz w:val="22"/>
          <w:szCs w:val="22"/>
        </w:rPr>
        <w:tab/>
      </w:r>
      <w:r w:rsidR="001919DD" w:rsidRPr="00C17184">
        <w:rPr>
          <w:rFonts w:ascii="Arial" w:hAnsi="Arial" w:cs="Arial"/>
          <w:b/>
          <w:color w:val="000000"/>
          <w:sz w:val="22"/>
          <w:szCs w:val="22"/>
          <w:u w:val="single"/>
        </w:rPr>
        <w:t>Any Other Business</w:t>
      </w:r>
      <w:r w:rsidR="00C45ECA">
        <w:rPr>
          <w:rFonts w:ascii="Arial" w:hAnsi="Arial" w:cs="Arial"/>
          <w:color w:val="000000"/>
          <w:sz w:val="22"/>
          <w:szCs w:val="22"/>
        </w:rPr>
        <w:tab/>
      </w:r>
    </w:p>
    <w:p w14:paraId="5E16B3E1" w14:textId="77777777" w:rsidR="00C17184" w:rsidRDefault="00C17184" w:rsidP="00912F26">
      <w:pPr>
        <w:pStyle w:val="NormalWeb"/>
        <w:spacing w:before="0" w:beforeAutospacing="0" w:after="0" w:afterAutospacing="0"/>
        <w:jc w:val="both"/>
        <w:rPr>
          <w:rFonts w:ascii="Arial" w:hAnsi="Arial" w:cs="Arial"/>
          <w:color w:val="000000"/>
          <w:sz w:val="22"/>
          <w:szCs w:val="22"/>
        </w:rPr>
      </w:pPr>
    </w:p>
    <w:p w14:paraId="27FF9D99" w14:textId="77777777" w:rsidR="00C17184" w:rsidRDefault="00C17184"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sidR="00BE79A6">
        <w:rPr>
          <w:rFonts w:ascii="Arial" w:hAnsi="Arial" w:cs="Arial"/>
          <w:color w:val="000000"/>
          <w:sz w:val="22"/>
          <w:szCs w:val="22"/>
        </w:rPr>
        <w:t>.1</w:t>
      </w:r>
      <w:r w:rsidR="00BE79A6">
        <w:rPr>
          <w:rFonts w:ascii="Arial" w:hAnsi="Arial" w:cs="Arial"/>
          <w:color w:val="000000"/>
          <w:sz w:val="22"/>
          <w:szCs w:val="22"/>
        </w:rPr>
        <w:tab/>
      </w:r>
      <w:r>
        <w:rPr>
          <w:rFonts w:ascii="Arial" w:hAnsi="Arial" w:cs="Arial"/>
          <w:color w:val="000000"/>
          <w:sz w:val="22"/>
          <w:szCs w:val="22"/>
          <w:u w:val="single"/>
        </w:rPr>
        <w:t>Restricted Business</w:t>
      </w:r>
    </w:p>
    <w:p w14:paraId="144DCEC7" w14:textId="77777777" w:rsidR="00C17184" w:rsidRDefault="00C17184" w:rsidP="00912F26">
      <w:pPr>
        <w:pStyle w:val="NormalWeb"/>
        <w:spacing w:before="0" w:beforeAutospacing="0" w:after="0" w:afterAutospacing="0"/>
        <w:jc w:val="both"/>
        <w:rPr>
          <w:rFonts w:ascii="Arial" w:hAnsi="Arial" w:cs="Arial"/>
          <w:color w:val="000000"/>
          <w:sz w:val="22"/>
          <w:szCs w:val="22"/>
        </w:rPr>
      </w:pPr>
    </w:p>
    <w:p w14:paraId="080253C1" w14:textId="77777777" w:rsidR="00C17184" w:rsidRDefault="00BE79A6"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sidR="00DE309C">
        <w:rPr>
          <w:rFonts w:ascii="Arial" w:hAnsi="Arial" w:cs="Arial"/>
          <w:color w:val="000000"/>
          <w:sz w:val="22"/>
          <w:szCs w:val="22"/>
        </w:rPr>
        <w:tab/>
      </w:r>
      <w:r w:rsidR="00DE309C">
        <w:rPr>
          <w:rFonts w:ascii="Arial" w:hAnsi="Arial" w:cs="Arial"/>
          <w:b/>
          <w:color w:val="000000"/>
          <w:sz w:val="22"/>
          <w:szCs w:val="22"/>
          <w:u w:val="single"/>
        </w:rPr>
        <w:t>Re</w:t>
      </w:r>
      <w:r w:rsidR="009E50B3">
        <w:rPr>
          <w:rFonts w:ascii="Arial" w:hAnsi="Arial" w:cs="Arial"/>
          <w:b/>
          <w:color w:val="000000"/>
          <w:sz w:val="22"/>
          <w:szCs w:val="22"/>
          <w:u w:val="single"/>
        </w:rPr>
        <w:t>solved</w:t>
      </w:r>
      <w:r w:rsidR="00DE309C">
        <w:rPr>
          <w:rFonts w:ascii="Arial" w:hAnsi="Arial" w:cs="Arial"/>
          <w:color w:val="000000"/>
          <w:sz w:val="22"/>
          <w:szCs w:val="22"/>
        </w:rPr>
        <w:t xml:space="preserve"> that the following items retain restricted status:</w:t>
      </w:r>
    </w:p>
    <w:p w14:paraId="5C53D413" w14:textId="77777777" w:rsidR="00DE309C" w:rsidRDefault="00DE309C" w:rsidP="00912F26">
      <w:pPr>
        <w:pStyle w:val="NormalWeb"/>
        <w:spacing w:before="0" w:beforeAutospacing="0" w:after="0" w:afterAutospacing="0"/>
        <w:jc w:val="both"/>
        <w:rPr>
          <w:rFonts w:ascii="Arial" w:hAnsi="Arial" w:cs="Arial"/>
          <w:color w:val="000000"/>
          <w:sz w:val="22"/>
          <w:szCs w:val="22"/>
        </w:rPr>
      </w:pPr>
    </w:p>
    <w:p w14:paraId="16FBC940" w14:textId="77777777" w:rsidR="00DE309C" w:rsidRDefault="00DE309C"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sidR="00BE79A6">
        <w:rPr>
          <w:rFonts w:ascii="Arial" w:hAnsi="Arial" w:cs="Arial"/>
          <w:color w:val="000000"/>
          <w:sz w:val="22"/>
          <w:szCs w:val="22"/>
        </w:rPr>
        <w:tab/>
      </w:r>
      <w:r>
        <w:rPr>
          <w:rFonts w:ascii="Arial" w:hAnsi="Arial" w:cs="Arial"/>
          <w:color w:val="000000"/>
          <w:sz w:val="22"/>
          <w:szCs w:val="22"/>
        </w:rPr>
        <w:tab/>
        <w:t>Outturn Final Review</w:t>
      </w:r>
    </w:p>
    <w:p w14:paraId="546468C0" w14:textId="77777777" w:rsidR="00DE309C" w:rsidRDefault="00DE309C"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BE79A6">
        <w:rPr>
          <w:rFonts w:ascii="Arial" w:hAnsi="Arial" w:cs="Arial"/>
          <w:color w:val="000000"/>
          <w:sz w:val="22"/>
          <w:szCs w:val="22"/>
        </w:rPr>
        <w:tab/>
      </w:r>
      <w:r>
        <w:rPr>
          <w:rFonts w:ascii="Arial" w:hAnsi="Arial" w:cs="Arial"/>
          <w:color w:val="000000"/>
          <w:sz w:val="22"/>
          <w:szCs w:val="22"/>
        </w:rPr>
        <w:t>Student Recruitment</w:t>
      </w:r>
    </w:p>
    <w:p w14:paraId="2B13790D" w14:textId="77777777" w:rsidR="00DE309C" w:rsidRDefault="00DE309C"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BE79A6">
        <w:rPr>
          <w:rFonts w:ascii="Arial" w:hAnsi="Arial" w:cs="Arial"/>
          <w:color w:val="000000"/>
          <w:sz w:val="22"/>
          <w:szCs w:val="22"/>
        </w:rPr>
        <w:tab/>
      </w:r>
      <w:r>
        <w:rPr>
          <w:rFonts w:ascii="Arial" w:hAnsi="Arial" w:cs="Arial"/>
          <w:color w:val="000000"/>
          <w:sz w:val="22"/>
          <w:szCs w:val="22"/>
        </w:rPr>
        <w:t>One Cardiff Met Update</w:t>
      </w:r>
    </w:p>
    <w:p w14:paraId="25179F65" w14:textId="77777777" w:rsidR="00DE309C" w:rsidRPr="00DE309C" w:rsidRDefault="00DE309C" w:rsidP="00912F2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BE79A6">
        <w:rPr>
          <w:rFonts w:ascii="Arial" w:hAnsi="Arial" w:cs="Arial"/>
          <w:color w:val="000000"/>
          <w:sz w:val="22"/>
          <w:szCs w:val="22"/>
        </w:rPr>
        <w:tab/>
      </w:r>
      <w:r>
        <w:rPr>
          <w:rFonts w:ascii="Arial" w:hAnsi="Arial" w:cs="Arial"/>
          <w:color w:val="000000"/>
          <w:sz w:val="22"/>
          <w:szCs w:val="22"/>
        </w:rPr>
        <w:t>NSS Results</w:t>
      </w:r>
    </w:p>
    <w:p w14:paraId="4C6638CB" w14:textId="7A7673E8" w:rsidR="00EA1B95" w:rsidRDefault="00EA1B95" w:rsidP="000C6EA5">
      <w:pPr>
        <w:pStyle w:val="NormalWeb"/>
        <w:spacing w:before="0" w:beforeAutospacing="0" w:after="0" w:afterAutospacing="0"/>
        <w:rPr>
          <w:rFonts w:ascii="Arial" w:hAnsi="Arial" w:cs="Arial"/>
          <w:b/>
          <w:color w:val="000000"/>
          <w:sz w:val="22"/>
          <w:szCs w:val="22"/>
          <w:u w:val="single"/>
        </w:rPr>
      </w:pPr>
      <w:r>
        <w:rPr>
          <w:rFonts w:ascii="Arial" w:hAnsi="Arial" w:cs="Arial"/>
          <w:b/>
          <w:color w:val="000000"/>
          <w:sz w:val="22"/>
          <w:szCs w:val="22"/>
          <w:u w:val="single"/>
        </w:rPr>
        <w:t>Part B</w:t>
      </w:r>
    </w:p>
    <w:p w14:paraId="089DA6F4" w14:textId="77777777" w:rsidR="00F778CA" w:rsidRDefault="00F778CA" w:rsidP="000C6EA5">
      <w:pPr>
        <w:pStyle w:val="NormalWeb"/>
        <w:spacing w:before="0" w:beforeAutospacing="0" w:after="0" w:afterAutospacing="0"/>
        <w:rPr>
          <w:rFonts w:ascii="Arial" w:hAnsi="Arial" w:cs="Arial"/>
          <w:b/>
          <w:color w:val="000000"/>
          <w:sz w:val="22"/>
          <w:szCs w:val="22"/>
          <w:u w:val="single"/>
        </w:rPr>
      </w:pPr>
    </w:p>
    <w:p w14:paraId="231AA500" w14:textId="77777777" w:rsidR="00F778CA" w:rsidRDefault="00F778CA" w:rsidP="00F778CA">
      <w:pPr>
        <w:jc w:val="both"/>
        <w:rPr>
          <w:rFonts w:ascii="Arial" w:hAnsi="Arial" w:cs="Arial"/>
        </w:rPr>
      </w:pPr>
      <w:r>
        <w:rPr>
          <w:rFonts w:ascii="Arial" w:hAnsi="Arial" w:cs="Arial"/>
        </w:rPr>
        <w:t>Papers under Part B w</w:t>
      </w:r>
      <w:r w:rsidR="00A5298C">
        <w:rPr>
          <w:rFonts w:ascii="Arial" w:hAnsi="Arial" w:cs="Arial"/>
        </w:rPr>
        <w:t xml:space="preserve">ere </w:t>
      </w:r>
      <w:r>
        <w:rPr>
          <w:rFonts w:ascii="Arial" w:hAnsi="Arial" w:cs="Arial"/>
        </w:rPr>
        <w:t xml:space="preserve">not discussed at the meeting and any recommendations therein </w:t>
      </w:r>
      <w:r w:rsidR="00A5298C">
        <w:rPr>
          <w:rFonts w:ascii="Arial" w:hAnsi="Arial" w:cs="Arial"/>
        </w:rPr>
        <w:t xml:space="preserve">were </w:t>
      </w:r>
      <w:r>
        <w:rPr>
          <w:rFonts w:ascii="Arial" w:hAnsi="Arial" w:cs="Arial"/>
        </w:rPr>
        <w:t>taken as approved</w:t>
      </w:r>
      <w:r w:rsidR="00A5298C">
        <w:rPr>
          <w:rFonts w:ascii="Arial" w:hAnsi="Arial" w:cs="Arial"/>
        </w:rPr>
        <w:t xml:space="preserve">. </w:t>
      </w:r>
      <w:r>
        <w:rPr>
          <w:rFonts w:ascii="Arial" w:hAnsi="Arial" w:cs="Arial"/>
        </w:rPr>
        <w:t xml:space="preserve">  </w:t>
      </w:r>
    </w:p>
    <w:p w14:paraId="5038B9FB" w14:textId="77777777" w:rsidR="00B67E99" w:rsidRDefault="00EA1B95" w:rsidP="00EA1B95">
      <w:pPr>
        <w:pStyle w:val="NormalWeb"/>
        <w:spacing w:before="0" w:beforeAutospacing="0" w:after="0" w:afterAutospacing="0"/>
        <w:ind w:left="720" w:hanging="720"/>
        <w:rPr>
          <w:rFonts w:ascii="Arial" w:hAnsi="Arial" w:cs="Arial"/>
          <w:color w:val="000000"/>
          <w:sz w:val="22"/>
          <w:szCs w:val="22"/>
        </w:rPr>
      </w:pPr>
      <w:r w:rsidRPr="001848E2">
        <w:rPr>
          <w:rFonts w:ascii="Arial" w:hAnsi="Arial" w:cs="Arial"/>
          <w:b/>
          <w:color w:val="000000"/>
          <w:sz w:val="22"/>
          <w:szCs w:val="22"/>
        </w:rPr>
        <w:t>1</w:t>
      </w:r>
      <w:r w:rsidR="009E50B3">
        <w:rPr>
          <w:rFonts w:ascii="Arial" w:hAnsi="Arial" w:cs="Arial"/>
          <w:b/>
          <w:color w:val="000000"/>
          <w:sz w:val="22"/>
          <w:szCs w:val="22"/>
        </w:rPr>
        <w:t>7</w:t>
      </w:r>
      <w:r w:rsidR="00C24085">
        <w:rPr>
          <w:rFonts w:ascii="Arial" w:hAnsi="Arial" w:cs="Arial"/>
          <w:b/>
          <w:color w:val="000000"/>
          <w:sz w:val="22"/>
          <w:szCs w:val="22"/>
        </w:rPr>
        <w:t>30</w:t>
      </w:r>
      <w:r w:rsidRPr="001848E2">
        <w:rPr>
          <w:rFonts w:ascii="Arial" w:hAnsi="Arial" w:cs="Arial"/>
          <w:b/>
          <w:color w:val="000000"/>
          <w:sz w:val="22"/>
          <w:szCs w:val="22"/>
        </w:rPr>
        <w:t>.</w:t>
      </w:r>
      <w:r>
        <w:rPr>
          <w:rFonts w:ascii="Arial" w:hAnsi="Arial" w:cs="Arial"/>
          <w:color w:val="000000"/>
          <w:sz w:val="22"/>
          <w:szCs w:val="22"/>
        </w:rPr>
        <w:tab/>
      </w:r>
      <w:r w:rsidRPr="00C17184">
        <w:rPr>
          <w:rFonts w:ascii="Arial" w:hAnsi="Arial" w:cs="Arial"/>
          <w:b/>
          <w:color w:val="000000"/>
          <w:sz w:val="22"/>
          <w:szCs w:val="22"/>
          <w:u w:val="single"/>
        </w:rPr>
        <w:t>Clerk’s Annual Report</w:t>
      </w:r>
      <w:r w:rsidR="00F423E2" w:rsidRPr="00C17184">
        <w:rPr>
          <w:rFonts w:ascii="Arial" w:hAnsi="Arial" w:cs="Arial"/>
          <w:b/>
          <w:color w:val="000000"/>
          <w:sz w:val="22"/>
          <w:szCs w:val="22"/>
          <w:u w:val="single"/>
        </w:rPr>
        <w:t>: 2017/18</w:t>
      </w:r>
      <w:r w:rsidRPr="001919DD">
        <w:rPr>
          <w:rFonts w:ascii="Arial" w:hAnsi="Arial" w:cs="Arial"/>
          <w:color w:val="000000"/>
          <w:sz w:val="22"/>
          <w:szCs w:val="22"/>
        </w:rPr>
        <w:t xml:space="preserve"> </w:t>
      </w:r>
    </w:p>
    <w:p w14:paraId="2B43A8E1" w14:textId="77777777" w:rsidR="00773B02" w:rsidRDefault="00773B02" w:rsidP="00EA1B95">
      <w:pPr>
        <w:pStyle w:val="NormalWeb"/>
        <w:spacing w:before="0" w:beforeAutospacing="0" w:after="0" w:afterAutospacing="0"/>
        <w:ind w:left="720" w:hanging="720"/>
        <w:rPr>
          <w:rFonts w:ascii="Arial" w:hAnsi="Arial" w:cs="Arial"/>
          <w:color w:val="000000"/>
          <w:sz w:val="22"/>
          <w:szCs w:val="22"/>
        </w:rPr>
      </w:pPr>
    </w:p>
    <w:p w14:paraId="5DB27948" w14:textId="77777777" w:rsidR="00C17184" w:rsidRPr="00FA551E" w:rsidRDefault="00C17184" w:rsidP="00DE309C">
      <w:pPr>
        <w:ind w:left="720"/>
        <w:jc w:val="both"/>
        <w:rPr>
          <w:rFonts w:ascii="Arial" w:hAnsi="Arial" w:cs="Arial"/>
        </w:rPr>
      </w:pPr>
      <w:r w:rsidRPr="00A365D3">
        <w:rPr>
          <w:rFonts w:ascii="Arial" w:hAnsi="Arial" w:cs="Arial"/>
        </w:rPr>
        <w:t xml:space="preserve">The Clerk’s </w:t>
      </w:r>
      <w:r>
        <w:rPr>
          <w:rFonts w:ascii="Arial" w:hAnsi="Arial" w:cs="Arial"/>
        </w:rPr>
        <w:t>fifteenth An</w:t>
      </w:r>
      <w:r w:rsidRPr="00A365D3">
        <w:rPr>
          <w:rFonts w:ascii="Arial" w:hAnsi="Arial" w:cs="Arial"/>
        </w:rPr>
        <w:t>nual Report, for the year 20</w:t>
      </w:r>
      <w:r>
        <w:rPr>
          <w:rFonts w:ascii="Arial" w:hAnsi="Arial" w:cs="Arial"/>
        </w:rPr>
        <w:t>17/</w:t>
      </w:r>
      <w:r w:rsidRPr="00A365D3">
        <w:rPr>
          <w:rFonts w:ascii="Arial" w:hAnsi="Arial" w:cs="Arial"/>
        </w:rPr>
        <w:t>1</w:t>
      </w:r>
      <w:r>
        <w:rPr>
          <w:rFonts w:ascii="Arial" w:hAnsi="Arial" w:cs="Arial"/>
        </w:rPr>
        <w:t>8</w:t>
      </w:r>
      <w:r w:rsidRPr="00A365D3">
        <w:rPr>
          <w:rFonts w:ascii="Arial" w:hAnsi="Arial" w:cs="Arial"/>
        </w:rPr>
        <w:t>, summarise</w:t>
      </w:r>
      <w:r w:rsidR="00A5298C">
        <w:rPr>
          <w:rFonts w:ascii="Arial" w:hAnsi="Arial" w:cs="Arial"/>
        </w:rPr>
        <w:t>d</w:t>
      </w:r>
      <w:r w:rsidRPr="00A365D3">
        <w:rPr>
          <w:rFonts w:ascii="Arial" w:hAnsi="Arial" w:cs="Arial"/>
        </w:rPr>
        <w:t xml:space="preserve"> the composition, structure and operation of the Governing Body and its compliance with the Instrument and </w:t>
      </w:r>
      <w:r w:rsidRPr="00A365D3">
        <w:rPr>
          <w:rFonts w:ascii="Arial" w:hAnsi="Arial" w:cs="Arial"/>
        </w:rPr>
        <w:lastRenderedPageBreak/>
        <w:t xml:space="preserve">Articles of Government </w:t>
      </w:r>
      <w:r>
        <w:rPr>
          <w:rFonts w:ascii="Arial" w:hAnsi="Arial" w:cs="Arial"/>
        </w:rPr>
        <w:t xml:space="preserve">and certain legislative requirements </w:t>
      </w:r>
      <w:r w:rsidRPr="00A365D3">
        <w:rPr>
          <w:rFonts w:ascii="Arial" w:hAnsi="Arial" w:cs="Arial"/>
        </w:rPr>
        <w:t xml:space="preserve">during the last business session.  </w:t>
      </w:r>
      <w:r>
        <w:rPr>
          <w:rFonts w:ascii="Arial" w:hAnsi="Arial" w:cs="Arial"/>
        </w:rPr>
        <w:t>The report include</w:t>
      </w:r>
      <w:r w:rsidR="00A5298C">
        <w:rPr>
          <w:rFonts w:ascii="Arial" w:hAnsi="Arial" w:cs="Arial"/>
        </w:rPr>
        <w:t>d</w:t>
      </w:r>
      <w:r>
        <w:rPr>
          <w:rFonts w:ascii="Arial" w:hAnsi="Arial" w:cs="Arial"/>
        </w:rPr>
        <w:t xml:space="preserve"> a summary of the governing body’s responsibilities together with details of the approved procedure for the appointment of governors.  The report </w:t>
      </w:r>
      <w:r w:rsidRPr="00A365D3">
        <w:rPr>
          <w:rFonts w:ascii="Arial" w:hAnsi="Arial" w:cs="Arial"/>
        </w:rPr>
        <w:t>also present</w:t>
      </w:r>
      <w:r w:rsidR="00A5298C">
        <w:rPr>
          <w:rFonts w:ascii="Arial" w:hAnsi="Arial" w:cs="Arial"/>
        </w:rPr>
        <w:t>ed</w:t>
      </w:r>
      <w:r w:rsidRPr="00A365D3">
        <w:rPr>
          <w:rFonts w:ascii="Arial" w:hAnsi="Arial" w:cs="Arial"/>
        </w:rPr>
        <w:t xml:space="preserve"> a</w:t>
      </w:r>
      <w:r>
        <w:rPr>
          <w:rFonts w:ascii="Arial" w:hAnsi="Arial" w:cs="Arial"/>
        </w:rPr>
        <w:t>n open</w:t>
      </w:r>
      <w:r w:rsidRPr="00A365D3">
        <w:rPr>
          <w:rFonts w:ascii="Arial" w:hAnsi="Arial" w:cs="Arial"/>
        </w:rPr>
        <w:t xml:space="preserve"> summary of the work of the Remuneration Committee during 20</w:t>
      </w:r>
      <w:r>
        <w:rPr>
          <w:rFonts w:ascii="Arial" w:hAnsi="Arial" w:cs="Arial"/>
        </w:rPr>
        <w:t>17/18.</w:t>
      </w:r>
    </w:p>
    <w:p w14:paraId="22E3AC2E" w14:textId="77777777" w:rsidR="00C17184" w:rsidRPr="00DE309C" w:rsidRDefault="00DE309C" w:rsidP="00C17184">
      <w:pPr>
        <w:pStyle w:val="BodyText"/>
        <w:jc w:val="both"/>
        <w:rPr>
          <w:rFonts w:ascii="Arial" w:hAnsi="Arial" w:cs="Arial"/>
          <w:bCs/>
        </w:rPr>
      </w:pPr>
      <w:r>
        <w:rPr>
          <w:rFonts w:ascii="Arial" w:hAnsi="Arial" w:cs="Arial"/>
          <w:bCs/>
        </w:rPr>
        <w:tab/>
      </w:r>
      <w:r w:rsidR="00C17184" w:rsidRPr="00DE309C">
        <w:rPr>
          <w:rFonts w:ascii="Arial" w:hAnsi="Arial" w:cs="Arial"/>
          <w:b/>
          <w:bCs/>
          <w:u w:val="single"/>
        </w:rPr>
        <w:t>Re</w:t>
      </w:r>
      <w:r w:rsidR="00A5298C">
        <w:rPr>
          <w:rFonts w:ascii="Arial" w:hAnsi="Arial" w:cs="Arial"/>
          <w:b/>
          <w:bCs/>
          <w:u w:val="single"/>
        </w:rPr>
        <w:t>solved</w:t>
      </w:r>
      <w:r>
        <w:rPr>
          <w:rFonts w:ascii="Arial" w:hAnsi="Arial" w:cs="Arial"/>
          <w:bCs/>
        </w:rPr>
        <w:t xml:space="preserve"> that </w:t>
      </w:r>
      <w:r w:rsidR="00C17184" w:rsidRPr="00DE309C">
        <w:rPr>
          <w:rFonts w:ascii="Arial" w:hAnsi="Arial" w:cs="Arial"/>
          <w:bCs/>
        </w:rPr>
        <w:t xml:space="preserve">the Annual Report be received. </w:t>
      </w:r>
    </w:p>
    <w:p w14:paraId="227E1B89" w14:textId="77777777" w:rsidR="00E70D9D" w:rsidRDefault="00E70D9D" w:rsidP="00A5298C">
      <w:pPr>
        <w:pStyle w:val="NormalWeb"/>
        <w:spacing w:before="0" w:beforeAutospacing="0" w:after="0" w:afterAutospacing="0"/>
        <w:rPr>
          <w:rFonts w:ascii="Arial" w:hAnsi="Arial" w:cs="Arial"/>
          <w:b/>
          <w:color w:val="000000"/>
          <w:sz w:val="22"/>
          <w:szCs w:val="22"/>
          <w:u w:val="single"/>
        </w:rPr>
      </w:pPr>
    </w:p>
    <w:p w14:paraId="2EA3A47D" w14:textId="4BFC20AB" w:rsidR="004B34CA" w:rsidRDefault="000B4EE9" w:rsidP="00A5298C">
      <w:pPr>
        <w:pStyle w:val="NormalWeb"/>
        <w:spacing w:before="0" w:beforeAutospacing="0" w:after="0" w:afterAutospacing="0"/>
        <w:rPr>
          <w:rFonts w:ascii="Arial" w:hAnsi="Arial" w:cs="Arial"/>
          <w:color w:val="000000"/>
          <w:sz w:val="22"/>
          <w:szCs w:val="22"/>
          <w:u w:val="single"/>
        </w:rPr>
      </w:pPr>
      <w:r>
        <w:rPr>
          <w:rFonts w:ascii="Arial" w:hAnsi="Arial" w:cs="Arial"/>
          <w:b/>
          <w:color w:val="000000"/>
          <w:sz w:val="22"/>
          <w:szCs w:val="22"/>
          <w:u w:val="single"/>
        </w:rPr>
        <w:t>RESTRICTED BUSINESS</w:t>
      </w:r>
    </w:p>
    <w:p w14:paraId="56EA2E58" w14:textId="77777777" w:rsidR="004B34CA" w:rsidRDefault="004B34CA" w:rsidP="000C6EA5">
      <w:pPr>
        <w:pStyle w:val="NormalWeb"/>
        <w:spacing w:before="0" w:beforeAutospacing="0" w:after="0" w:afterAutospacing="0"/>
        <w:rPr>
          <w:rFonts w:ascii="Arial" w:hAnsi="Arial" w:cs="Arial"/>
          <w:color w:val="000000"/>
          <w:sz w:val="22"/>
          <w:szCs w:val="22"/>
          <w:u w:val="single"/>
        </w:rPr>
      </w:pPr>
    </w:p>
    <w:p w14:paraId="7100C520" w14:textId="77777777" w:rsidR="005C099A" w:rsidRDefault="005C099A" w:rsidP="004A76FA">
      <w:pPr>
        <w:pStyle w:val="NormalWeb"/>
        <w:spacing w:before="0" w:beforeAutospacing="0" w:after="0" w:afterAutospacing="0"/>
        <w:jc w:val="both"/>
        <w:rPr>
          <w:rFonts w:ascii="Arial" w:hAnsi="Arial" w:cs="Arial"/>
          <w:bCs/>
          <w:sz w:val="22"/>
          <w:szCs w:val="22"/>
        </w:rPr>
      </w:pPr>
      <w:r>
        <w:rPr>
          <w:rFonts w:ascii="Arial" w:hAnsi="Arial" w:cs="Arial"/>
          <w:b/>
          <w:bCs/>
          <w:sz w:val="22"/>
          <w:szCs w:val="22"/>
        </w:rPr>
        <w:t xml:space="preserve">Independent and non-staff/student co-opted </w:t>
      </w:r>
      <w:r w:rsidRPr="005E71C6">
        <w:rPr>
          <w:rFonts w:ascii="Arial" w:hAnsi="Arial" w:cs="Arial"/>
          <w:b/>
          <w:bCs/>
          <w:sz w:val="22"/>
          <w:szCs w:val="22"/>
        </w:rPr>
        <w:t>governors</w:t>
      </w:r>
      <w:r w:rsidR="005E71C6" w:rsidRPr="005E71C6">
        <w:rPr>
          <w:rFonts w:ascii="Arial" w:hAnsi="Arial" w:cs="Arial"/>
          <w:b/>
          <w:bCs/>
          <w:sz w:val="22"/>
          <w:szCs w:val="22"/>
        </w:rPr>
        <w:t xml:space="preserve"> in private session</w:t>
      </w:r>
      <w:r w:rsidR="004A76FA">
        <w:rPr>
          <w:rFonts w:ascii="Arial" w:hAnsi="Arial" w:cs="Arial"/>
          <w:b/>
          <w:bCs/>
          <w:sz w:val="22"/>
          <w:szCs w:val="22"/>
        </w:rPr>
        <w:t xml:space="preserve"> (with the Secretary &amp; Clerk in attendance)</w:t>
      </w:r>
      <w:r w:rsidR="005E71C6" w:rsidRPr="005E71C6">
        <w:rPr>
          <w:rFonts w:ascii="Arial" w:hAnsi="Arial" w:cs="Arial"/>
          <w:b/>
          <w:bCs/>
          <w:sz w:val="22"/>
          <w:szCs w:val="22"/>
        </w:rPr>
        <w:t>.</w:t>
      </w:r>
    </w:p>
    <w:p w14:paraId="459750B0" w14:textId="77777777" w:rsidR="00A5298C" w:rsidRDefault="00A5298C" w:rsidP="000C6EA5">
      <w:pPr>
        <w:pStyle w:val="NormalWeb"/>
        <w:spacing w:before="0" w:beforeAutospacing="0" w:after="0" w:afterAutospacing="0"/>
        <w:rPr>
          <w:rFonts w:ascii="Arial" w:hAnsi="Arial" w:cs="Arial"/>
          <w:color w:val="000000"/>
          <w:sz w:val="22"/>
          <w:szCs w:val="22"/>
          <w:u w:val="single"/>
        </w:rPr>
      </w:pPr>
    </w:p>
    <w:p w14:paraId="58FF57B6" w14:textId="77777777" w:rsidR="00A5298C" w:rsidRDefault="00A5298C" w:rsidP="000C6EA5">
      <w:pPr>
        <w:pStyle w:val="NormalWeb"/>
        <w:spacing w:before="0" w:beforeAutospacing="0" w:after="0" w:afterAutospacing="0"/>
        <w:rPr>
          <w:rFonts w:ascii="Arial" w:hAnsi="Arial" w:cs="Arial"/>
          <w:color w:val="000000"/>
          <w:sz w:val="22"/>
          <w:szCs w:val="22"/>
          <w:u w:val="single"/>
        </w:rPr>
      </w:pPr>
    </w:p>
    <w:p w14:paraId="56D4D0E9" w14:textId="77777777" w:rsidR="00DE309C" w:rsidRPr="00214E5A" w:rsidRDefault="00D30916" w:rsidP="000C6EA5">
      <w:pPr>
        <w:pStyle w:val="NormalWeb"/>
        <w:spacing w:before="0" w:beforeAutospacing="0" w:after="0" w:afterAutospacing="0"/>
        <w:rPr>
          <w:rFonts w:ascii="Arial" w:hAnsi="Arial" w:cs="Arial"/>
          <w:b/>
          <w:color w:val="000000"/>
          <w:sz w:val="22"/>
          <w:szCs w:val="22"/>
        </w:rPr>
      </w:pPr>
      <w:r w:rsidRPr="001848E2">
        <w:rPr>
          <w:rFonts w:ascii="Arial" w:hAnsi="Arial" w:cs="Arial"/>
          <w:b/>
          <w:color w:val="000000"/>
          <w:sz w:val="22"/>
          <w:szCs w:val="22"/>
        </w:rPr>
        <w:t>1</w:t>
      </w:r>
      <w:r w:rsidR="009E50B3">
        <w:rPr>
          <w:rFonts w:ascii="Arial" w:hAnsi="Arial" w:cs="Arial"/>
          <w:b/>
          <w:color w:val="000000"/>
          <w:sz w:val="22"/>
          <w:szCs w:val="22"/>
        </w:rPr>
        <w:t>73</w:t>
      </w:r>
      <w:r w:rsidR="00C24085">
        <w:rPr>
          <w:rFonts w:ascii="Arial" w:hAnsi="Arial" w:cs="Arial"/>
          <w:b/>
          <w:color w:val="000000"/>
          <w:sz w:val="22"/>
          <w:szCs w:val="22"/>
        </w:rPr>
        <w:t>1</w:t>
      </w:r>
      <w:r w:rsidR="00120FE0" w:rsidRPr="001848E2">
        <w:rPr>
          <w:rFonts w:ascii="Arial" w:hAnsi="Arial" w:cs="Arial"/>
          <w:b/>
          <w:color w:val="000000"/>
          <w:sz w:val="22"/>
          <w:szCs w:val="22"/>
        </w:rPr>
        <w:t>.</w:t>
      </w:r>
      <w:r w:rsidR="004B34CA">
        <w:rPr>
          <w:rFonts w:ascii="Arial" w:hAnsi="Arial" w:cs="Arial"/>
          <w:color w:val="000000"/>
          <w:sz w:val="22"/>
          <w:szCs w:val="22"/>
        </w:rPr>
        <w:tab/>
      </w:r>
      <w:r w:rsidR="004B34CA" w:rsidRPr="00214E5A">
        <w:rPr>
          <w:rFonts w:ascii="Arial" w:hAnsi="Arial" w:cs="Arial"/>
          <w:b/>
          <w:color w:val="000000"/>
          <w:sz w:val="22"/>
          <w:szCs w:val="22"/>
          <w:u w:val="single"/>
        </w:rPr>
        <w:t>Restri</w:t>
      </w:r>
      <w:r w:rsidR="00867B8C" w:rsidRPr="00214E5A">
        <w:rPr>
          <w:rFonts w:ascii="Arial" w:hAnsi="Arial" w:cs="Arial"/>
          <w:b/>
          <w:color w:val="000000"/>
          <w:sz w:val="22"/>
          <w:szCs w:val="22"/>
          <w:u w:val="single"/>
        </w:rPr>
        <w:t>cted Minutes of the Meeting of 3</w:t>
      </w:r>
      <w:r w:rsidR="00F423E2" w:rsidRPr="00214E5A">
        <w:rPr>
          <w:rFonts w:ascii="Arial" w:hAnsi="Arial" w:cs="Arial"/>
          <w:b/>
          <w:color w:val="000000"/>
          <w:sz w:val="22"/>
          <w:szCs w:val="22"/>
          <w:u w:val="single"/>
        </w:rPr>
        <w:t xml:space="preserve"> July 2018</w:t>
      </w:r>
      <w:r w:rsidR="001848E2" w:rsidRPr="00214E5A">
        <w:rPr>
          <w:rFonts w:ascii="Arial" w:hAnsi="Arial" w:cs="Arial"/>
          <w:b/>
          <w:color w:val="000000"/>
          <w:sz w:val="22"/>
          <w:szCs w:val="22"/>
        </w:rPr>
        <w:t xml:space="preserve"> </w:t>
      </w:r>
    </w:p>
    <w:p w14:paraId="3D5F54C9" w14:textId="77777777" w:rsidR="00DE309C" w:rsidRDefault="00DE309C" w:rsidP="000C6EA5">
      <w:pPr>
        <w:pStyle w:val="NormalWeb"/>
        <w:spacing w:before="0" w:beforeAutospacing="0" w:after="0" w:afterAutospacing="0"/>
        <w:rPr>
          <w:rFonts w:ascii="Arial" w:hAnsi="Arial" w:cs="Arial"/>
          <w:color w:val="000000"/>
          <w:sz w:val="22"/>
          <w:szCs w:val="22"/>
        </w:rPr>
      </w:pPr>
    </w:p>
    <w:p w14:paraId="0D446A34" w14:textId="77777777" w:rsidR="004B34CA" w:rsidRDefault="00DE309C" w:rsidP="00DE309C">
      <w:pPr>
        <w:pStyle w:val="NormalWeb"/>
        <w:spacing w:before="0" w:beforeAutospacing="0" w:after="0" w:afterAutospacing="0"/>
        <w:ind w:firstLine="720"/>
        <w:rPr>
          <w:rFonts w:ascii="Arial" w:hAnsi="Arial" w:cs="Arial"/>
          <w:color w:val="000000"/>
          <w:sz w:val="22"/>
          <w:szCs w:val="22"/>
        </w:rPr>
      </w:pPr>
      <w:r>
        <w:rPr>
          <w:rFonts w:ascii="Arial" w:hAnsi="Arial" w:cs="Arial"/>
          <w:color w:val="000000"/>
          <w:sz w:val="22"/>
          <w:szCs w:val="22"/>
        </w:rPr>
        <w:t>T</w:t>
      </w:r>
      <w:r w:rsidR="00A5298C">
        <w:rPr>
          <w:rFonts w:ascii="Arial" w:hAnsi="Arial" w:cs="Arial"/>
          <w:color w:val="000000"/>
          <w:sz w:val="22"/>
          <w:szCs w:val="22"/>
        </w:rPr>
        <w:t xml:space="preserve">he restricted minutes of the meeting of 3 July were presented </w:t>
      </w:r>
      <w:r w:rsidR="00FE6C13">
        <w:rPr>
          <w:rFonts w:ascii="Arial" w:hAnsi="Arial" w:cs="Arial"/>
          <w:color w:val="000000"/>
          <w:sz w:val="22"/>
          <w:szCs w:val="22"/>
        </w:rPr>
        <w:t xml:space="preserve">for </w:t>
      </w:r>
      <w:r w:rsidR="00A5298C">
        <w:rPr>
          <w:rFonts w:ascii="Arial" w:hAnsi="Arial" w:cs="Arial"/>
          <w:color w:val="000000"/>
          <w:sz w:val="22"/>
          <w:szCs w:val="22"/>
        </w:rPr>
        <w:t>approv</w:t>
      </w:r>
      <w:r w:rsidR="00FE6C13">
        <w:rPr>
          <w:rFonts w:ascii="Arial" w:hAnsi="Arial" w:cs="Arial"/>
          <w:color w:val="000000"/>
          <w:sz w:val="22"/>
          <w:szCs w:val="22"/>
        </w:rPr>
        <w:t>al</w:t>
      </w:r>
      <w:r w:rsidR="00A5298C">
        <w:rPr>
          <w:rFonts w:ascii="Arial" w:hAnsi="Arial" w:cs="Arial"/>
          <w:color w:val="000000"/>
          <w:sz w:val="22"/>
          <w:szCs w:val="22"/>
        </w:rPr>
        <w:t xml:space="preserve">. </w:t>
      </w:r>
      <w:r w:rsidR="00214E5A">
        <w:rPr>
          <w:rFonts w:ascii="Arial" w:hAnsi="Arial" w:cs="Arial"/>
          <w:color w:val="000000"/>
          <w:sz w:val="22"/>
          <w:szCs w:val="22"/>
        </w:rPr>
        <w:t xml:space="preserve"> </w:t>
      </w:r>
      <w:r w:rsidR="00867B8C">
        <w:rPr>
          <w:rFonts w:ascii="Arial" w:hAnsi="Arial" w:cs="Arial"/>
          <w:color w:val="000000"/>
          <w:sz w:val="22"/>
          <w:szCs w:val="22"/>
        </w:rPr>
        <w:t xml:space="preserve"> </w:t>
      </w:r>
    </w:p>
    <w:p w14:paraId="14AB15CC" w14:textId="77777777" w:rsidR="00867B8C" w:rsidRDefault="00867B8C" w:rsidP="000C6EA5">
      <w:pPr>
        <w:pStyle w:val="NormalWeb"/>
        <w:spacing w:before="0" w:beforeAutospacing="0" w:after="0" w:afterAutospacing="0"/>
        <w:rPr>
          <w:rFonts w:ascii="Arial" w:hAnsi="Arial" w:cs="Arial"/>
          <w:color w:val="000000"/>
          <w:sz w:val="22"/>
          <w:szCs w:val="22"/>
        </w:rPr>
      </w:pPr>
    </w:p>
    <w:p w14:paraId="027002D6" w14:textId="77777777" w:rsidR="00FE6C13" w:rsidRPr="00FE6C13" w:rsidRDefault="00FE6C13" w:rsidP="000C6EA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Pr>
          <w:rFonts w:ascii="Arial" w:hAnsi="Arial" w:cs="Arial"/>
          <w:b/>
          <w:color w:val="000000"/>
          <w:sz w:val="22"/>
          <w:szCs w:val="22"/>
          <w:u w:val="single"/>
        </w:rPr>
        <w:t>Resolved</w:t>
      </w:r>
      <w:r>
        <w:rPr>
          <w:rFonts w:ascii="Arial" w:hAnsi="Arial" w:cs="Arial"/>
          <w:color w:val="000000"/>
          <w:sz w:val="22"/>
          <w:szCs w:val="22"/>
        </w:rPr>
        <w:t xml:space="preserve"> that the restricted minutes be approved and signed.</w:t>
      </w:r>
    </w:p>
    <w:p w14:paraId="1E298969" w14:textId="77777777" w:rsidR="00FE6C13" w:rsidRDefault="00FE6C13" w:rsidP="000C6EA5">
      <w:pPr>
        <w:pStyle w:val="NormalWeb"/>
        <w:spacing w:before="0" w:beforeAutospacing="0" w:after="0" w:afterAutospacing="0"/>
        <w:rPr>
          <w:rFonts w:ascii="Arial" w:hAnsi="Arial" w:cs="Arial"/>
          <w:color w:val="000000"/>
          <w:sz w:val="22"/>
          <w:szCs w:val="22"/>
        </w:rPr>
      </w:pPr>
    </w:p>
    <w:p w14:paraId="3F861FFA" w14:textId="77777777" w:rsidR="00867B8C" w:rsidRDefault="002C50ED" w:rsidP="00FE6C13">
      <w:pPr>
        <w:pStyle w:val="NormalWeb"/>
        <w:spacing w:before="0" w:beforeAutospacing="0" w:after="0" w:afterAutospacing="0"/>
        <w:ind w:left="720" w:hanging="720"/>
        <w:jc w:val="both"/>
        <w:rPr>
          <w:rFonts w:ascii="Arial" w:hAnsi="Arial" w:cs="Arial"/>
          <w:color w:val="000000"/>
          <w:sz w:val="22"/>
          <w:szCs w:val="22"/>
        </w:rPr>
      </w:pPr>
      <w:r w:rsidRPr="001848E2">
        <w:rPr>
          <w:rFonts w:ascii="Arial" w:hAnsi="Arial" w:cs="Arial"/>
          <w:b/>
          <w:color w:val="000000"/>
          <w:sz w:val="22"/>
          <w:szCs w:val="22"/>
        </w:rPr>
        <w:t>17</w:t>
      </w:r>
      <w:r w:rsidR="009E50B3">
        <w:rPr>
          <w:rFonts w:ascii="Arial" w:hAnsi="Arial" w:cs="Arial"/>
          <w:b/>
          <w:color w:val="000000"/>
          <w:sz w:val="22"/>
          <w:szCs w:val="22"/>
        </w:rPr>
        <w:t>3</w:t>
      </w:r>
      <w:r w:rsidR="00C24085">
        <w:rPr>
          <w:rFonts w:ascii="Arial" w:hAnsi="Arial" w:cs="Arial"/>
          <w:b/>
          <w:color w:val="000000"/>
          <w:sz w:val="22"/>
          <w:szCs w:val="22"/>
        </w:rPr>
        <w:t>2</w:t>
      </w:r>
      <w:r w:rsidR="00867B8C" w:rsidRPr="001848E2">
        <w:rPr>
          <w:rFonts w:ascii="Arial" w:hAnsi="Arial" w:cs="Arial"/>
          <w:b/>
          <w:color w:val="000000"/>
          <w:sz w:val="22"/>
          <w:szCs w:val="22"/>
        </w:rPr>
        <w:t>.</w:t>
      </w:r>
      <w:r w:rsidR="00867B8C">
        <w:rPr>
          <w:rFonts w:ascii="Arial" w:hAnsi="Arial" w:cs="Arial"/>
          <w:color w:val="000000"/>
          <w:sz w:val="22"/>
          <w:szCs w:val="22"/>
        </w:rPr>
        <w:tab/>
      </w:r>
      <w:r w:rsidR="00867B8C" w:rsidRPr="00C17184">
        <w:rPr>
          <w:rFonts w:ascii="Arial" w:hAnsi="Arial" w:cs="Arial"/>
          <w:b/>
          <w:color w:val="000000"/>
          <w:sz w:val="22"/>
          <w:szCs w:val="22"/>
          <w:u w:val="single"/>
        </w:rPr>
        <w:t xml:space="preserve">Report on the business of </w:t>
      </w:r>
      <w:r w:rsidR="00F423E2" w:rsidRPr="00C17184">
        <w:rPr>
          <w:rFonts w:ascii="Arial" w:hAnsi="Arial" w:cs="Arial"/>
          <w:b/>
          <w:color w:val="000000"/>
          <w:sz w:val="22"/>
          <w:szCs w:val="22"/>
          <w:u w:val="single"/>
        </w:rPr>
        <w:t xml:space="preserve">the </w:t>
      </w:r>
      <w:r w:rsidR="00867B8C" w:rsidRPr="00C17184">
        <w:rPr>
          <w:rFonts w:ascii="Arial" w:hAnsi="Arial" w:cs="Arial"/>
          <w:b/>
          <w:color w:val="000000"/>
          <w:sz w:val="22"/>
          <w:szCs w:val="22"/>
          <w:u w:val="single"/>
        </w:rPr>
        <w:t>Remuneration Committee meeting of 17 September 2018</w:t>
      </w:r>
      <w:r w:rsidR="001848E2">
        <w:rPr>
          <w:rFonts w:ascii="Arial" w:hAnsi="Arial" w:cs="Arial"/>
          <w:color w:val="000000"/>
          <w:sz w:val="22"/>
          <w:szCs w:val="22"/>
        </w:rPr>
        <w:t xml:space="preserve"> </w:t>
      </w:r>
    </w:p>
    <w:p w14:paraId="17858B92" w14:textId="77777777" w:rsidR="00C17184" w:rsidRDefault="00C17184" w:rsidP="00F423E2">
      <w:pPr>
        <w:pStyle w:val="NormalWeb"/>
        <w:spacing w:before="0" w:beforeAutospacing="0" w:after="0" w:afterAutospacing="0"/>
        <w:ind w:left="720" w:hanging="720"/>
        <w:rPr>
          <w:rFonts w:ascii="Arial" w:hAnsi="Arial" w:cs="Arial"/>
          <w:sz w:val="22"/>
          <w:szCs w:val="22"/>
        </w:rPr>
      </w:pPr>
    </w:p>
    <w:p w14:paraId="79481A08" w14:textId="77777777" w:rsidR="00C17184" w:rsidRDefault="00C17184" w:rsidP="00FE6C13">
      <w:pPr>
        <w:pStyle w:val="NormalWeb"/>
        <w:spacing w:before="0" w:beforeAutospacing="0" w:after="0" w:afterAutospacing="0"/>
        <w:ind w:left="720" w:hanging="720"/>
        <w:jc w:val="both"/>
        <w:rPr>
          <w:rFonts w:ascii="Arial" w:hAnsi="Arial" w:cs="Arial"/>
          <w:sz w:val="22"/>
          <w:szCs w:val="22"/>
        </w:rPr>
      </w:pPr>
      <w:r>
        <w:rPr>
          <w:rFonts w:ascii="Arial" w:hAnsi="Arial" w:cs="Arial"/>
          <w:sz w:val="22"/>
          <w:szCs w:val="22"/>
        </w:rPr>
        <w:tab/>
      </w:r>
      <w:r w:rsidR="00FE6C13">
        <w:rPr>
          <w:rFonts w:ascii="Arial" w:hAnsi="Arial" w:cs="Arial"/>
          <w:sz w:val="22"/>
          <w:szCs w:val="22"/>
        </w:rPr>
        <w:t xml:space="preserve">An oral report </w:t>
      </w:r>
      <w:r w:rsidR="00214E5A">
        <w:rPr>
          <w:rFonts w:ascii="Arial" w:hAnsi="Arial" w:cs="Arial"/>
          <w:sz w:val="22"/>
          <w:szCs w:val="22"/>
        </w:rPr>
        <w:t>cover</w:t>
      </w:r>
      <w:r w:rsidR="00FE6C13">
        <w:rPr>
          <w:rFonts w:ascii="Arial" w:hAnsi="Arial" w:cs="Arial"/>
          <w:sz w:val="22"/>
          <w:szCs w:val="22"/>
        </w:rPr>
        <w:t>ed the business of the most recent meeting of the Remuneration Committee.  The Committee had:</w:t>
      </w:r>
    </w:p>
    <w:p w14:paraId="5E1B955F" w14:textId="77777777" w:rsidR="00214E5A" w:rsidRDefault="00214E5A" w:rsidP="00F423E2">
      <w:pPr>
        <w:pStyle w:val="NormalWeb"/>
        <w:spacing w:before="0" w:beforeAutospacing="0" w:after="0" w:afterAutospacing="0"/>
        <w:ind w:left="720" w:hanging="720"/>
        <w:rPr>
          <w:rFonts w:ascii="Arial" w:hAnsi="Arial" w:cs="Arial"/>
          <w:color w:val="000000"/>
          <w:sz w:val="22"/>
          <w:szCs w:val="22"/>
        </w:rPr>
      </w:pPr>
    </w:p>
    <w:p w14:paraId="633E5013" w14:textId="77777777" w:rsidR="00214E5A" w:rsidRDefault="00FE6C13" w:rsidP="00FE6C13">
      <w:pPr>
        <w:pStyle w:val="NormalWeb"/>
        <w:spacing w:before="0" w:beforeAutospacing="0" w:after="0" w:afterAutospacing="0"/>
        <w:ind w:left="1440"/>
        <w:rPr>
          <w:rFonts w:ascii="Arial" w:hAnsi="Arial" w:cs="Arial"/>
          <w:color w:val="000000"/>
          <w:sz w:val="22"/>
          <w:szCs w:val="22"/>
        </w:rPr>
      </w:pPr>
      <w:r>
        <w:rPr>
          <w:rFonts w:ascii="Arial" w:hAnsi="Arial" w:cs="Arial"/>
          <w:color w:val="000000"/>
          <w:sz w:val="22"/>
          <w:szCs w:val="22"/>
        </w:rPr>
        <w:t>r</w:t>
      </w:r>
      <w:r w:rsidR="00214E5A">
        <w:rPr>
          <w:rFonts w:ascii="Arial" w:hAnsi="Arial" w:cs="Arial"/>
          <w:color w:val="000000"/>
          <w:sz w:val="22"/>
          <w:szCs w:val="22"/>
        </w:rPr>
        <w:t>eview</w:t>
      </w:r>
      <w:r>
        <w:rPr>
          <w:rFonts w:ascii="Arial" w:hAnsi="Arial" w:cs="Arial"/>
          <w:color w:val="000000"/>
          <w:sz w:val="22"/>
          <w:szCs w:val="22"/>
        </w:rPr>
        <w:t>ed</w:t>
      </w:r>
      <w:r w:rsidR="00214E5A">
        <w:rPr>
          <w:rFonts w:ascii="Arial" w:hAnsi="Arial" w:cs="Arial"/>
          <w:color w:val="000000"/>
          <w:sz w:val="22"/>
          <w:szCs w:val="22"/>
        </w:rPr>
        <w:t xml:space="preserve"> </w:t>
      </w:r>
      <w:r>
        <w:rPr>
          <w:rFonts w:ascii="Arial" w:hAnsi="Arial" w:cs="Arial"/>
          <w:color w:val="000000"/>
          <w:sz w:val="22"/>
          <w:szCs w:val="22"/>
        </w:rPr>
        <w:t xml:space="preserve">the Committee’s </w:t>
      </w:r>
      <w:r w:rsidR="00214E5A">
        <w:rPr>
          <w:rFonts w:ascii="Arial" w:hAnsi="Arial" w:cs="Arial"/>
          <w:color w:val="000000"/>
          <w:sz w:val="22"/>
          <w:szCs w:val="22"/>
        </w:rPr>
        <w:t>Terms of Reference</w:t>
      </w:r>
      <w:r>
        <w:rPr>
          <w:rFonts w:ascii="Arial" w:hAnsi="Arial" w:cs="Arial"/>
          <w:color w:val="000000"/>
          <w:sz w:val="22"/>
          <w:szCs w:val="22"/>
        </w:rPr>
        <w:t xml:space="preserve"> (as presented to this meeting for approval – min. </w:t>
      </w:r>
      <w:r w:rsidR="00D3696A">
        <w:rPr>
          <w:rFonts w:ascii="Arial" w:hAnsi="Arial" w:cs="Arial"/>
          <w:color w:val="000000"/>
          <w:sz w:val="22"/>
          <w:szCs w:val="22"/>
        </w:rPr>
        <w:t>1728</w:t>
      </w:r>
      <w:r>
        <w:rPr>
          <w:rFonts w:ascii="Arial" w:hAnsi="Arial" w:cs="Arial"/>
          <w:color w:val="000000"/>
          <w:sz w:val="22"/>
          <w:szCs w:val="22"/>
        </w:rPr>
        <w:t xml:space="preserve"> above refers</w:t>
      </w:r>
      <w:proofErr w:type="gramStart"/>
      <w:r>
        <w:rPr>
          <w:rFonts w:ascii="Arial" w:hAnsi="Arial" w:cs="Arial"/>
          <w:color w:val="000000"/>
          <w:sz w:val="22"/>
          <w:szCs w:val="22"/>
        </w:rPr>
        <w:t>);</w:t>
      </w:r>
      <w:proofErr w:type="gramEnd"/>
    </w:p>
    <w:p w14:paraId="6892DEB0" w14:textId="77777777" w:rsidR="00284EBA" w:rsidRDefault="002A63A3" w:rsidP="00284EBA">
      <w:pPr>
        <w:pStyle w:val="NormalWeb"/>
        <w:spacing w:before="0" w:beforeAutospacing="0" w:after="0" w:afterAutospacing="0"/>
        <w:ind w:left="1440" w:hanging="720"/>
        <w:rPr>
          <w:rFonts w:ascii="Arial" w:hAnsi="Arial" w:cs="Arial"/>
          <w:color w:val="000000"/>
          <w:sz w:val="22"/>
          <w:szCs w:val="22"/>
        </w:rPr>
      </w:pPr>
      <w:r>
        <w:rPr>
          <w:rFonts w:ascii="Arial" w:hAnsi="Arial" w:cs="Arial"/>
          <w:color w:val="000000"/>
          <w:sz w:val="22"/>
          <w:szCs w:val="22"/>
        </w:rPr>
        <w:tab/>
      </w:r>
    </w:p>
    <w:p w14:paraId="6575F474" w14:textId="77777777" w:rsidR="00214E5A" w:rsidRDefault="00FE6C13" w:rsidP="001A518E">
      <w:pPr>
        <w:pStyle w:val="NormalWeb"/>
        <w:spacing w:before="0" w:beforeAutospacing="0" w:after="0" w:afterAutospacing="0"/>
        <w:ind w:left="1440"/>
        <w:jc w:val="both"/>
        <w:rPr>
          <w:rFonts w:ascii="Arial" w:hAnsi="Arial" w:cs="Arial"/>
          <w:color w:val="000000"/>
          <w:sz w:val="22"/>
          <w:szCs w:val="22"/>
        </w:rPr>
      </w:pPr>
      <w:r>
        <w:rPr>
          <w:rFonts w:ascii="Arial" w:hAnsi="Arial" w:cs="Arial"/>
          <w:color w:val="000000"/>
          <w:sz w:val="22"/>
          <w:szCs w:val="22"/>
        </w:rPr>
        <w:t>r</w:t>
      </w:r>
      <w:r w:rsidR="002A63A3">
        <w:rPr>
          <w:rFonts w:ascii="Arial" w:hAnsi="Arial" w:cs="Arial"/>
          <w:color w:val="000000"/>
          <w:sz w:val="22"/>
          <w:szCs w:val="22"/>
        </w:rPr>
        <w:t>eview</w:t>
      </w:r>
      <w:r w:rsidR="0080427A">
        <w:rPr>
          <w:rFonts w:ascii="Arial" w:hAnsi="Arial" w:cs="Arial"/>
          <w:color w:val="000000"/>
          <w:sz w:val="22"/>
          <w:szCs w:val="22"/>
        </w:rPr>
        <w:t>ed</w:t>
      </w:r>
      <w:r w:rsidR="002A63A3">
        <w:rPr>
          <w:rFonts w:ascii="Arial" w:hAnsi="Arial" w:cs="Arial"/>
          <w:color w:val="000000"/>
          <w:sz w:val="22"/>
          <w:szCs w:val="22"/>
        </w:rPr>
        <w:t xml:space="preserve"> </w:t>
      </w:r>
      <w:r w:rsidR="00284EBA">
        <w:rPr>
          <w:rFonts w:ascii="Arial" w:hAnsi="Arial" w:cs="Arial"/>
          <w:color w:val="000000"/>
          <w:sz w:val="22"/>
          <w:szCs w:val="22"/>
        </w:rPr>
        <w:t xml:space="preserve">senior staff performance during 2017/18 and determination of salaries for </w:t>
      </w:r>
      <w:r w:rsidR="00C75C6B">
        <w:rPr>
          <w:rFonts w:ascii="Arial" w:hAnsi="Arial" w:cs="Arial"/>
          <w:color w:val="000000"/>
          <w:sz w:val="22"/>
          <w:szCs w:val="22"/>
        </w:rPr>
        <w:t xml:space="preserve">the three Pro Vice-Chancellors </w:t>
      </w:r>
      <w:r w:rsidR="00284EBA">
        <w:rPr>
          <w:rFonts w:ascii="Arial" w:hAnsi="Arial" w:cs="Arial"/>
          <w:color w:val="000000"/>
          <w:sz w:val="22"/>
          <w:szCs w:val="22"/>
        </w:rPr>
        <w:t xml:space="preserve">and the </w:t>
      </w:r>
      <w:r w:rsidR="0080427A">
        <w:rPr>
          <w:rFonts w:ascii="Arial" w:hAnsi="Arial" w:cs="Arial"/>
          <w:color w:val="000000"/>
          <w:sz w:val="22"/>
          <w:szCs w:val="22"/>
        </w:rPr>
        <w:t xml:space="preserve">Secretary &amp; </w:t>
      </w:r>
      <w:r w:rsidR="00284EBA">
        <w:rPr>
          <w:rFonts w:ascii="Arial" w:hAnsi="Arial" w:cs="Arial"/>
          <w:color w:val="000000"/>
          <w:sz w:val="22"/>
          <w:szCs w:val="22"/>
        </w:rPr>
        <w:t>Clerk</w:t>
      </w:r>
      <w:r>
        <w:rPr>
          <w:rFonts w:ascii="Arial" w:hAnsi="Arial" w:cs="Arial"/>
          <w:color w:val="000000"/>
          <w:sz w:val="22"/>
          <w:szCs w:val="22"/>
        </w:rPr>
        <w:t xml:space="preserve"> for 2018/19 – the determination of 2018/19 salaries for the Vice-Chancellor and the Deputy Vice-</w:t>
      </w:r>
      <w:r w:rsidR="00A715D8">
        <w:rPr>
          <w:rFonts w:ascii="Arial" w:hAnsi="Arial" w:cs="Arial"/>
          <w:color w:val="000000"/>
          <w:sz w:val="22"/>
          <w:szCs w:val="22"/>
        </w:rPr>
        <w:t>Chancellor</w:t>
      </w:r>
      <w:r>
        <w:rPr>
          <w:rFonts w:ascii="Arial" w:hAnsi="Arial" w:cs="Arial"/>
          <w:color w:val="000000"/>
          <w:sz w:val="22"/>
          <w:szCs w:val="22"/>
        </w:rPr>
        <w:t xml:space="preserve"> we</w:t>
      </w:r>
      <w:r w:rsidR="00323237">
        <w:rPr>
          <w:rFonts w:ascii="Arial" w:hAnsi="Arial" w:cs="Arial"/>
          <w:color w:val="000000"/>
          <w:sz w:val="22"/>
          <w:szCs w:val="22"/>
        </w:rPr>
        <w:t xml:space="preserve">re deferred to the next meeting to </w:t>
      </w:r>
      <w:r w:rsidR="00CA6BD4">
        <w:rPr>
          <w:rFonts w:ascii="Arial" w:hAnsi="Arial" w:cs="Arial"/>
          <w:color w:val="000000"/>
          <w:sz w:val="22"/>
          <w:szCs w:val="22"/>
        </w:rPr>
        <w:t>allow</w:t>
      </w:r>
      <w:r w:rsidR="00323237">
        <w:rPr>
          <w:rFonts w:ascii="Arial" w:hAnsi="Arial" w:cs="Arial"/>
          <w:color w:val="000000"/>
          <w:sz w:val="22"/>
          <w:szCs w:val="22"/>
        </w:rPr>
        <w:t xml:space="preserve"> for completion of annual </w:t>
      </w:r>
      <w:r w:rsidR="00CA6BD4">
        <w:rPr>
          <w:rFonts w:ascii="Arial" w:hAnsi="Arial" w:cs="Arial"/>
          <w:color w:val="000000"/>
          <w:sz w:val="22"/>
          <w:szCs w:val="22"/>
        </w:rPr>
        <w:t>performance</w:t>
      </w:r>
      <w:r w:rsidR="00323237">
        <w:rPr>
          <w:rFonts w:ascii="Arial" w:hAnsi="Arial" w:cs="Arial"/>
          <w:color w:val="000000"/>
          <w:sz w:val="22"/>
          <w:szCs w:val="22"/>
        </w:rPr>
        <w:t xml:space="preserve"> </w:t>
      </w:r>
      <w:proofErr w:type="gramStart"/>
      <w:r w:rsidR="00323237">
        <w:rPr>
          <w:rFonts w:ascii="Arial" w:hAnsi="Arial" w:cs="Arial"/>
          <w:color w:val="000000"/>
          <w:sz w:val="22"/>
          <w:szCs w:val="22"/>
        </w:rPr>
        <w:t>appraisals;</w:t>
      </w:r>
      <w:proofErr w:type="gramEnd"/>
    </w:p>
    <w:p w14:paraId="79300345" w14:textId="77777777" w:rsidR="00284EBA" w:rsidRDefault="00284EBA" w:rsidP="00284EBA">
      <w:pPr>
        <w:pStyle w:val="NormalWeb"/>
        <w:spacing w:before="0" w:beforeAutospacing="0" w:after="0" w:afterAutospacing="0"/>
        <w:ind w:left="1440" w:hanging="720"/>
        <w:rPr>
          <w:rFonts w:ascii="Arial" w:hAnsi="Arial" w:cs="Arial"/>
          <w:color w:val="000000"/>
          <w:sz w:val="22"/>
          <w:szCs w:val="22"/>
        </w:rPr>
      </w:pPr>
      <w:r>
        <w:rPr>
          <w:rFonts w:ascii="Arial" w:hAnsi="Arial" w:cs="Arial"/>
          <w:color w:val="000000"/>
          <w:sz w:val="22"/>
          <w:szCs w:val="22"/>
        </w:rPr>
        <w:tab/>
      </w:r>
    </w:p>
    <w:p w14:paraId="41FA54F1" w14:textId="77777777" w:rsidR="00284EBA" w:rsidRDefault="00FE6C13" w:rsidP="00284EBA">
      <w:pPr>
        <w:pStyle w:val="NormalWeb"/>
        <w:spacing w:before="0" w:beforeAutospacing="0" w:after="0" w:afterAutospacing="0"/>
        <w:ind w:left="1440"/>
        <w:jc w:val="both"/>
        <w:rPr>
          <w:rFonts w:ascii="Arial" w:hAnsi="Arial" w:cs="Arial"/>
          <w:color w:val="000000"/>
          <w:sz w:val="22"/>
          <w:szCs w:val="22"/>
        </w:rPr>
      </w:pPr>
      <w:r>
        <w:rPr>
          <w:rFonts w:ascii="Arial" w:hAnsi="Arial" w:cs="Arial"/>
          <w:color w:val="000000"/>
          <w:sz w:val="22"/>
          <w:szCs w:val="22"/>
        </w:rPr>
        <w:t>e</w:t>
      </w:r>
      <w:r w:rsidR="002C46D0">
        <w:rPr>
          <w:rFonts w:ascii="Arial" w:hAnsi="Arial" w:cs="Arial"/>
          <w:color w:val="000000"/>
          <w:sz w:val="22"/>
          <w:szCs w:val="22"/>
        </w:rPr>
        <w:t>ndorse</w:t>
      </w:r>
      <w:r w:rsidR="0080427A">
        <w:rPr>
          <w:rFonts w:ascii="Arial" w:hAnsi="Arial" w:cs="Arial"/>
          <w:color w:val="000000"/>
          <w:sz w:val="22"/>
          <w:szCs w:val="22"/>
        </w:rPr>
        <w:t>d</w:t>
      </w:r>
      <w:r w:rsidR="00284EBA">
        <w:rPr>
          <w:rFonts w:ascii="Arial" w:hAnsi="Arial" w:cs="Arial"/>
          <w:color w:val="000000"/>
          <w:sz w:val="22"/>
          <w:szCs w:val="22"/>
        </w:rPr>
        <w:t xml:space="preserve"> a framework for the first </w:t>
      </w:r>
      <w:r>
        <w:rPr>
          <w:rFonts w:ascii="Arial" w:hAnsi="Arial" w:cs="Arial"/>
          <w:color w:val="000000"/>
          <w:sz w:val="22"/>
          <w:szCs w:val="22"/>
        </w:rPr>
        <w:t xml:space="preserve">Annual </w:t>
      </w:r>
      <w:r w:rsidR="00284EBA">
        <w:rPr>
          <w:rFonts w:ascii="Arial" w:hAnsi="Arial" w:cs="Arial"/>
          <w:color w:val="000000"/>
          <w:sz w:val="22"/>
          <w:szCs w:val="22"/>
        </w:rPr>
        <w:t xml:space="preserve">Senior Staff </w:t>
      </w:r>
      <w:r>
        <w:rPr>
          <w:rFonts w:ascii="Arial" w:hAnsi="Arial" w:cs="Arial"/>
          <w:color w:val="000000"/>
          <w:sz w:val="22"/>
          <w:szCs w:val="22"/>
        </w:rPr>
        <w:t xml:space="preserve">Remuneration Statement </w:t>
      </w:r>
      <w:r w:rsidR="00284EBA">
        <w:rPr>
          <w:rFonts w:ascii="Arial" w:hAnsi="Arial" w:cs="Arial"/>
          <w:color w:val="000000"/>
          <w:sz w:val="22"/>
          <w:szCs w:val="22"/>
        </w:rPr>
        <w:t xml:space="preserve">for issue alongside the Annual Report </w:t>
      </w:r>
      <w:r>
        <w:rPr>
          <w:rFonts w:ascii="Arial" w:hAnsi="Arial" w:cs="Arial"/>
          <w:color w:val="000000"/>
          <w:sz w:val="22"/>
          <w:szCs w:val="22"/>
        </w:rPr>
        <w:t>&amp;</w:t>
      </w:r>
      <w:r w:rsidR="00284EBA">
        <w:rPr>
          <w:rFonts w:ascii="Arial" w:hAnsi="Arial" w:cs="Arial"/>
          <w:color w:val="000000"/>
          <w:sz w:val="22"/>
          <w:szCs w:val="22"/>
        </w:rPr>
        <w:t xml:space="preserve"> Statutory </w:t>
      </w:r>
      <w:r w:rsidR="002C46D0">
        <w:rPr>
          <w:rFonts w:ascii="Arial" w:hAnsi="Arial" w:cs="Arial"/>
          <w:color w:val="000000"/>
          <w:sz w:val="22"/>
          <w:szCs w:val="22"/>
        </w:rPr>
        <w:t>Accounts</w:t>
      </w:r>
      <w:r w:rsidR="00284EBA">
        <w:rPr>
          <w:rFonts w:ascii="Arial" w:hAnsi="Arial" w:cs="Arial"/>
          <w:color w:val="000000"/>
          <w:sz w:val="22"/>
          <w:szCs w:val="22"/>
        </w:rPr>
        <w:t xml:space="preserve"> by the end of </w:t>
      </w:r>
      <w:proofErr w:type="gramStart"/>
      <w:r w:rsidR="00C75C6B">
        <w:rPr>
          <w:rFonts w:ascii="Arial" w:hAnsi="Arial" w:cs="Arial"/>
          <w:color w:val="000000"/>
          <w:sz w:val="22"/>
          <w:szCs w:val="22"/>
        </w:rPr>
        <w:t>2</w:t>
      </w:r>
      <w:r w:rsidR="00284EBA">
        <w:rPr>
          <w:rFonts w:ascii="Arial" w:hAnsi="Arial" w:cs="Arial"/>
          <w:color w:val="000000"/>
          <w:sz w:val="22"/>
          <w:szCs w:val="22"/>
        </w:rPr>
        <w:t>018;</w:t>
      </w:r>
      <w:proofErr w:type="gramEnd"/>
    </w:p>
    <w:p w14:paraId="3B998A87" w14:textId="77777777" w:rsidR="00284EBA" w:rsidRDefault="00284EBA" w:rsidP="00284EBA">
      <w:pPr>
        <w:pStyle w:val="NormalWeb"/>
        <w:spacing w:before="0" w:beforeAutospacing="0" w:after="0" w:afterAutospacing="0"/>
        <w:ind w:left="1440"/>
        <w:jc w:val="both"/>
        <w:rPr>
          <w:rFonts w:ascii="Arial" w:hAnsi="Arial" w:cs="Arial"/>
          <w:color w:val="000000"/>
          <w:sz w:val="22"/>
          <w:szCs w:val="22"/>
        </w:rPr>
      </w:pPr>
    </w:p>
    <w:p w14:paraId="0C6422E1" w14:textId="77777777" w:rsidR="00284EBA" w:rsidRDefault="00FE6C13" w:rsidP="00284EBA">
      <w:pPr>
        <w:pStyle w:val="NormalWeb"/>
        <w:spacing w:before="0" w:beforeAutospacing="0" w:after="0" w:afterAutospacing="0"/>
        <w:ind w:left="1440"/>
        <w:jc w:val="both"/>
        <w:rPr>
          <w:rFonts w:ascii="Arial" w:hAnsi="Arial" w:cs="Arial"/>
          <w:color w:val="000000"/>
          <w:sz w:val="22"/>
          <w:szCs w:val="22"/>
        </w:rPr>
      </w:pPr>
      <w:r>
        <w:rPr>
          <w:rFonts w:ascii="Arial" w:hAnsi="Arial" w:cs="Arial"/>
          <w:color w:val="000000"/>
          <w:sz w:val="22"/>
          <w:szCs w:val="22"/>
        </w:rPr>
        <w:t>e</w:t>
      </w:r>
      <w:r w:rsidR="00284EBA">
        <w:rPr>
          <w:rFonts w:ascii="Arial" w:hAnsi="Arial" w:cs="Arial"/>
          <w:color w:val="000000"/>
          <w:sz w:val="22"/>
          <w:szCs w:val="22"/>
        </w:rPr>
        <w:t>ndorse</w:t>
      </w:r>
      <w:r w:rsidR="0080427A">
        <w:rPr>
          <w:rFonts w:ascii="Arial" w:hAnsi="Arial" w:cs="Arial"/>
          <w:color w:val="000000"/>
          <w:sz w:val="22"/>
          <w:szCs w:val="22"/>
        </w:rPr>
        <w:t>d</w:t>
      </w:r>
      <w:r w:rsidR="00284EBA">
        <w:rPr>
          <w:rFonts w:ascii="Arial" w:hAnsi="Arial" w:cs="Arial"/>
          <w:color w:val="000000"/>
          <w:sz w:val="22"/>
          <w:szCs w:val="22"/>
        </w:rPr>
        <w:t xml:space="preserve"> revisions to the Senior Staff Severance </w:t>
      </w:r>
      <w:r>
        <w:rPr>
          <w:rFonts w:ascii="Arial" w:hAnsi="Arial" w:cs="Arial"/>
          <w:color w:val="000000"/>
          <w:sz w:val="22"/>
          <w:szCs w:val="22"/>
        </w:rPr>
        <w:t xml:space="preserve">Policy </w:t>
      </w:r>
      <w:r w:rsidR="002C46D0">
        <w:rPr>
          <w:rFonts w:ascii="Arial" w:hAnsi="Arial" w:cs="Arial"/>
          <w:color w:val="000000"/>
          <w:sz w:val="22"/>
          <w:szCs w:val="22"/>
        </w:rPr>
        <w:t>(</w:t>
      </w:r>
      <w:r>
        <w:rPr>
          <w:rFonts w:ascii="Arial" w:hAnsi="Arial" w:cs="Arial"/>
          <w:color w:val="000000"/>
          <w:sz w:val="22"/>
          <w:szCs w:val="22"/>
        </w:rPr>
        <w:t xml:space="preserve">min. 1727.2 </w:t>
      </w:r>
      <w:r w:rsidR="00284EBA">
        <w:rPr>
          <w:rFonts w:ascii="Arial" w:hAnsi="Arial" w:cs="Arial"/>
          <w:color w:val="000000"/>
          <w:sz w:val="22"/>
          <w:szCs w:val="22"/>
        </w:rPr>
        <w:t>above</w:t>
      </w:r>
      <w:r>
        <w:rPr>
          <w:rFonts w:ascii="Arial" w:hAnsi="Arial" w:cs="Arial"/>
          <w:color w:val="000000"/>
          <w:sz w:val="22"/>
          <w:szCs w:val="22"/>
        </w:rPr>
        <w:t xml:space="preserve"> refers</w:t>
      </w:r>
      <w:r w:rsidR="00284EBA">
        <w:rPr>
          <w:rFonts w:ascii="Arial" w:hAnsi="Arial" w:cs="Arial"/>
          <w:color w:val="000000"/>
          <w:sz w:val="22"/>
          <w:szCs w:val="22"/>
        </w:rPr>
        <w:t>).</w:t>
      </w:r>
    </w:p>
    <w:p w14:paraId="789AD04D" w14:textId="77777777" w:rsidR="00284EBA" w:rsidRDefault="00284EBA" w:rsidP="00284EBA">
      <w:pPr>
        <w:pStyle w:val="NormalWeb"/>
        <w:spacing w:before="0" w:beforeAutospacing="0" w:after="0" w:afterAutospacing="0"/>
        <w:ind w:left="1440"/>
        <w:jc w:val="both"/>
        <w:rPr>
          <w:rFonts w:ascii="Arial" w:hAnsi="Arial" w:cs="Arial"/>
          <w:color w:val="000000"/>
          <w:sz w:val="22"/>
          <w:szCs w:val="22"/>
        </w:rPr>
      </w:pPr>
    </w:p>
    <w:p w14:paraId="66360D83" w14:textId="77777777" w:rsidR="00284EBA" w:rsidRDefault="005E71C6" w:rsidP="005E71C6">
      <w:pPr>
        <w:pStyle w:val="NormalWeb"/>
        <w:spacing w:before="0" w:beforeAutospacing="0" w:after="0" w:afterAutospacing="0"/>
        <w:ind w:left="709" w:firstLine="11"/>
        <w:jc w:val="both"/>
        <w:rPr>
          <w:rFonts w:ascii="Arial" w:hAnsi="Arial" w:cs="Arial"/>
          <w:color w:val="000000"/>
          <w:sz w:val="22"/>
          <w:szCs w:val="22"/>
        </w:rPr>
      </w:pPr>
      <w:r>
        <w:rPr>
          <w:rFonts w:ascii="Arial" w:hAnsi="Arial" w:cs="Arial"/>
          <w:color w:val="000000"/>
          <w:sz w:val="22"/>
          <w:szCs w:val="22"/>
        </w:rPr>
        <w:t xml:space="preserve">In addition to receipt of the draft minutes, the private meeting </w:t>
      </w:r>
      <w:r w:rsidR="0080427A">
        <w:rPr>
          <w:rFonts w:ascii="Arial" w:hAnsi="Arial" w:cs="Arial"/>
          <w:color w:val="000000"/>
          <w:sz w:val="22"/>
          <w:szCs w:val="22"/>
        </w:rPr>
        <w:t xml:space="preserve">noted determination of salaries for 2018/19 for the three Pro-Vice-Chancellors and the Secretary &amp; Clerk and   </w:t>
      </w:r>
      <w:r>
        <w:rPr>
          <w:rFonts w:ascii="Arial" w:hAnsi="Arial" w:cs="Arial"/>
          <w:color w:val="000000"/>
          <w:sz w:val="22"/>
          <w:szCs w:val="22"/>
        </w:rPr>
        <w:t xml:space="preserve">discussed </w:t>
      </w:r>
      <w:r w:rsidR="00323237">
        <w:rPr>
          <w:rFonts w:ascii="Arial" w:hAnsi="Arial" w:cs="Arial"/>
          <w:color w:val="000000"/>
          <w:sz w:val="22"/>
          <w:szCs w:val="22"/>
        </w:rPr>
        <w:t xml:space="preserve">and noted </w:t>
      </w:r>
      <w:r>
        <w:rPr>
          <w:rFonts w:ascii="Arial" w:hAnsi="Arial" w:cs="Arial"/>
          <w:color w:val="000000"/>
          <w:sz w:val="22"/>
          <w:szCs w:val="22"/>
        </w:rPr>
        <w:t>arrangements to cover the long-term sickness absence of the Deputy Vice-Chancellor</w:t>
      </w:r>
      <w:r w:rsidR="0080427A">
        <w:rPr>
          <w:rFonts w:ascii="Arial" w:hAnsi="Arial" w:cs="Arial"/>
          <w:color w:val="000000"/>
          <w:sz w:val="22"/>
          <w:szCs w:val="22"/>
        </w:rPr>
        <w:t xml:space="preserve">. </w:t>
      </w:r>
    </w:p>
    <w:p w14:paraId="42B13807" w14:textId="77777777" w:rsidR="0080427A" w:rsidRDefault="0080427A" w:rsidP="005E71C6">
      <w:pPr>
        <w:pStyle w:val="NormalWeb"/>
        <w:spacing w:before="0" w:beforeAutospacing="0" w:after="0" w:afterAutospacing="0"/>
        <w:ind w:left="709" w:firstLine="11"/>
        <w:jc w:val="both"/>
        <w:rPr>
          <w:rFonts w:ascii="Arial" w:hAnsi="Arial" w:cs="Arial"/>
          <w:color w:val="000000"/>
          <w:sz w:val="22"/>
          <w:szCs w:val="22"/>
        </w:rPr>
      </w:pPr>
    </w:p>
    <w:p w14:paraId="23BF2B6D" w14:textId="77777777" w:rsidR="0080427A" w:rsidRDefault="0080427A" w:rsidP="004A76FA">
      <w:pPr>
        <w:pStyle w:val="NormalWeb"/>
        <w:spacing w:before="0" w:beforeAutospacing="0" w:after="0" w:afterAutospacing="0"/>
        <w:ind w:left="709"/>
        <w:jc w:val="both"/>
        <w:rPr>
          <w:rFonts w:ascii="Arial" w:hAnsi="Arial" w:cs="Arial"/>
          <w:color w:val="000000"/>
          <w:sz w:val="22"/>
          <w:szCs w:val="22"/>
        </w:rPr>
      </w:pPr>
      <w:r>
        <w:rPr>
          <w:rFonts w:ascii="Arial" w:hAnsi="Arial" w:cs="Arial"/>
          <w:color w:val="000000"/>
          <w:sz w:val="22"/>
          <w:szCs w:val="22"/>
        </w:rPr>
        <w:t xml:space="preserve">The meeting’s gratitude was recorded for the work of the Board’s Vice-Chair in relation to the settlement of recent severance agreements. </w:t>
      </w:r>
    </w:p>
    <w:p w14:paraId="77F1C7FD" w14:textId="77777777" w:rsidR="005E71C6" w:rsidRDefault="00D3696A" w:rsidP="00D3696A">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p>
    <w:p w14:paraId="11923B7C" w14:textId="77777777" w:rsidR="004A76FA" w:rsidRDefault="004A76FA" w:rsidP="004A76FA">
      <w:pPr>
        <w:pStyle w:val="NormalWeb"/>
        <w:spacing w:before="0" w:beforeAutospacing="0" w:after="0" w:afterAutospacing="0"/>
        <w:ind w:left="709"/>
        <w:jc w:val="both"/>
        <w:rPr>
          <w:rFonts w:ascii="Arial" w:hAnsi="Arial" w:cs="Arial"/>
          <w:color w:val="000000"/>
          <w:sz w:val="22"/>
          <w:szCs w:val="22"/>
        </w:rPr>
      </w:pPr>
      <w:r>
        <w:rPr>
          <w:rFonts w:ascii="Arial" w:hAnsi="Arial" w:cs="Arial"/>
          <w:color w:val="000000"/>
          <w:sz w:val="22"/>
          <w:szCs w:val="22"/>
        </w:rPr>
        <w:tab/>
        <w:t xml:space="preserve">Discussions continued to agree a job description for the new Level 2 position of University Secretary &amp; Clerk to the Governors which would </w:t>
      </w:r>
      <w:r w:rsidR="00780CBE">
        <w:rPr>
          <w:rFonts w:ascii="Arial" w:hAnsi="Arial" w:cs="Arial"/>
          <w:color w:val="000000"/>
          <w:sz w:val="22"/>
          <w:szCs w:val="22"/>
        </w:rPr>
        <w:t xml:space="preserve">provide the post-holder with two reporting lines, as University Secretary to the Vice-Chancellor and as Clerk to the Governors to the Chair. </w:t>
      </w:r>
      <w:r>
        <w:rPr>
          <w:rFonts w:ascii="Arial" w:hAnsi="Arial" w:cs="Arial"/>
          <w:color w:val="000000"/>
          <w:sz w:val="22"/>
          <w:szCs w:val="22"/>
        </w:rPr>
        <w:t xml:space="preserve">  </w:t>
      </w:r>
    </w:p>
    <w:p w14:paraId="3200C037" w14:textId="77777777" w:rsidR="004A76FA" w:rsidRDefault="004A76FA" w:rsidP="00D3696A">
      <w:pPr>
        <w:pStyle w:val="NormalWeb"/>
        <w:spacing w:before="0" w:beforeAutospacing="0" w:after="0" w:afterAutospacing="0"/>
        <w:jc w:val="both"/>
        <w:rPr>
          <w:rFonts w:ascii="Arial" w:hAnsi="Arial" w:cs="Arial"/>
          <w:color w:val="000000"/>
          <w:sz w:val="22"/>
          <w:szCs w:val="22"/>
        </w:rPr>
      </w:pPr>
    </w:p>
    <w:p w14:paraId="61DAD259" w14:textId="1F9D29EA" w:rsidR="005E71C6" w:rsidRDefault="005E71C6" w:rsidP="00D3696A">
      <w:pPr>
        <w:pStyle w:val="NormalWeb"/>
        <w:spacing w:before="0" w:beforeAutospacing="0" w:after="0" w:afterAutospacing="0"/>
        <w:jc w:val="both"/>
        <w:rPr>
          <w:rFonts w:ascii="Arial" w:hAnsi="Arial" w:cs="Arial"/>
          <w:color w:val="000000"/>
          <w:sz w:val="22"/>
          <w:szCs w:val="22"/>
        </w:rPr>
      </w:pPr>
    </w:p>
    <w:p w14:paraId="225C38AF" w14:textId="46E782FE" w:rsidR="00A26FE0" w:rsidRPr="00BC3CF6" w:rsidRDefault="00A26FE0" w:rsidP="00D3696A">
      <w:pPr>
        <w:pStyle w:val="NormalWeb"/>
        <w:spacing w:before="0" w:beforeAutospacing="0" w:after="0" w:afterAutospacing="0"/>
        <w:jc w:val="both"/>
        <w:rPr>
          <w:rFonts w:ascii="Arial" w:hAnsi="Arial" w:cs="Arial"/>
          <w:color w:val="000000"/>
          <w:sz w:val="22"/>
          <w:szCs w:val="22"/>
        </w:rPr>
      </w:pPr>
    </w:p>
    <w:sectPr w:rsidR="00A26FE0" w:rsidRPr="00BC3CF6" w:rsidSect="002940F4">
      <w:footerReference w:type="default" r:id="rId11"/>
      <w:pgSz w:w="11906" w:h="16838"/>
      <w:pgMar w:top="1440" w:right="144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F2E9" w14:textId="77777777" w:rsidR="00090D4B" w:rsidRDefault="00090D4B" w:rsidP="00700ED5">
      <w:pPr>
        <w:spacing w:after="0" w:line="240" w:lineRule="auto"/>
      </w:pPr>
      <w:r>
        <w:separator/>
      </w:r>
    </w:p>
  </w:endnote>
  <w:endnote w:type="continuationSeparator" w:id="0">
    <w:p w14:paraId="7C65EDB7" w14:textId="77777777" w:rsidR="00090D4B" w:rsidRDefault="00090D4B" w:rsidP="0070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558041"/>
      <w:docPartObj>
        <w:docPartGallery w:val="Page Numbers (Bottom of Page)"/>
        <w:docPartUnique/>
      </w:docPartObj>
    </w:sdtPr>
    <w:sdtEndPr>
      <w:rPr>
        <w:noProof/>
      </w:rPr>
    </w:sdtEndPr>
    <w:sdtContent>
      <w:p w14:paraId="1266392F" w14:textId="48327E40" w:rsidR="0037543F" w:rsidRDefault="0037543F">
        <w:pPr>
          <w:pStyle w:val="Footer"/>
          <w:jc w:val="center"/>
        </w:pPr>
        <w:r>
          <w:fldChar w:fldCharType="begin"/>
        </w:r>
        <w:r>
          <w:instrText xml:space="preserve"> PAGE   \* MERGEFORMAT </w:instrText>
        </w:r>
        <w:r>
          <w:fldChar w:fldCharType="separate"/>
        </w:r>
        <w:r w:rsidR="00371694">
          <w:rPr>
            <w:noProof/>
          </w:rPr>
          <w:t>2</w:t>
        </w:r>
        <w:r>
          <w:rPr>
            <w:noProof/>
          </w:rPr>
          <w:fldChar w:fldCharType="end"/>
        </w:r>
      </w:p>
    </w:sdtContent>
  </w:sdt>
  <w:p w14:paraId="76AC7E69" w14:textId="77777777" w:rsidR="0037543F" w:rsidRDefault="0037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113D" w14:textId="77777777" w:rsidR="00090D4B" w:rsidRDefault="00090D4B" w:rsidP="00700ED5">
      <w:pPr>
        <w:spacing w:after="0" w:line="240" w:lineRule="auto"/>
      </w:pPr>
      <w:r>
        <w:separator/>
      </w:r>
    </w:p>
  </w:footnote>
  <w:footnote w:type="continuationSeparator" w:id="0">
    <w:p w14:paraId="3CDCC37F" w14:textId="77777777" w:rsidR="00090D4B" w:rsidRDefault="00090D4B" w:rsidP="00700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51D"/>
    <w:multiLevelType w:val="multilevel"/>
    <w:tmpl w:val="715C6D04"/>
    <w:lvl w:ilvl="0">
      <w:start w:val="3"/>
      <w:numFmt w:val="decimal"/>
      <w:lvlText w:val="%1"/>
      <w:lvlJc w:val="left"/>
      <w:pPr>
        <w:ind w:left="1800" w:hanging="360"/>
      </w:pPr>
      <w:rPr>
        <w:rFonts w:hint="default"/>
      </w:rPr>
    </w:lvl>
    <w:lvl w:ilvl="1">
      <w:start w:val="2"/>
      <w:numFmt w:val="decimal"/>
      <w:isLgl/>
      <w:lvlText w:val="%1.%2"/>
      <w:lvlJc w:val="left"/>
      <w:pPr>
        <w:ind w:left="2367" w:hanging="360"/>
      </w:pPr>
      <w:rPr>
        <w:rFonts w:hint="default"/>
        <w:u w:val="none"/>
      </w:rPr>
    </w:lvl>
    <w:lvl w:ilvl="2">
      <w:start w:val="1"/>
      <w:numFmt w:val="decimal"/>
      <w:isLgl/>
      <w:lvlText w:val="%1.%2.%3"/>
      <w:lvlJc w:val="left"/>
      <w:pPr>
        <w:ind w:left="3294" w:hanging="720"/>
      </w:pPr>
      <w:rPr>
        <w:rFonts w:hint="default"/>
        <w:u w:val="none"/>
      </w:rPr>
    </w:lvl>
    <w:lvl w:ilvl="3">
      <w:start w:val="1"/>
      <w:numFmt w:val="decimal"/>
      <w:isLgl/>
      <w:lvlText w:val="%1.%2.%3.%4"/>
      <w:lvlJc w:val="left"/>
      <w:pPr>
        <w:ind w:left="3861" w:hanging="720"/>
      </w:pPr>
      <w:rPr>
        <w:rFonts w:hint="default"/>
        <w:u w:val="none"/>
      </w:rPr>
    </w:lvl>
    <w:lvl w:ilvl="4">
      <w:start w:val="1"/>
      <w:numFmt w:val="decimal"/>
      <w:isLgl/>
      <w:lvlText w:val="%1.%2.%3.%4.%5"/>
      <w:lvlJc w:val="left"/>
      <w:pPr>
        <w:ind w:left="4788" w:hanging="1080"/>
      </w:pPr>
      <w:rPr>
        <w:rFonts w:hint="default"/>
        <w:u w:val="none"/>
      </w:rPr>
    </w:lvl>
    <w:lvl w:ilvl="5">
      <w:start w:val="1"/>
      <w:numFmt w:val="decimal"/>
      <w:isLgl/>
      <w:lvlText w:val="%1.%2.%3.%4.%5.%6"/>
      <w:lvlJc w:val="left"/>
      <w:pPr>
        <w:ind w:left="5355" w:hanging="1080"/>
      </w:pPr>
      <w:rPr>
        <w:rFonts w:hint="default"/>
        <w:u w:val="none"/>
      </w:rPr>
    </w:lvl>
    <w:lvl w:ilvl="6">
      <w:start w:val="1"/>
      <w:numFmt w:val="decimal"/>
      <w:isLgl/>
      <w:lvlText w:val="%1.%2.%3.%4.%5.%6.%7"/>
      <w:lvlJc w:val="left"/>
      <w:pPr>
        <w:ind w:left="6282" w:hanging="1440"/>
      </w:pPr>
      <w:rPr>
        <w:rFonts w:hint="default"/>
        <w:u w:val="none"/>
      </w:rPr>
    </w:lvl>
    <w:lvl w:ilvl="7">
      <w:start w:val="1"/>
      <w:numFmt w:val="decimal"/>
      <w:isLgl/>
      <w:lvlText w:val="%1.%2.%3.%4.%5.%6.%7.%8"/>
      <w:lvlJc w:val="left"/>
      <w:pPr>
        <w:ind w:left="6849" w:hanging="1440"/>
      </w:pPr>
      <w:rPr>
        <w:rFonts w:hint="default"/>
        <w:u w:val="none"/>
      </w:rPr>
    </w:lvl>
    <w:lvl w:ilvl="8">
      <w:start w:val="1"/>
      <w:numFmt w:val="decimal"/>
      <w:isLgl/>
      <w:lvlText w:val="%1.%2.%3.%4.%5.%6.%7.%8.%9"/>
      <w:lvlJc w:val="left"/>
      <w:pPr>
        <w:ind w:left="7776" w:hanging="1800"/>
      </w:pPr>
      <w:rPr>
        <w:rFonts w:hint="default"/>
        <w:u w:val="none"/>
      </w:rPr>
    </w:lvl>
  </w:abstractNum>
  <w:abstractNum w:abstractNumId="1" w15:restartNumberingAfterBreak="0">
    <w:nsid w:val="0B131992"/>
    <w:multiLevelType w:val="multilevel"/>
    <w:tmpl w:val="470AC17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72751C"/>
    <w:multiLevelType w:val="multilevel"/>
    <w:tmpl w:val="F7E4A448"/>
    <w:lvl w:ilvl="0">
      <w:start w:val="1"/>
      <w:numFmt w:val="decimal"/>
      <w:lvlText w:val="%1."/>
      <w:lvlJc w:val="left"/>
      <w:pPr>
        <w:tabs>
          <w:tab w:val="num" w:pos="720"/>
        </w:tabs>
        <w:ind w:left="720" w:hanging="720"/>
      </w:pPr>
      <w:rPr>
        <w:rFonts w:ascii="Arial" w:eastAsia="Calibri" w:hAnsi="Arial" w:cs="Arial"/>
        <w:strike w:val="0"/>
        <w:dstrike w:val="0"/>
        <w:u w:val="none"/>
        <w:effect w:val="none"/>
      </w:rPr>
    </w:lvl>
    <w:lvl w:ilvl="1">
      <w:start w:val="1"/>
      <w:numFmt w:val="decimal"/>
      <w:lvlText w:val="%1.%2"/>
      <w:lvlJc w:val="left"/>
      <w:pPr>
        <w:tabs>
          <w:tab w:val="num" w:pos="1440"/>
        </w:tabs>
        <w:ind w:left="1440" w:hanging="720"/>
      </w:pPr>
      <w:rPr>
        <w:strike w:val="0"/>
        <w:dstrike w:val="0"/>
        <w:u w:val="none"/>
        <w:effect w:val="none"/>
      </w:rPr>
    </w:lvl>
    <w:lvl w:ilvl="2">
      <w:start w:val="1"/>
      <w:numFmt w:val="decimal"/>
      <w:lvlText w:val="%1.%2.%3"/>
      <w:lvlJc w:val="left"/>
      <w:pPr>
        <w:tabs>
          <w:tab w:val="num" w:pos="2160"/>
        </w:tabs>
        <w:ind w:left="2160" w:hanging="720"/>
      </w:pPr>
      <w:rPr>
        <w:strike w:val="0"/>
        <w:dstrike w:val="0"/>
        <w:u w:val="none"/>
        <w:effect w:val="none"/>
      </w:rPr>
    </w:lvl>
    <w:lvl w:ilvl="3">
      <w:start w:val="1"/>
      <w:numFmt w:val="decimal"/>
      <w:lvlText w:val="%1.%2.%3.%4"/>
      <w:lvlJc w:val="left"/>
      <w:pPr>
        <w:tabs>
          <w:tab w:val="num" w:pos="3240"/>
        </w:tabs>
        <w:ind w:left="3240" w:hanging="1080"/>
      </w:pPr>
      <w:rPr>
        <w:strike w:val="0"/>
        <w:dstrike w:val="0"/>
        <w:u w:val="none"/>
        <w:effect w:val="none"/>
      </w:rPr>
    </w:lvl>
    <w:lvl w:ilvl="4">
      <w:start w:val="1"/>
      <w:numFmt w:val="decimal"/>
      <w:lvlText w:val="%1.%2.%3.%4.%5"/>
      <w:lvlJc w:val="left"/>
      <w:pPr>
        <w:tabs>
          <w:tab w:val="num" w:pos="3960"/>
        </w:tabs>
        <w:ind w:left="3960" w:hanging="1080"/>
      </w:pPr>
      <w:rPr>
        <w:strike w:val="0"/>
        <w:dstrike w:val="0"/>
        <w:u w:val="none"/>
        <w:effect w:val="none"/>
      </w:rPr>
    </w:lvl>
    <w:lvl w:ilvl="5">
      <w:start w:val="1"/>
      <w:numFmt w:val="decimal"/>
      <w:lvlText w:val="%1.%2.%3.%4.%5.%6"/>
      <w:lvlJc w:val="left"/>
      <w:pPr>
        <w:tabs>
          <w:tab w:val="num" w:pos="5040"/>
        </w:tabs>
        <w:ind w:left="5040" w:hanging="1440"/>
      </w:pPr>
      <w:rPr>
        <w:strike w:val="0"/>
        <w:dstrike w:val="0"/>
        <w:u w:val="none"/>
        <w:effect w:val="none"/>
      </w:rPr>
    </w:lvl>
    <w:lvl w:ilvl="6">
      <w:start w:val="1"/>
      <w:numFmt w:val="decimal"/>
      <w:lvlText w:val="%1.%2.%3.%4.%5.%6.%7"/>
      <w:lvlJc w:val="left"/>
      <w:pPr>
        <w:tabs>
          <w:tab w:val="num" w:pos="5760"/>
        </w:tabs>
        <w:ind w:left="5760" w:hanging="1440"/>
      </w:pPr>
      <w:rPr>
        <w:strike w:val="0"/>
        <w:dstrike w:val="0"/>
        <w:u w:val="none"/>
        <w:effect w:val="none"/>
      </w:rPr>
    </w:lvl>
    <w:lvl w:ilvl="7">
      <w:start w:val="1"/>
      <w:numFmt w:val="decimal"/>
      <w:lvlText w:val="%1.%2.%3.%4.%5.%6.%7.%8"/>
      <w:lvlJc w:val="left"/>
      <w:pPr>
        <w:tabs>
          <w:tab w:val="num" w:pos="6840"/>
        </w:tabs>
        <w:ind w:left="6840" w:hanging="1800"/>
      </w:pPr>
      <w:rPr>
        <w:strike w:val="0"/>
        <w:dstrike w:val="0"/>
        <w:u w:val="none"/>
        <w:effect w:val="none"/>
      </w:rPr>
    </w:lvl>
    <w:lvl w:ilvl="8">
      <w:start w:val="1"/>
      <w:numFmt w:val="decimal"/>
      <w:lvlText w:val="%1.%2.%3.%4.%5.%6.%7.%8.%9"/>
      <w:lvlJc w:val="left"/>
      <w:pPr>
        <w:tabs>
          <w:tab w:val="num" w:pos="7560"/>
        </w:tabs>
        <w:ind w:left="7560" w:hanging="1800"/>
      </w:pPr>
      <w:rPr>
        <w:strike w:val="0"/>
        <w:dstrike w:val="0"/>
        <w:u w:val="none"/>
        <w:effect w:val="none"/>
      </w:rPr>
    </w:lvl>
  </w:abstractNum>
  <w:abstractNum w:abstractNumId="3" w15:restartNumberingAfterBreak="0">
    <w:nsid w:val="0E1D2B3F"/>
    <w:multiLevelType w:val="multilevel"/>
    <w:tmpl w:val="FFFFFFFF"/>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FA3056"/>
    <w:multiLevelType w:val="hybridMultilevel"/>
    <w:tmpl w:val="29A28204"/>
    <w:lvl w:ilvl="0" w:tplc="08090005">
      <w:start w:val="1"/>
      <w:numFmt w:val="bullet"/>
      <w:lvlText w:val=""/>
      <w:lvlJc w:val="left"/>
      <w:pPr>
        <w:ind w:left="1078" w:hanging="360"/>
      </w:pPr>
      <w:rPr>
        <w:rFonts w:ascii="Wingdings" w:hAnsi="Wingdings"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5" w15:restartNumberingAfterBreak="0">
    <w:nsid w:val="1E986171"/>
    <w:multiLevelType w:val="hybridMultilevel"/>
    <w:tmpl w:val="36DCEC30"/>
    <w:lvl w:ilvl="0" w:tplc="AADEAA42">
      <w:start w:val="2"/>
      <w:numFmt w:val="lowerRoman"/>
      <w:lvlText w:val="%1)"/>
      <w:lvlJc w:val="left"/>
      <w:pPr>
        <w:ind w:left="2145" w:hanging="72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6" w15:restartNumberingAfterBreak="0">
    <w:nsid w:val="22A31102"/>
    <w:multiLevelType w:val="hybridMultilevel"/>
    <w:tmpl w:val="DC401BF6"/>
    <w:lvl w:ilvl="0" w:tplc="16563C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01FCC"/>
    <w:multiLevelType w:val="multilevel"/>
    <w:tmpl w:val="22520BB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A831E70"/>
    <w:multiLevelType w:val="multilevel"/>
    <w:tmpl w:val="2DE065E0"/>
    <w:lvl w:ilvl="0">
      <w:start w:val="1"/>
      <w:numFmt w:val="decimal"/>
      <w:lvlText w:val="%1."/>
      <w:lvlJc w:val="left"/>
      <w:pPr>
        <w:ind w:left="1801" w:hanging="360"/>
      </w:pPr>
      <w:rPr>
        <w:rFonts w:ascii="Arial" w:eastAsia="Arial" w:hAnsi="Arial" w:cs="Arial" w:hint="default"/>
        <w:b/>
        <w:bCs/>
        <w:spacing w:val="-1"/>
        <w:w w:val="100"/>
        <w:sz w:val="22"/>
        <w:szCs w:val="22"/>
      </w:rPr>
    </w:lvl>
    <w:lvl w:ilvl="1">
      <w:start w:val="1"/>
      <w:numFmt w:val="decimal"/>
      <w:lvlText w:val="%1.%2"/>
      <w:lvlJc w:val="left"/>
      <w:pPr>
        <w:ind w:left="2520" w:hanging="720"/>
      </w:pPr>
      <w:rPr>
        <w:rFonts w:ascii="Arial" w:eastAsia="Arial" w:hAnsi="Arial" w:cs="Arial" w:hint="default"/>
        <w:spacing w:val="-1"/>
        <w:w w:val="100"/>
        <w:sz w:val="22"/>
        <w:szCs w:val="22"/>
      </w:rPr>
    </w:lvl>
    <w:lvl w:ilvl="2">
      <w:numFmt w:val="bullet"/>
      <w:lvlText w:val="•"/>
      <w:lvlJc w:val="left"/>
      <w:pPr>
        <w:ind w:left="3457" w:hanging="720"/>
      </w:pPr>
      <w:rPr>
        <w:rFonts w:hint="default"/>
      </w:rPr>
    </w:lvl>
    <w:lvl w:ilvl="3">
      <w:numFmt w:val="bullet"/>
      <w:lvlText w:val="•"/>
      <w:lvlJc w:val="left"/>
      <w:pPr>
        <w:ind w:left="4393" w:hanging="720"/>
      </w:pPr>
      <w:rPr>
        <w:rFonts w:hint="default"/>
      </w:rPr>
    </w:lvl>
    <w:lvl w:ilvl="4">
      <w:numFmt w:val="bullet"/>
      <w:lvlText w:val="•"/>
      <w:lvlJc w:val="left"/>
      <w:pPr>
        <w:ind w:left="5329" w:hanging="720"/>
      </w:pPr>
      <w:rPr>
        <w:rFonts w:hint="default"/>
      </w:rPr>
    </w:lvl>
    <w:lvl w:ilvl="5">
      <w:numFmt w:val="bullet"/>
      <w:lvlText w:val="•"/>
      <w:lvlJc w:val="left"/>
      <w:pPr>
        <w:ind w:left="6266" w:hanging="720"/>
      </w:pPr>
      <w:rPr>
        <w:rFonts w:hint="default"/>
      </w:rPr>
    </w:lvl>
    <w:lvl w:ilvl="6">
      <w:numFmt w:val="bullet"/>
      <w:lvlText w:val="•"/>
      <w:lvlJc w:val="left"/>
      <w:pPr>
        <w:ind w:left="7202" w:hanging="720"/>
      </w:pPr>
      <w:rPr>
        <w:rFonts w:hint="default"/>
      </w:rPr>
    </w:lvl>
    <w:lvl w:ilvl="7">
      <w:numFmt w:val="bullet"/>
      <w:lvlText w:val="•"/>
      <w:lvlJc w:val="left"/>
      <w:pPr>
        <w:ind w:left="8138" w:hanging="720"/>
      </w:pPr>
      <w:rPr>
        <w:rFonts w:hint="default"/>
      </w:rPr>
    </w:lvl>
    <w:lvl w:ilvl="8">
      <w:numFmt w:val="bullet"/>
      <w:lvlText w:val="•"/>
      <w:lvlJc w:val="left"/>
      <w:pPr>
        <w:ind w:left="9074" w:hanging="720"/>
      </w:pPr>
      <w:rPr>
        <w:rFonts w:hint="default"/>
      </w:rPr>
    </w:lvl>
  </w:abstractNum>
  <w:abstractNum w:abstractNumId="9" w15:restartNumberingAfterBreak="0">
    <w:nsid w:val="2E1342DD"/>
    <w:multiLevelType w:val="hybridMultilevel"/>
    <w:tmpl w:val="B0427008"/>
    <w:lvl w:ilvl="0" w:tplc="08090005">
      <w:start w:val="1"/>
      <w:numFmt w:val="bullet"/>
      <w:lvlText w:val=""/>
      <w:lvlJc w:val="left"/>
      <w:pPr>
        <w:ind w:left="1078" w:hanging="360"/>
      </w:pPr>
      <w:rPr>
        <w:rFonts w:ascii="Wingdings" w:hAnsi="Wingdings"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0" w15:restartNumberingAfterBreak="0">
    <w:nsid w:val="342528B1"/>
    <w:multiLevelType w:val="hybridMultilevel"/>
    <w:tmpl w:val="80B4E642"/>
    <w:lvl w:ilvl="0" w:tplc="E394661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D5A6A35"/>
    <w:multiLevelType w:val="hybridMultilevel"/>
    <w:tmpl w:val="6BB68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365A4"/>
    <w:multiLevelType w:val="hybridMultilevel"/>
    <w:tmpl w:val="0090DFAE"/>
    <w:lvl w:ilvl="0" w:tplc="16563C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90F01"/>
    <w:multiLevelType w:val="hybridMultilevel"/>
    <w:tmpl w:val="5D503D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63DF4"/>
    <w:multiLevelType w:val="multilevel"/>
    <w:tmpl w:val="07EC533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5A100D"/>
    <w:multiLevelType w:val="hybridMultilevel"/>
    <w:tmpl w:val="7B68B28A"/>
    <w:lvl w:ilvl="0" w:tplc="54BC0B0E">
      <w:start w:val="1"/>
      <w:numFmt w:val="decimal"/>
      <w:lvlText w:val="%1."/>
      <w:lvlJc w:val="left"/>
      <w:pPr>
        <w:ind w:left="2880" w:hanging="720"/>
      </w:pPr>
      <w:rPr>
        <w:rFonts w:hint="default"/>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6E2003E6"/>
    <w:multiLevelType w:val="multilevel"/>
    <w:tmpl w:val="8A14A6B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9333AB"/>
    <w:multiLevelType w:val="hybridMultilevel"/>
    <w:tmpl w:val="1780F9C2"/>
    <w:lvl w:ilvl="0" w:tplc="69AED496">
      <w:start w:val="4"/>
      <w:numFmt w:val="lowerRoman"/>
      <w:lvlText w:val="%1)"/>
      <w:lvlJc w:val="left"/>
      <w:pPr>
        <w:ind w:left="2145" w:hanging="72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8" w15:restartNumberingAfterBreak="0">
    <w:nsid w:val="736827C4"/>
    <w:multiLevelType w:val="multilevel"/>
    <w:tmpl w:val="C77A27D4"/>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9" w15:restartNumberingAfterBreak="0">
    <w:nsid w:val="786E5671"/>
    <w:multiLevelType w:val="multilevel"/>
    <w:tmpl w:val="54A4724A"/>
    <w:lvl w:ilvl="0">
      <w:start w:val="1"/>
      <w:numFmt w:val="decimal"/>
      <w:lvlText w:val="%1."/>
      <w:lvlJc w:val="left"/>
      <w:pPr>
        <w:ind w:left="1080" w:hanging="720"/>
      </w:pPr>
      <w:rPr>
        <w:rFonts w:hint="default"/>
        <w:u w:val="non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7D7C40D5"/>
    <w:multiLevelType w:val="multilevel"/>
    <w:tmpl w:val="C29C76C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58036629">
    <w:abstractNumId w:val="18"/>
  </w:num>
  <w:num w:numId="2" w16cid:durableId="1365208590">
    <w:abstractNumId w:val="9"/>
  </w:num>
  <w:num w:numId="3" w16cid:durableId="1079867083">
    <w:abstractNumId w:val="4"/>
  </w:num>
  <w:num w:numId="4" w16cid:durableId="780151656">
    <w:abstractNumId w:val="0"/>
  </w:num>
  <w:num w:numId="5" w16cid:durableId="1895432915">
    <w:abstractNumId w:val="14"/>
  </w:num>
  <w:num w:numId="6" w16cid:durableId="1346709296">
    <w:abstractNumId w:val="6"/>
  </w:num>
  <w:num w:numId="7" w16cid:durableId="2107848082">
    <w:abstractNumId w:val="12"/>
  </w:num>
  <w:num w:numId="8" w16cid:durableId="1265646769">
    <w:abstractNumId w:val="13"/>
  </w:num>
  <w:num w:numId="9" w16cid:durableId="544416547">
    <w:abstractNumId w:val="20"/>
  </w:num>
  <w:num w:numId="10" w16cid:durableId="1678266004">
    <w:abstractNumId w:val="3"/>
  </w:num>
  <w:num w:numId="11" w16cid:durableId="1788424432">
    <w:abstractNumId w:val="16"/>
  </w:num>
  <w:num w:numId="12" w16cid:durableId="1371027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9138164">
    <w:abstractNumId w:val="1"/>
  </w:num>
  <w:num w:numId="14" w16cid:durableId="656542820">
    <w:abstractNumId w:val="7"/>
  </w:num>
  <w:num w:numId="15" w16cid:durableId="894899655">
    <w:abstractNumId w:val="5"/>
  </w:num>
  <w:num w:numId="16" w16cid:durableId="2129935290">
    <w:abstractNumId w:val="17"/>
  </w:num>
  <w:num w:numId="17" w16cid:durableId="708804136">
    <w:abstractNumId w:val="11"/>
  </w:num>
  <w:num w:numId="18" w16cid:durableId="1186408774">
    <w:abstractNumId w:val="8"/>
  </w:num>
  <w:num w:numId="19" w16cid:durableId="2137094431">
    <w:abstractNumId w:val="19"/>
  </w:num>
  <w:num w:numId="20" w16cid:durableId="341401181">
    <w:abstractNumId w:val="10"/>
  </w:num>
  <w:num w:numId="21" w16cid:durableId="14049858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d83MPr1+9dZOqxxyH28AxtIzdDdEhm7MDBEVEa3RWDzwpzCdnjdk/BtW/vvVj/8f+XkNqeoYnuK3Rd7SmadoWQ==" w:salt="IEXgMV3I/UE97gdqdNUpz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9DD"/>
    <w:rsid w:val="00026E98"/>
    <w:rsid w:val="00036444"/>
    <w:rsid w:val="00037DB7"/>
    <w:rsid w:val="00043AEC"/>
    <w:rsid w:val="00072529"/>
    <w:rsid w:val="000823DE"/>
    <w:rsid w:val="000826B5"/>
    <w:rsid w:val="00090D4B"/>
    <w:rsid w:val="00092CB8"/>
    <w:rsid w:val="0009632D"/>
    <w:rsid w:val="00097994"/>
    <w:rsid w:val="000B0759"/>
    <w:rsid w:val="000B4EE9"/>
    <w:rsid w:val="000B75C5"/>
    <w:rsid w:val="000C37C4"/>
    <w:rsid w:val="000C3C51"/>
    <w:rsid w:val="000C677A"/>
    <w:rsid w:val="000C6EA5"/>
    <w:rsid w:val="000F6261"/>
    <w:rsid w:val="000F76B2"/>
    <w:rsid w:val="00102C84"/>
    <w:rsid w:val="00116BC3"/>
    <w:rsid w:val="00117E74"/>
    <w:rsid w:val="0012020F"/>
    <w:rsid w:val="00120FE0"/>
    <w:rsid w:val="001326D3"/>
    <w:rsid w:val="0013384E"/>
    <w:rsid w:val="00135371"/>
    <w:rsid w:val="00150508"/>
    <w:rsid w:val="00167B33"/>
    <w:rsid w:val="00170FAE"/>
    <w:rsid w:val="001848E2"/>
    <w:rsid w:val="001919DD"/>
    <w:rsid w:val="001A4DFA"/>
    <w:rsid w:val="001A518E"/>
    <w:rsid w:val="001A5F67"/>
    <w:rsid w:val="001A757D"/>
    <w:rsid w:val="001C4534"/>
    <w:rsid w:val="001D083A"/>
    <w:rsid w:val="001E3C58"/>
    <w:rsid w:val="001F24CC"/>
    <w:rsid w:val="002024FC"/>
    <w:rsid w:val="00214E5A"/>
    <w:rsid w:val="00220BD2"/>
    <w:rsid w:val="00225792"/>
    <w:rsid w:val="00227B71"/>
    <w:rsid w:val="0023606D"/>
    <w:rsid w:val="00244231"/>
    <w:rsid w:val="002574B9"/>
    <w:rsid w:val="0025770F"/>
    <w:rsid w:val="00262D27"/>
    <w:rsid w:val="002631C3"/>
    <w:rsid w:val="00284EBA"/>
    <w:rsid w:val="002868C4"/>
    <w:rsid w:val="00290B60"/>
    <w:rsid w:val="00290B91"/>
    <w:rsid w:val="002940F4"/>
    <w:rsid w:val="002A63A3"/>
    <w:rsid w:val="002A7432"/>
    <w:rsid w:val="002C3579"/>
    <w:rsid w:val="002C46D0"/>
    <w:rsid w:val="002C50ED"/>
    <w:rsid w:val="002D3241"/>
    <w:rsid w:val="002D370A"/>
    <w:rsid w:val="002D47FC"/>
    <w:rsid w:val="002E0A2B"/>
    <w:rsid w:val="002E113A"/>
    <w:rsid w:val="002E6A42"/>
    <w:rsid w:val="002F436D"/>
    <w:rsid w:val="002F5772"/>
    <w:rsid w:val="00300081"/>
    <w:rsid w:val="003014FB"/>
    <w:rsid w:val="00311644"/>
    <w:rsid w:val="00311B67"/>
    <w:rsid w:val="003122FF"/>
    <w:rsid w:val="00320407"/>
    <w:rsid w:val="00322BEF"/>
    <w:rsid w:val="00323237"/>
    <w:rsid w:val="00346A73"/>
    <w:rsid w:val="003529F3"/>
    <w:rsid w:val="003546EA"/>
    <w:rsid w:val="00371594"/>
    <w:rsid w:val="00371694"/>
    <w:rsid w:val="00371FDA"/>
    <w:rsid w:val="0037543F"/>
    <w:rsid w:val="003873A0"/>
    <w:rsid w:val="00397CC0"/>
    <w:rsid w:val="003B0B73"/>
    <w:rsid w:val="003C0013"/>
    <w:rsid w:val="003C57C8"/>
    <w:rsid w:val="00404957"/>
    <w:rsid w:val="00413ACB"/>
    <w:rsid w:val="00415EBE"/>
    <w:rsid w:val="00422657"/>
    <w:rsid w:val="00433B0D"/>
    <w:rsid w:val="00436BC3"/>
    <w:rsid w:val="00440E9E"/>
    <w:rsid w:val="0046002B"/>
    <w:rsid w:val="004665E3"/>
    <w:rsid w:val="00473D52"/>
    <w:rsid w:val="0047471E"/>
    <w:rsid w:val="00482A7C"/>
    <w:rsid w:val="0048429F"/>
    <w:rsid w:val="00491466"/>
    <w:rsid w:val="004A3C52"/>
    <w:rsid w:val="004A76FA"/>
    <w:rsid w:val="004B34CA"/>
    <w:rsid w:val="004C7458"/>
    <w:rsid w:val="004C79DF"/>
    <w:rsid w:val="004D2334"/>
    <w:rsid w:val="004D5B74"/>
    <w:rsid w:val="004E66EA"/>
    <w:rsid w:val="004F472D"/>
    <w:rsid w:val="00506A0D"/>
    <w:rsid w:val="00510BD5"/>
    <w:rsid w:val="0052099E"/>
    <w:rsid w:val="00521DF8"/>
    <w:rsid w:val="0052271B"/>
    <w:rsid w:val="00525EF4"/>
    <w:rsid w:val="005272A6"/>
    <w:rsid w:val="005438DC"/>
    <w:rsid w:val="005607AE"/>
    <w:rsid w:val="00572C92"/>
    <w:rsid w:val="00575648"/>
    <w:rsid w:val="00575F7D"/>
    <w:rsid w:val="005832C6"/>
    <w:rsid w:val="00591A2A"/>
    <w:rsid w:val="005941CA"/>
    <w:rsid w:val="005966C2"/>
    <w:rsid w:val="0059720E"/>
    <w:rsid w:val="00597C0A"/>
    <w:rsid w:val="005A35D3"/>
    <w:rsid w:val="005B7C8C"/>
    <w:rsid w:val="005C099A"/>
    <w:rsid w:val="005C6E59"/>
    <w:rsid w:val="005D48A8"/>
    <w:rsid w:val="005E71C6"/>
    <w:rsid w:val="005F147B"/>
    <w:rsid w:val="00612967"/>
    <w:rsid w:val="006149A0"/>
    <w:rsid w:val="00630B60"/>
    <w:rsid w:val="00633821"/>
    <w:rsid w:val="006361B7"/>
    <w:rsid w:val="00643EF4"/>
    <w:rsid w:val="00644FAE"/>
    <w:rsid w:val="00656128"/>
    <w:rsid w:val="00673B08"/>
    <w:rsid w:val="0068733B"/>
    <w:rsid w:val="00693961"/>
    <w:rsid w:val="00700ED5"/>
    <w:rsid w:val="007078FB"/>
    <w:rsid w:val="00707EB8"/>
    <w:rsid w:val="007122FB"/>
    <w:rsid w:val="00733029"/>
    <w:rsid w:val="00735CD1"/>
    <w:rsid w:val="00754BF2"/>
    <w:rsid w:val="00764D47"/>
    <w:rsid w:val="00770619"/>
    <w:rsid w:val="007737D2"/>
    <w:rsid w:val="00773B02"/>
    <w:rsid w:val="00780CBE"/>
    <w:rsid w:val="00787EF6"/>
    <w:rsid w:val="007967AD"/>
    <w:rsid w:val="007B4069"/>
    <w:rsid w:val="007B5DC7"/>
    <w:rsid w:val="007E024F"/>
    <w:rsid w:val="007E16E6"/>
    <w:rsid w:val="007F0C75"/>
    <w:rsid w:val="0080427A"/>
    <w:rsid w:val="008139D4"/>
    <w:rsid w:val="00816904"/>
    <w:rsid w:val="0083545B"/>
    <w:rsid w:val="0083594A"/>
    <w:rsid w:val="008375C3"/>
    <w:rsid w:val="00840679"/>
    <w:rsid w:val="00843364"/>
    <w:rsid w:val="00867B8C"/>
    <w:rsid w:val="00867D0F"/>
    <w:rsid w:val="00875ECD"/>
    <w:rsid w:val="008801C7"/>
    <w:rsid w:val="00891BB7"/>
    <w:rsid w:val="00896E28"/>
    <w:rsid w:val="008A01A1"/>
    <w:rsid w:val="008A4171"/>
    <w:rsid w:val="008C7280"/>
    <w:rsid w:val="008E0FB6"/>
    <w:rsid w:val="008E63C8"/>
    <w:rsid w:val="00912D61"/>
    <w:rsid w:val="00912F26"/>
    <w:rsid w:val="009270FA"/>
    <w:rsid w:val="009409A4"/>
    <w:rsid w:val="009467BD"/>
    <w:rsid w:val="00954914"/>
    <w:rsid w:val="00965FB9"/>
    <w:rsid w:val="0096698F"/>
    <w:rsid w:val="00975228"/>
    <w:rsid w:val="00977827"/>
    <w:rsid w:val="009927DC"/>
    <w:rsid w:val="009A28BF"/>
    <w:rsid w:val="009C45A4"/>
    <w:rsid w:val="009C5E27"/>
    <w:rsid w:val="009E483E"/>
    <w:rsid w:val="009E4BAA"/>
    <w:rsid w:val="009E50B3"/>
    <w:rsid w:val="009F7C16"/>
    <w:rsid w:val="00A05F59"/>
    <w:rsid w:val="00A2261E"/>
    <w:rsid w:val="00A26FE0"/>
    <w:rsid w:val="00A35434"/>
    <w:rsid w:val="00A43380"/>
    <w:rsid w:val="00A5298C"/>
    <w:rsid w:val="00A579C5"/>
    <w:rsid w:val="00A66B0F"/>
    <w:rsid w:val="00A715D8"/>
    <w:rsid w:val="00A8764E"/>
    <w:rsid w:val="00A90022"/>
    <w:rsid w:val="00A92686"/>
    <w:rsid w:val="00AA446D"/>
    <w:rsid w:val="00AA4E79"/>
    <w:rsid w:val="00AB4CEB"/>
    <w:rsid w:val="00AB6ED8"/>
    <w:rsid w:val="00AD52AB"/>
    <w:rsid w:val="00AE7672"/>
    <w:rsid w:val="00AF59DD"/>
    <w:rsid w:val="00B07D48"/>
    <w:rsid w:val="00B1201D"/>
    <w:rsid w:val="00B123F1"/>
    <w:rsid w:val="00B238CE"/>
    <w:rsid w:val="00B34BF9"/>
    <w:rsid w:val="00B610B6"/>
    <w:rsid w:val="00B664E5"/>
    <w:rsid w:val="00B67E99"/>
    <w:rsid w:val="00B972C2"/>
    <w:rsid w:val="00BB3D2D"/>
    <w:rsid w:val="00BC22A6"/>
    <w:rsid w:val="00BC3CF6"/>
    <w:rsid w:val="00BC707B"/>
    <w:rsid w:val="00BD59AF"/>
    <w:rsid w:val="00BD6028"/>
    <w:rsid w:val="00BE6AE2"/>
    <w:rsid w:val="00BE79A6"/>
    <w:rsid w:val="00BF3466"/>
    <w:rsid w:val="00BF765F"/>
    <w:rsid w:val="00C128FE"/>
    <w:rsid w:val="00C17184"/>
    <w:rsid w:val="00C17935"/>
    <w:rsid w:val="00C231A8"/>
    <w:rsid w:val="00C23FE7"/>
    <w:rsid w:val="00C24085"/>
    <w:rsid w:val="00C3151B"/>
    <w:rsid w:val="00C3363D"/>
    <w:rsid w:val="00C417C5"/>
    <w:rsid w:val="00C45ECA"/>
    <w:rsid w:val="00C560F6"/>
    <w:rsid w:val="00C647D0"/>
    <w:rsid w:val="00C64D93"/>
    <w:rsid w:val="00C710FE"/>
    <w:rsid w:val="00C71656"/>
    <w:rsid w:val="00C74DC0"/>
    <w:rsid w:val="00C75C6B"/>
    <w:rsid w:val="00C8228A"/>
    <w:rsid w:val="00C87424"/>
    <w:rsid w:val="00C94445"/>
    <w:rsid w:val="00C968A7"/>
    <w:rsid w:val="00CA0A89"/>
    <w:rsid w:val="00CA1DE3"/>
    <w:rsid w:val="00CA4580"/>
    <w:rsid w:val="00CA6BD4"/>
    <w:rsid w:val="00CB1E26"/>
    <w:rsid w:val="00CD5485"/>
    <w:rsid w:val="00D0053E"/>
    <w:rsid w:val="00D04AF1"/>
    <w:rsid w:val="00D1184B"/>
    <w:rsid w:val="00D20D92"/>
    <w:rsid w:val="00D30916"/>
    <w:rsid w:val="00D32AA0"/>
    <w:rsid w:val="00D3696A"/>
    <w:rsid w:val="00D41655"/>
    <w:rsid w:val="00D57617"/>
    <w:rsid w:val="00D71042"/>
    <w:rsid w:val="00D82346"/>
    <w:rsid w:val="00D85724"/>
    <w:rsid w:val="00D96004"/>
    <w:rsid w:val="00DB7462"/>
    <w:rsid w:val="00DD25B6"/>
    <w:rsid w:val="00DD4A88"/>
    <w:rsid w:val="00DE309C"/>
    <w:rsid w:val="00E065D7"/>
    <w:rsid w:val="00E329C6"/>
    <w:rsid w:val="00E33289"/>
    <w:rsid w:val="00E366A0"/>
    <w:rsid w:val="00E428AA"/>
    <w:rsid w:val="00E473FB"/>
    <w:rsid w:val="00E47E44"/>
    <w:rsid w:val="00E55C78"/>
    <w:rsid w:val="00E67D0D"/>
    <w:rsid w:val="00E70A90"/>
    <w:rsid w:val="00E70D9D"/>
    <w:rsid w:val="00E82312"/>
    <w:rsid w:val="00EA1B95"/>
    <w:rsid w:val="00EB3A7D"/>
    <w:rsid w:val="00EB78F5"/>
    <w:rsid w:val="00EC022F"/>
    <w:rsid w:val="00EF1DBC"/>
    <w:rsid w:val="00F075D7"/>
    <w:rsid w:val="00F423E2"/>
    <w:rsid w:val="00F44234"/>
    <w:rsid w:val="00F464BC"/>
    <w:rsid w:val="00F778CA"/>
    <w:rsid w:val="00F8619B"/>
    <w:rsid w:val="00FB321A"/>
    <w:rsid w:val="00FC24E0"/>
    <w:rsid w:val="00FD042B"/>
    <w:rsid w:val="00FD7981"/>
    <w:rsid w:val="00FE64C2"/>
    <w:rsid w:val="00FE6C13"/>
    <w:rsid w:val="00FF0003"/>
    <w:rsid w:val="00FF010B"/>
    <w:rsid w:val="00FF4077"/>
    <w:rsid w:val="7A8CF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FE7D"/>
  <w15:docId w15:val="{B981482F-1C49-46EE-AA34-10CFA348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3D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823D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0823D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0823DE"/>
    <w:pPr>
      <w:keepNext/>
      <w:keepLines/>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3D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823D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0823D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0823DE"/>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unhideWhenUsed/>
    <w:rsid w:val="001919D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0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D5"/>
  </w:style>
  <w:style w:type="paragraph" w:styleId="Footer">
    <w:name w:val="footer"/>
    <w:basedOn w:val="Normal"/>
    <w:link w:val="FooterChar"/>
    <w:uiPriority w:val="99"/>
    <w:unhideWhenUsed/>
    <w:rsid w:val="00700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D5"/>
  </w:style>
  <w:style w:type="paragraph" w:styleId="ListParagraph">
    <w:name w:val="List Paragraph"/>
    <w:basedOn w:val="Normal"/>
    <w:link w:val="ListParagraphChar"/>
    <w:uiPriority w:val="1"/>
    <w:qFormat/>
    <w:rsid w:val="00E70A90"/>
    <w:pPr>
      <w:spacing w:after="0" w:line="240" w:lineRule="auto"/>
      <w:ind w:left="720"/>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C4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34"/>
    <w:rPr>
      <w:rFonts w:ascii="Segoe UI" w:hAnsi="Segoe UI" w:cs="Segoe UI"/>
      <w:sz w:val="18"/>
      <w:szCs w:val="18"/>
    </w:rPr>
  </w:style>
  <w:style w:type="paragraph" w:styleId="BodyTextIndent2">
    <w:name w:val="Body Text Indent 2"/>
    <w:basedOn w:val="Normal"/>
    <w:link w:val="BodyTextIndent2Char"/>
    <w:semiHidden/>
    <w:unhideWhenUsed/>
    <w:rsid w:val="004D5B74"/>
    <w:pPr>
      <w:spacing w:after="120" w:line="480" w:lineRule="auto"/>
      <w:ind w:left="283"/>
    </w:pPr>
    <w:rPr>
      <w:rFonts w:ascii="Times New Roman" w:eastAsia="Times New Roman" w:hAnsi="Times New Roman" w:cs="Times New Roman"/>
      <w:sz w:val="20"/>
      <w:szCs w:val="20"/>
      <w:lang w:eastAsia="en-US"/>
    </w:rPr>
  </w:style>
  <w:style w:type="character" w:customStyle="1" w:styleId="BodyTextIndent2Char">
    <w:name w:val="Body Text Indent 2 Char"/>
    <w:basedOn w:val="DefaultParagraphFont"/>
    <w:link w:val="BodyTextIndent2"/>
    <w:semiHidden/>
    <w:rsid w:val="004D5B74"/>
    <w:rPr>
      <w:rFonts w:ascii="Times New Roman" w:eastAsia="Times New Roman" w:hAnsi="Times New Roman" w:cs="Times New Roman"/>
      <w:sz w:val="20"/>
      <w:szCs w:val="20"/>
      <w:lang w:eastAsia="en-US"/>
    </w:rPr>
  </w:style>
  <w:style w:type="table" w:styleId="TableGrid">
    <w:name w:val="Table Grid"/>
    <w:basedOn w:val="TableNormal"/>
    <w:uiPriority w:val="39"/>
    <w:rsid w:val="000823DE"/>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823DE"/>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TextChar">
    <w:name w:val="Comment Text Char"/>
    <w:basedOn w:val="DefaultParagraphFont"/>
    <w:link w:val="CommentText"/>
    <w:uiPriority w:val="99"/>
    <w:semiHidden/>
    <w:rsid w:val="000823DE"/>
    <w:rPr>
      <w:rFonts w:eastAsiaTheme="minorHAnsi"/>
      <w:sz w:val="20"/>
      <w:szCs w:val="20"/>
      <w:lang w:eastAsia="en-US"/>
    </w:rPr>
  </w:style>
  <w:style w:type="paragraph" w:styleId="CommentText">
    <w:name w:val="annotation text"/>
    <w:basedOn w:val="Normal"/>
    <w:link w:val="CommentTextChar"/>
    <w:uiPriority w:val="99"/>
    <w:semiHidden/>
    <w:unhideWhenUsed/>
    <w:rsid w:val="000823DE"/>
    <w:pPr>
      <w:spacing w:after="160" w:line="240" w:lineRule="auto"/>
    </w:pPr>
    <w:rPr>
      <w:rFonts w:eastAsiaTheme="minorHAnsi"/>
      <w:sz w:val="20"/>
      <w:szCs w:val="20"/>
      <w:lang w:eastAsia="en-US"/>
    </w:rPr>
  </w:style>
  <w:style w:type="character" w:customStyle="1" w:styleId="CommentSubjectChar">
    <w:name w:val="Comment Subject Char"/>
    <w:basedOn w:val="CommentTextChar"/>
    <w:link w:val="CommentSubject"/>
    <w:uiPriority w:val="99"/>
    <w:semiHidden/>
    <w:rsid w:val="000823DE"/>
    <w:rPr>
      <w:rFonts w:eastAsiaTheme="minorHAnsi"/>
      <w:b/>
      <w:bCs/>
      <w:sz w:val="20"/>
      <w:szCs w:val="20"/>
      <w:lang w:eastAsia="en-US"/>
    </w:rPr>
  </w:style>
  <w:style w:type="paragraph" w:styleId="CommentSubject">
    <w:name w:val="annotation subject"/>
    <w:basedOn w:val="CommentText"/>
    <w:next w:val="CommentText"/>
    <w:link w:val="CommentSubjectChar"/>
    <w:uiPriority w:val="99"/>
    <w:semiHidden/>
    <w:unhideWhenUsed/>
    <w:rsid w:val="000823DE"/>
    <w:rPr>
      <w:b/>
      <w:bCs/>
    </w:rPr>
  </w:style>
  <w:style w:type="paragraph" w:styleId="FootnoteText">
    <w:name w:val="footnote text"/>
    <w:basedOn w:val="Normal"/>
    <w:link w:val="FootnoteTextChar"/>
    <w:uiPriority w:val="99"/>
    <w:semiHidden/>
    <w:unhideWhenUsed/>
    <w:rsid w:val="000823DE"/>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0823DE"/>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0823DE"/>
    <w:rPr>
      <w:rFonts w:eastAsiaTheme="minorHAnsi"/>
      <w:sz w:val="20"/>
      <w:szCs w:val="20"/>
      <w:lang w:eastAsia="en-US"/>
    </w:rPr>
  </w:style>
  <w:style w:type="paragraph" w:styleId="EndnoteText">
    <w:name w:val="endnote text"/>
    <w:basedOn w:val="Normal"/>
    <w:link w:val="EndnoteTextChar"/>
    <w:uiPriority w:val="99"/>
    <w:semiHidden/>
    <w:unhideWhenUsed/>
    <w:rsid w:val="000823DE"/>
    <w:pPr>
      <w:spacing w:after="0" w:line="240" w:lineRule="auto"/>
    </w:pPr>
    <w:rPr>
      <w:rFonts w:eastAsiaTheme="minorHAnsi"/>
      <w:sz w:val="20"/>
      <w:szCs w:val="20"/>
      <w:lang w:eastAsia="en-US"/>
    </w:rPr>
  </w:style>
  <w:style w:type="paragraph" w:styleId="BodyTextIndent">
    <w:name w:val="Body Text Indent"/>
    <w:basedOn w:val="Normal"/>
    <w:link w:val="BodyTextIndentChar"/>
    <w:uiPriority w:val="99"/>
    <w:semiHidden/>
    <w:unhideWhenUsed/>
    <w:rsid w:val="00754BF2"/>
    <w:pPr>
      <w:spacing w:after="120"/>
      <w:ind w:left="283"/>
    </w:pPr>
  </w:style>
  <w:style w:type="character" w:customStyle="1" w:styleId="BodyTextIndentChar">
    <w:name w:val="Body Text Indent Char"/>
    <w:basedOn w:val="DefaultParagraphFont"/>
    <w:link w:val="BodyTextIndent"/>
    <w:uiPriority w:val="99"/>
    <w:semiHidden/>
    <w:rsid w:val="00754BF2"/>
  </w:style>
  <w:style w:type="paragraph" w:customStyle="1" w:styleId="000">
    <w:name w:val="000"/>
    <w:basedOn w:val="Normal"/>
    <w:next w:val="Normal"/>
    <w:rsid w:val="00754BF2"/>
    <w:pPr>
      <w:autoSpaceDE w:val="0"/>
      <w:autoSpaceDN w:val="0"/>
      <w:adjustRightInd w:val="0"/>
      <w:spacing w:after="0" w:line="240" w:lineRule="auto"/>
    </w:pPr>
    <w:rPr>
      <w:rFonts w:ascii="Arial" w:eastAsia="Calibri" w:hAnsi="Arial" w:cs="Arial"/>
      <w:sz w:val="24"/>
      <w:szCs w:val="24"/>
    </w:rPr>
  </w:style>
  <w:style w:type="character" w:styleId="Hyperlink">
    <w:name w:val="Hyperlink"/>
    <w:basedOn w:val="DefaultParagraphFont"/>
    <w:uiPriority w:val="99"/>
    <w:unhideWhenUsed/>
    <w:rsid w:val="00C17184"/>
    <w:rPr>
      <w:color w:val="0000FF"/>
      <w:u w:val="single"/>
    </w:rPr>
  </w:style>
  <w:style w:type="character" w:styleId="Strong">
    <w:name w:val="Strong"/>
    <w:basedOn w:val="DefaultParagraphFont"/>
    <w:uiPriority w:val="22"/>
    <w:qFormat/>
    <w:rsid w:val="00C17184"/>
    <w:rPr>
      <w:b/>
      <w:bCs/>
    </w:rPr>
  </w:style>
  <w:style w:type="paragraph" w:styleId="PlainText">
    <w:name w:val="Plain Text"/>
    <w:basedOn w:val="Normal"/>
    <w:link w:val="PlainTextChar"/>
    <w:uiPriority w:val="99"/>
    <w:rsid w:val="00C1718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17184"/>
    <w:rPr>
      <w:rFonts w:ascii="Courier New" w:eastAsia="Times New Roman" w:hAnsi="Courier New" w:cs="Courier New"/>
      <w:sz w:val="20"/>
      <w:szCs w:val="20"/>
    </w:rPr>
  </w:style>
  <w:style w:type="paragraph" w:styleId="BodyText">
    <w:name w:val="Body Text"/>
    <w:basedOn w:val="Normal"/>
    <w:link w:val="BodyTextChar"/>
    <w:uiPriority w:val="99"/>
    <w:semiHidden/>
    <w:unhideWhenUsed/>
    <w:rsid w:val="00C17184"/>
    <w:pPr>
      <w:spacing w:after="120"/>
    </w:pPr>
  </w:style>
  <w:style w:type="character" w:customStyle="1" w:styleId="BodyTextChar">
    <w:name w:val="Body Text Char"/>
    <w:basedOn w:val="DefaultParagraphFont"/>
    <w:link w:val="BodyText"/>
    <w:uiPriority w:val="99"/>
    <w:semiHidden/>
    <w:rsid w:val="00C17184"/>
  </w:style>
  <w:style w:type="character" w:customStyle="1" w:styleId="ListParagraphChar">
    <w:name w:val="List Paragraph Char"/>
    <w:basedOn w:val="DefaultParagraphFont"/>
    <w:link w:val="ListParagraph"/>
    <w:uiPriority w:val="1"/>
    <w:locked/>
    <w:rsid w:val="0095491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7471">
      <w:bodyDiv w:val="1"/>
      <w:marLeft w:val="0"/>
      <w:marRight w:val="0"/>
      <w:marTop w:val="0"/>
      <w:marBottom w:val="0"/>
      <w:divBdr>
        <w:top w:val="none" w:sz="0" w:space="0" w:color="auto"/>
        <w:left w:val="none" w:sz="0" w:space="0" w:color="auto"/>
        <w:bottom w:val="none" w:sz="0" w:space="0" w:color="auto"/>
        <w:right w:val="none" w:sz="0" w:space="0" w:color="auto"/>
      </w:divBdr>
    </w:div>
    <w:div w:id="287703493">
      <w:bodyDiv w:val="1"/>
      <w:marLeft w:val="0"/>
      <w:marRight w:val="0"/>
      <w:marTop w:val="0"/>
      <w:marBottom w:val="0"/>
      <w:divBdr>
        <w:top w:val="none" w:sz="0" w:space="0" w:color="auto"/>
        <w:left w:val="none" w:sz="0" w:space="0" w:color="auto"/>
        <w:bottom w:val="none" w:sz="0" w:space="0" w:color="auto"/>
        <w:right w:val="none" w:sz="0" w:space="0" w:color="auto"/>
      </w:divBdr>
    </w:div>
    <w:div w:id="411700284">
      <w:bodyDiv w:val="1"/>
      <w:marLeft w:val="0"/>
      <w:marRight w:val="0"/>
      <w:marTop w:val="0"/>
      <w:marBottom w:val="0"/>
      <w:divBdr>
        <w:top w:val="none" w:sz="0" w:space="0" w:color="auto"/>
        <w:left w:val="none" w:sz="0" w:space="0" w:color="auto"/>
        <w:bottom w:val="none" w:sz="0" w:space="0" w:color="auto"/>
        <w:right w:val="none" w:sz="0" w:space="0" w:color="auto"/>
      </w:divBdr>
    </w:div>
    <w:div w:id="602491725">
      <w:bodyDiv w:val="1"/>
      <w:marLeft w:val="0"/>
      <w:marRight w:val="0"/>
      <w:marTop w:val="0"/>
      <w:marBottom w:val="0"/>
      <w:divBdr>
        <w:top w:val="none" w:sz="0" w:space="0" w:color="auto"/>
        <w:left w:val="none" w:sz="0" w:space="0" w:color="auto"/>
        <w:bottom w:val="none" w:sz="0" w:space="0" w:color="auto"/>
        <w:right w:val="none" w:sz="0" w:space="0" w:color="auto"/>
      </w:divBdr>
    </w:div>
    <w:div w:id="1151946562">
      <w:bodyDiv w:val="1"/>
      <w:marLeft w:val="0"/>
      <w:marRight w:val="0"/>
      <w:marTop w:val="0"/>
      <w:marBottom w:val="0"/>
      <w:divBdr>
        <w:top w:val="none" w:sz="0" w:space="0" w:color="auto"/>
        <w:left w:val="none" w:sz="0" w:space="0" w:color="auto"/>
        <w:bottom w:val="none" w:sz="0" w:space="0" w:color="auto"/>
        <w:right w:val="none" w:sz="0" w:space="0" w:color="auto"/>
      </w:divBdr>
    </w:div>
    <w:div w:id="1233932105">
      <w:bodyDiv w:val="1"/>
      <w:marLeft w:val="0"/>
      <w:marRight w:val="0"/>
      <w:marTop w:val="0"/>
      <w:marBottom w:val="0"/>
      <w:divBdr>
        <w:top w:val="none" w:sz="0" w:space="0" w:color="auto"/>
        <w:left w:val="none" w:sz="0" w:space="0" w:color="auto"/>
        <w:bottom w:val="none" w:sz="0" w:space="0" w:color="auto"/>
        <w:right w:val="none" w:sz="0" w:space="0" w:color="auto"/>
      </w:divBdr>
    </w:div>
    <w:div w:id="1598097240">
      <w:bodyDiv w:val="1"/>
      <w:marLeft w:val="0"/>
      <w:marRight w:val="0"/>
      <w:marTop w:val="0"/>
      <w:marBottom w:val="0"/>
      <w:divBdr>
        <w:top w:val="none" w:sz="0" w:space="0" w:color="auto"/>
        <w:left w:val="none" w:sz="0" w:space="0" w:color="auto"/>
        <w:bottom w:val="none" w:sz="0" w:space="0" w:color="auto"/>
        <w:right w:val="none" w:sz="0" w:space="0" w:color="auto"/>
      </w:divBdr>
    </w:div>
    <w:div w:id="17380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7D3D3-5239-458E-A6BD-48F8C07F01B8}">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DE0869BF-7550-47B7-863B-67105C3B3D30}"/>
</file>

<file path=customXml/itemProps3.xml><?xml version="1.0" encoding="utf-8"?>
<ds:datastoreItem xmlns:ds="http://schemas.openxmlformats.org/officeDocument/2006/customXml" ds:itemID="{4F5EB0D2-466B-4C3C-9367-F5B54C75082F}">
  <ds:schemaRefs>
    <ds:schemaRef ds:uri="http://schemas.openxmlformats.org/officeDocument/2006/bibliography"/>
  </ds:schemaRefs>
</ds:datastoreItem>
</file>

<file path=customXml/itemProps4.xml><?xml version="1.0" encoding="utf-8"?>
<ds:datastoreItem xmlns:ds="http://schemas.openxmlformats.org/officeDocument/2006/customXml" ds:itemID="{E1DCDB39-FAD2-4CB3-8905-E74D5619F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3477</Words>
  <Characters>19819</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Voisin, Emily</cp:lastModifiedBy>
  <cp:revision>4</cp:revision>
  <cp:lastPrinted>2018-11-26T16:48:00Z</cp:lastPrinted>
  <dcterms:created xsi:type="dcterms:W3CDTF">2020-09-09T13:35:00Z</dcterms:created>
  <dcterms:modified xsi:type="dcterms:W3CDTF">2023-03-06T14:34:00Z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_dlc_DocIdItemGuid">
    <vt:lpwstr>6abc037d-0a82-4e11-afac-cecf2d7a5d98</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Order">
    <vt:r8>44900</vt:r8>
  </property>
  <property fmtid="{D5CDD505-2E9C-101B-9397-08002B2CF9AE}" pid="13" name="SharedWithUsers">
    <vt:lpwstr/>
  </property>
</Properties>
</file>