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C2DAD" w14:textId="19FDAFCD" w:rsidR="004565DD" w:rsidRDefault="00CF4AD6" w:rsidP="00887BAD">
      <w:pPr>
        <w:ind w:left="567"/>
      </w:pPr>
      <w:r>
        <w:rPr>
          <w:noProof/>
        </w:rPr>
        <w:drawing>
          <wp:anchor distT="0" distB="0" distL="114300" distR="114300" simplePos="0" relativeHeight="251658242" behindDoc="1" locked="0" layoutInCell="1" allowOverlap="1" wp14:anchorId="51186D66" wp14:editId="43988558">
            <wp:simplePos x="0" y="0"/>
            <wp:positionH relativeFrom="column">
              <wp:posOffset>-366829</wp:posOffset>
            </wp:positionH>
            <wp:positionV relativeFrom="paragraph">
              <wp:posOffset>-1394385</wp:posOffset>
            </wp:positionV>
            <wp:extent cx="7540836" cy="10671660"/>
            <wp:effectExtent l="0" t="0" r="3175" b="0"/>
            <wp:wrapNone/>
            <wp:docPr id="1468664686" name="Picture 6" descr="A blue background with circle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664686" name="Picture 6" descr="A blue background with circles and lin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579135" cy="1072585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4775F72" wp14:editId="03838DC4">
            <wp:simplePos x="0" y="0"/>
            <wp:positionH relativeFrom="column">
              <wp:posOffset>91440</wp:posOffset>
            </wp:positionH>
            <wp:positionV relativeFrom="paragraph">
              <wp:posOffset>-801295</wp:posOffset>
            </wp:positionV>
            <wp:extent cx="2854325" cy="2330450"/>
            <wp:effectExtent l="0" t="0" r="3175" b="6350"/>
            <wp:wrapNone/>
            <wp:docPr id="469439634"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153566" name="Picture 2" descr="A black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54325" cy="2330450"/>
                    </a:xfrm>
                    <a:prstGeom prst="rect">
                      <a:avLst/>
                    </a:prstGeom>
                  </pic:spPr>
                </pic:pic>
              </a:graphicData>
            </a:graphic>
            <wp14:sizeRelH relativeFrom="page">
              <wp14:pctWidth>0</wp14:pctWidth>
            </wp14:sizeRelH>
            <wp14:sizeRelV relativeFrom="page">
              <wp14:pctHeight>0</wp14:pctHeight>
            </wp14:sizeRelV>
          </wp:anchor>
        </w:drawing>
      </w:r>
    </w:p>
    <w:p w14:paraId="3208C692" w14:textId="5FCEAAB3" w:rsidR="004565DD" w:rsidRDefault="004565DD" w:rsidP="00887BAD">
      <w:pPr>
        <w:ind w:left="567"/>
      </w:pPr>
    </w:p>
    <w:p w14:paraId="1A03E23A" w14:textId="54E45E65" w:rsidR="004565DD" w:rsidRDefault="004565DD" w:rsidP="00887BAD">
      <w:pPr>
        <w:ind w:left="567"/>
      </w:pPr>
    </w:p>
    <w:p w14:paraId="076095A4" w14:textId="508D7D7E" w:rsidR="004565DD" w:rsidRDefault="004565DD" w:rsidP="00887BAD">
      <w:pPr>
        <w:ind w:left="567"/>
      </w:pPr>
    </w:p>
    <w:p w14:paraId="417B8F78" w14:textId="16D4414C" w:rsidR="004565DD" w:rsidRDefault="004565DD" w:rsidP="00887BAD">
      <w:pPr>
        <w:ind w:left="567"/>
      </w:pPr>
    </w:p>
    <w:p w14:paraId="5B93A6DC" w14:textId="1B072B0D" w:rsidR="004565DD" w:rsidRDefault="004565DD" w:rsidP="00887BAD">
      <w:pPr>
        <w:ind w:left="567"/>
      </w:pPr>
    </w:p>
    <w:p w14:paraId="0A618CBD" w14:textId="02BBF935" w:rsidR="004565DD" w:rsidRDefault="004565DD" w:rsidP="00887BAD">
      <w:pPr>
        <w:ind w:left="567"/>
      </w:pPr>
    </w:p>
    <w:p w14:paraId="30CA13A0" w14:textId="6BCB9010" w:rsidR="004565DD" w:rsidRDefault="004565DD" w:rsidP="00887BAD">
      <w:pPr>
        <w:ind w:left="567"/>
      </w:pPr>
    </w:p>
    <w:p w14:paraId="1B0D21F9" w14:textId="4702E088" w:rsidR="004565DD" w:rsidRDefault="004565DD" w:rsidP="00887BAD">
      <w:pPr>
        <w:ind w:left="567"/>
      </w:pPr>
    </w:p>
    <w:p w14:paraId="745F40EE" w14:textId="100F787D" w:rsidR="004565DD" w:rsidRDefault="004565DD" w:rsidP="00887BAD">
      <w:pPr>
        <w:ind w:left="567"/>
      </w:pPr>
    </w:p>
    <w:p w14:paraId="054ADE4E" w14:textId="562449A3" w:rsidR="004565DD" w:rsidRDefault="00CF4AD6" w:rsidP="00887BAD">
      <w:pPr>
        <w:ind w:left="567"/>
      </w:pPr>
      <w:r>
        <w:rPr>
          <w:noProof/>
        </w:rPr>
        <mc:AlternateContent>
          <mc:Choice Requires="wps">
            <w:drawing>
              <wp:anchor distT="0" distB="0" distL="114300" distR="114300" simplePos="0" relativeHeight="251658241" behindDoc="0" locked="0" layoutInCell="1" allowOverlap="1" wp14:anchorId="15684EEA" wp14:editId="124BE051">
                <wp:simplePos x="0" y="0"/>
                <wp:positionH relativeFrom="column">
                  <wp:posOffset>89535</wp:posOffset>
                </wp:positionH>
                <wp:positionV relativeFrom="paragraph">
                  <wp:posOffset>88900</wp:posOffset>
                </wp:positionV>
                <wp:extent cx="4041775" cy="6845300"/>
                <wp:effectExtent l="0" t="0" r="0" b="12700"/>
                <wp:wrapNone/>
                <wp:docPr id="1857261359" name="Text Box 3"/>
                <wp:cNvGraphicFramePr/>
                <a:graphic xmlns:a="http://schemas.openxmlformats.org/drawingml/2006/main">
                  <a:graphicData uri="http://schemas.microsoft.com/office/word/2010/wordprocessingShape">
                    <wps:wsp>
                      <wps:cNvSpPr txBox="1"/>
                      <wps:spPr>
                        <a:xfrm>
                          <a:off x="0" y="0"/>
                          <a:ext cx="4041775" cy="6845300"/>
                        </a:xfrm>
                        <a:prstGeom prst="rect">
                          <a:avLst/>
                        </a:prstGeom>
                        <a:noFill/>
                        <a:ln w="6350">
                          <a:noFill/>
                        </a:ln>
                      </wps:spPr>
                      <wps:txbx>
                        <w:txbxContent>
                          <w:p w14:paraId="4C2F6878" w14:textId="3D911644" w:rsidR="004565DD" w:rsidRDefault="00E10D20" w:rsidP="004565DD">
                            <w:pPr>
                              <w:rPr>
                                <w:color w:val="FFFFFF" w:themeColor="background1"/>
                                <w:sz w:val="32"/>
                                <w:szCs w:val="32"/>
                              </w:rPr>
                            </w:pPr>
                            <w:r>
                              <w:rPr>
                                <w:color w:val="FFFFFF" w:themeColor="background1"/>
                                <w:sz w:val="32"/>
                                <w:szCs w:val="32"/>
                              </w:rPr>
                              <w:t xml:space="preserve">Privacy Policy </w:t>
                            </w:r>
                          </w:p>
                          <w:p w14:paraId="35DFBAAF" w14:textId="259B6E85" w:rsidR="00E10D20" w:rsidRDefault="00E10D20" w:rsidP="004565DD">
                            <w:pPr>
                              <w:rPr>
                                <w:color w:val="FFFFFF" w:themeColor="background1"/>
                              </w:rPr>
                            </w:pPr>
                            <w:r w:rsidRPr="00EF7094">
                              <w:rPr>
                                <w:color w:val="FFFFFF" w:themeColor="background1"/>
                              </w:rPr>
                              <w:t>October 2025</w:t>
                            </w:r>
                          </w:p>
                          <w:p w14:paraId="11E4F9B3" w14:textId="77777777" w:rsidR="002B0E5A" w:rsidRDefault="002B0E5A" w:rsidP="004565DD">
                            <w:pPr>
                              <w:rPr>
                                <w:color w:val="FFFFFF" w:themeColor="background1"/>
                              </w:rPr>
                            </w:pPr>
                          </w:p>
                          <w:p w14:paraId="76A6AB86" w14:textId="77777777" w:rsidR="002B0E5A" w:rsidRDefault="002B0E5A" w:rsidP="004565DD">
                            <w:pPr>
                              <w:rPr>
                                <w:color w:val="FFFFFF" w:themeColor="background1"/>
                              </w:rPr>
                            </w:pPr>
                          </w:p>
                          <w:p w14:paraId="27FE8598" w14:textId="77777777" w:rsidR="002B0E5A" w:rsidRDefault="002B0E5A" w:rsidP="004565DD">
                            <w:pPr>
                              <w:rPr>
                                <w:color w:val="FFFFFF" w:themeColor="background1"/>
                              </w:rPr>
                            </w:pPr>
                          </w:p>
                          <w:p w14:paraId="1BBDC0E3" w14:textId="77777777" w:rsidR="00BC14B0" w:rsidRDefault="00BC14B0" w:rsidP="004565DD">
                            <w:pPr>
                              <w:rPr>
                                <w:color w:val="FFFFFF" w:themeColor="background1"/>
                              </w:rPr>
                            </w:pPr>
                          </w:p>
                          <w:p w14:paraId="08573281" w14:textId="77777777" w:rsidR="00BC14B0" w:rsidRDefault="00BC14B0" w:rsidP="004565DD">
                            <w:pPr>
                              <w:rPr>
                                <w:color w:val="FFFFFF" w:themeColor="background1"/>
                              </w:rPr>
                            </w:pPr>
                          </w:p>
                          <w:p w14:paraId="7083CE54" w14:textId="77777777" w:rsidR="00BC14B0" w:rsidRDefault="00BC14B0" w:rsidP="004565DD">
                            <w:pPr>
                              <w:rPr>
                                <w:color w:val="FFFFFF" w:themeColor="background1"/>
                              </w:rPr>
                            </w:pPr>
                          </w:p>
                          <w:p w14:paraId="1576412F" w14:textId="77777777" w:rsidR="00BC14B0" w:rsidRDefault="00BC14B0" w:rsidP="004565DD">
                            <w:pPr>
                              <w:rPr>
                                <w:color w:val="FFFFFF" w:themeColor="background1"/>
                              </w:rPr>
                            </w:pPr>
                          </w:p>
                          <w:p w14:paraId="07B991FE" w14:textId="77777777" w:rsidR="00BC14B0" w:rsidRDefault="00BC14B0" w:rsidP="004565DD">
                            <w:pPr>
                              <w:rPr>
                                <w:color w:val="FFFFFF" w:themeColor="background1"/>
                              </w:rPr>
                            </w:pPr>
                          </w:p>
                          <w:p w14:paraId="4404962A" w14:textId="77777777" w:rsidR="00BC14B0" w:rsidRDefault="00BC14B0" w:rsidP="004565DD">
                            <w:pPr>
                              <w:rPr>
                                <w:color w:val="FFFFFF" w:themeColor="background1"/>
                              </w:rPr>
                            </w:pPr>
                          </w:p>
                          <w:p w14:paraId="7E33B83B" w14:textId="77777777" w:rsidR="00BC14B0" w:rsidRDefault="00BC14B0" w:rsidP="004565DD">
                            <w:pPr>
                              <w:rPr>
                                <w:color w:val="FFFFFF" w:themeColor="background1"/>
                              </w:rPr>
                            </w:pPr>
                          </w:p>
                          <w:p w14:paraId="3E074B3D" w14:textId="77777777" w:rsidR="00BC14B0" w:rsidRDefault="00BC14B0" w:rsidP="004565DD">
                            <w:pPr>
                              <w:rPr>
                                <w:color w:val="FFFFFF" w:themeColor="background1"/>
                              </w:rPr>
                            </w:pPr>
                          </w:p>
                          <w:p w14:paraId="3E72B638" w14:textId="77777777" w:rsidR="00BC14B0" w:rsidRDefault="00BC14B0" w:rsidP="004565DD">
                            <w:pPr>
                              <w:rPr>
                                <w:color w:val="FFFFFF" w:themeColor="background1"/>
                              </w:rPr>
                            </w:pPr>
                          </w:p>
                          <w:p w14:paraId="1AADB16A" w14:textId="77777777" w:rsidR="00BC14B0" w:rsidRDefault="00BC14B0" w:rsidP="004565DD">
                            <w:pPr>
                              <w:rPr>
                                <w:color w:val="FFFFFF" w:themeColor="background1"/>
                              </w:rPr>
                            </w:pPr>
                          </w:p>
                          <w:p w14:paraId="70D0C2EE" w14:textId="77777777" w:rsidR="00BC14B0" w:rsidRDefault="00BC14B0" w:rsidP="004565DD">
                            <w:pPr>
                              <w:rPr>
                                <w:color w:val="FFFFFF" w:themeColor="background1"/>
                              </w:rPr>
                            </w:pPr>
                          </w:p>
                          <w:p w14:paraId="2B82EA0E" w14:textId="77777777" w:rsidR="00BC14B0" w:rsidRDefault="00BC14B0" w:rsidP="004565DD">
                            <w:pPr>
                              <w:rPr>
                                <w:color w:val="FFFFFF" w:themeColor="background1"/>
                              </w:rPr>
                            </w:pPr>
                          </w:p>
                          <w:p w14:paraId="0E52570F" w14:textId="77777777" w:rsidR="00BC14B0" w:rsidRDefault="00BC14B0" w:rsidP="004565DD">
                            <w:pPr>
                              <w:rPr>
                                <w:color w:val="FFFFFF" w:themeColor="background1"/>
                              </w:rPr>
                            </w:pPr>
                          </w:p>
                          <w:p w14:paraId="17E1C07D" w14:textId="77777777" w:rsidR="00BC14B0" w:rsidRDefault="00BC14B0" w:rsidP="004565DD">
                            <w:pPr>
                              <w:rPr>
                                <w:color w:val="FFFFFF" w:themeColor="background1"/>
                              </w:rPr>
                            </w:pPr>
                          </w:p>
                          <w:p w14:paraId="4EFB3D73" w14:textId="77777777" w:rsidR="00BC14B0" w:rsidRDefault="00BC14B0" w:rsidP="004565DD">
                            <w:pPr>
                              <w:rPr>
                                <w:color w:val="FFFFFF" w:themeColor="background1"/>
                              </w:rPr>
                            </w:pPr>
                          </w:p>
                          <w:p w14:paraId="6FAF973B" w14:textId="77777777" w:rsidR="00BC14B0" w:rsidRDefault="00BC14B0" w:rsidP="004565DD">
                            <w:pPr>
                              <w:rPr>
                                <w:color w:val="FFFFFF" w:themeColor="background1"/>
                              </w:rPr>
                            </w:pPr>
                          </w:p>
                          <w:p w14:paraId="296E6A62" w14:textId="77777777" w:rsidR="00BC14B0" w:rsidRDefault="00BC14B0" w:rsidP="004565DD">
                            <w:pPr>
                              <w:rPr>
                                <w:color w:val="FFFFFF" w:themeColor="background1"/>
                              </w:rPr>
                            </w:pPr>
                          </w:p>
                          <w:p w14:paraId="2B50EC45" w14:textId="77777777" w:rsidR="00BC14B0" w:rsidRDefault="00BC14B0" w:rsidP="004565DD">
                            <w:pPr>
                              <w:rPr>
                                <w:color w:val="FFFFFF" w:themeColor="background1"/>
                              </w:rPr>
                            </w:pPr>
                          </w:p>
                          <w:p w14:paraId="351A5924" w14:textId="77777777" w:rsidR="00BC14B0" w:rsidRDefault="00BC14B0" w:rsidP="004565DD">
                            <w:pPr>
                              <w:rPr>
                                <w:color w:val="FFFFFF" w:themeColor="background1"/>
                              </w:rPr>
                            </w:pPr>
                          </w:p>
                          <w:p w14:paraId="2FC02EB2" w14:textId="77777777" w:rsidR="00BC14B0" w:rsidRDefault="00BC14B0" w:rsidP="004565DD">
                            <w:pPr>
                              <w:rPr>
                                <w:color w:val="FFFFFF" w:themeColor="background1"/>
                              </w:rPr>
                            </w:pPr>
                          </w:p>
                          <w:p w14:paraId="050C7723" w14:textId="77777777" w:rsidR="00BC14B0" w:rsidRDefault="00BC14B0" w:rsidP="004565DD">
                            <w:pPr>
                              <w:rPr>
                                <w:color w:val="FFFFFF" w:themeColor="background1"/>
                              </w:rPr>
                            </w:pPr>
                          </w:p>
                          <w:p w14:paraId="1068689C" w14:textId="77777777" w:rsidR="00BC14B0" w:rsidRDefault="00BC14B0" w:rsidP="004565DD">
                            <w:pPr>
                              <w:rPr>
                                <w:color w:val="FFFFFF" w:themeColor="background1"/>
                              </w:rPr>
                            </w:pPr>
                          </w:p>
                          <w:p w14:paraId="24BB2FCA" w14:textId="77777777" w:rsidR="00BC14B0" w:rsidRDefault="00BC14B0" w:rsidP="004565DD">
                            <w:pPr>
                              <w:rPr>
                                <w:color w:val="FFFFFF" w:themeColor="background1"/>
                              </w:rPr>
                            </w:pPr>
                          </w:p>
                          <w:p w14:paraId="78F372A9" w14:textId="77777777" w:rsidR="00BC14B0" w:rsidRDefault="00BC14B0" w:rsidP="004565DD">
                            <w:pPr>
                              <w:rPr>
                                <w:color w:val="FFFFFF" w:themeColor="background1"/>
                              </w:rPr>
                            </w:pPr>
                          </w:p>
                          <w:p w14:paraId="69CCFB99" w14:textId="77777777" w:rsidR="00BC14B0" w:rsidRDefault="00BC14B0" w:rsidP="004565DD">
                            <w:pPr>
                              <w:rPr>
                                <w:color w:val="FFFFFF" w:themeColor="background1"/>
                              </w:rPr>
                            </w:pPr>
                          </w:p>
                          <w:p w14:paraId="63CD0E1C" w14:textId="77777777" w:rsidR="00BC14B0" w:rsidRDefault="00BC14B0" w:rsidP="004565DD">
                            <w:pPr>
                              <w:rPr>
                                <w:color w:val="FFFFFF" w:themeColor="background1"/>
                              </w:rPr>
                            </w:pPr>
                          </w:p>
                          <w:p w14:paraId="24F34DC9" w14:textId="77777777" w:rsidR="00BC14B0" w:rsidRDefault="00BC14B0" w:rsidP="004565DD">
                            <w:pPr>
                              <w:rPr>
                                <w:color w:val="FFFFFF" w:themeColor="background1"/>
                              </w:rPr>
                            </w:pPr>
                          </w:p>
                          <w:p w14:paraId="479561A9" w14:textId="77777777" w:rsidR="002B0E5A" w:rsidRDefault="002B0E5A" w:rsidP="004565DD">
                            <w:pPr>
                              <w:rPr>
                                <w:color w:val="FFFFFF" w:themeColor="background1"/>
                              </w:rPr>
                            </w:pPr>
                          </w:p>
                          <w:p w14:paraId="3F780BBF" w14:textId="77777777" w:rsidR="00BC14B0" w:rsidRDefault="00BC14B0" w:rsidP="004565DD">
                            <w:pPr>
                              <w:rPr>
                                <w:color w:val="FFFFFF" w:themeColor="background1"/>
                              </w:rPr>
                            </w:pPr>
                          </w:p>
                          <w:p w14:paraId="33704612" w14:textId="77777777" w:rsidR="00BC14B0" w:rsidRDefault="00BC14B0" w:rsidP="004565DD">
                            <w:pPr>
                              <w:rPr>
                                <w:color w:val="FFFFFF" w:themeColor="background1"/>
                              </w:rPr>
                            </w:pPr>
                            <w:proofErr w:type="spellStart"/>
                            <w:r w:rsidRPr="00BC14B0">
                              <w:rPr>
                                <w:color w:val="FFFFFF" w:themeColor="background1"/>
                              </w:rPr>
                              <w:t>Mae’r</w:t>
                            </w:r>
                            <w:proofErr w:type="spellEnd"/>
                            <w:r w:rsidRPr="00BC14B0">
                              <w:rPr>
                                <w:color w:val="FFFFFF" w:themeColor="background1"/>
                              </w:rPr>
                              <w:t xml:space="preserve"> </w:t>
                            </w:r>
                            <w:proofErr w:type="spellStart"/>
                            <w:r w:rsidRPr="00BC14B0">
                              <w:rPr>
                                <w:color w:val="FFFFFF" w:themeColor="background1"/>
                              </w:rPr>
                              <w:t>ddogfen</w:t>
                            </w:r>
                            <w:proofErr w:type="spellEnd"/>
                            <w:r w:rsidRPr="00BC14B0">
                              <w:rPr>
                                <w:color w:val="FFFFFF" w:themeColor="background1"/>
                              </w:rPr>
                              <w:t xml:space="preserve"> hon </w:t>
                            </w:r>
                            <w:proofErr w:type="spellStart"/>
                            <w:r w:rsidRPr="00BC14B0">
                              <w:rPr>
                                <w:color w:val="FFFFFF" w:themeColor="background1"/>
                              </w:rPr>
                              <w:t>hefyd</w:t>
                            </w:r>
                            <w:proofErr w:type="spellEnd"/>
                            <w:r w:rsidRPr="00BC14B0">
                              <w:rPr>
                                <w:color w:val="FFFFFF" w:themeColor="background1"/>
                              </w:rPr>
                              <w:t xml:space="preserve"> </w:t>
                            </w:r>
                            <w:proofErr w:type="spellStart"/>
                            <w:r w:rsidRPr="00BC14B0">
                              <w:rPr>
                                <w:color w:val="FFFFFF" w:themeColor="background1"/>
                              </w:rPr>
                              <w:t>ar</w:t>
                            </w:r>
                            <w:proofErr w:type="spellEnd"/>
                            <w:r w:rsidRPr="00BC14B0">
                              <w:rPr>
                                <w:color w:val="FFFFFF" w:themeColor="background1"/>
                              </w:rPr>
                              <w:t xml:space="preserve"> </w:t>
                            </w:r>
                            <w:proofErr w:type="spellStart"/>
                            <w:r w:rsidRPr="00BC14B0">
                              <w:rPr>
                                <w:color w:val="FFFFFF" w:themeColor="background1"/>
                              </w:rPr>
                              <w:t>gael</w:t>
                            </w:r>
                            <w:proofErr w:type="spellEnd"/>
                            <w:r w:rsidRPr="00BC14B0">
                              <w:rPr>
                                <w:color w:val="FFFFFF" w:themeColor="background1"/>
                              </w:rPr>
                              <w:t xml:space="preserve"> </w:t>
                            </w:r>
                            <w:proofErr w:type="spellStart"/>
                            <w:r w:rsidRPr="00BC14B0">
                              <w:rPr>
                                <w:color w:val="FFFFFF" w:themeColor="background1"/>
                              </w:rPr>
                              <w:t>yn</w:t>
                            </w:r>
                            <w:proofErr w:type="spellEnd"/>
                            <w:r w:rsidRPr="00BC14B0">
                              <w:rPr>
                                <w:color w:val="FFFFFF" w:themeColor="background1"/>
                              </w:rPr>
                              <w:t xml:space="preserve"> Gymraeg </w:t>
                            </w:r>
                          </w:p>
                          <w:p w14:paraId="7E885177" w14:textId="21C5919F" w:rsidR="002B0E5A" w:rsidRDefault="00BC14B0" w:rsidP="004565DD">
                            <w:pPr>
                              <w:rPr>
                                <w:color w:val="FFFFFF" w:themeColor="background1"/>
                              </w:rPr>
                            </w:pPr>
                            <w:r w:rsidRPr="00BC14B0">
                              <w:rPr>
                                <w:color w:val="FFFFFF" w:themeColor="background1"/>
                              </w:rPr>
                              <w:t>This document is also available in Welsh</w:t>
                            </w:r>
                          </w:p>
                          <w:p w14:paraId="74B22ED8" w14:textId="77777777" w:rsidR="002B0E5A" w:rsidRDefault="002B0E5A" w:rsidP="004565DD">
                            <w:pPr>
                              <w:rPr>
                                <w:color w:val="FFFFFF" w:themeColor="background1"/>
                              </w:rPr>
                            </w:pPr>
                          </w:p>
                          <w:p w14:paraId="3360C871" w14:textId="77777777" w:rsidR="002B0E5A" w:rsidRDefault="002B0E5A" w:rsidP="004565DD">
                            <w:pPr>
                              <w:rPr>
                                <w:color w:val="FFFFFF" w:themeColor="background1"/>
                              </w:rPr>
                            </w:pPr>
                          </w:p>
                          <w:p w14:paraId="64751F91" w14:textId="77777777" w:rsidR="002B0E5A" w:rsidRDefault="002B0E5A" w:rsidP="004565DD">
                            <w:pPr>
                              <w:rPr>
                                <w:color w:val="FFFFFF" w:themeColor="background1"/>
                              </w:rPr>
                            </w:pPr>
                          </w:p>
                          <w:p w14:paraId="1D540ABB" w14:textId="77777777" w:rsidR="002B0E5A" w:rsidRPr="00EF7094" w:rsidRDefault="002B0E5A" w:rsidP="004565D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684EEA" id="_x0000_t202" coordsize="21600,21600" o:spt="202" path="m,l,21600r21600,l21600,xe">
                <v:stroke joinstyle="miter"/>
                <v:path gradientshapeok="t" o:connecttype="rect"/>
              </v:shapetype>
              <v:shape id="Text Box 3" o:spid="_x0000_s1026" type="#_x0000_t202" style="position:absolute;left:0;text-align:left;margin-left:7.05pt;margin-top:7pt;width:318.25pt;height:53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" filled="f" stroked="f" strokeweight=".5pt">
                <v:textbox inset="0,0,0,0">
                  <w:txbxContent>
                    <w:p w14:paraId="4C2F6878" w14:textId="3D911644" w:rsidR="004565DD" w:rsidRDefault="00E10D20" w:rsidP="004565DD">
                      <w:pPr>
                        <w:rPr>
                          <w:color w:val="FFFFFF" w:themeColor="background1"/>
                          <w:sz w:val="32"/>
                          <w:szCs w:val="32"/>
                        </w:rPr>
                      </w:pPr>
                      <w:r>
                        <w:rPr>
                          <w:color w:val="FFFFFF" w:themeColor="background1"/>
                          <w:sz w:val="32"/>
                          <w:szCs w:val="32"/>
                        </w:rPr>
                        <w:t xml:space="preserve">Privacy Policy </w:t>
                      </w:r>
                    </w:p>
                    <w:p w14:paraId="35DFBAAF" w14:textId="259B6E85" w:rsidR="00E10D20" w:rsidRDefault="00E10D20" w:rsidP="004565DD">
                      <w:pPr>
                        <w:rPr>
                          <w:color w:val="FFFFFF" w:themeColor="background1"/>
                        </w:rPr>
                      </w:pPr>
                      <w:r w:rsidRPr="00EF7094">
                        <w:rPr>
                          <w:color w:val="FFFFFF" w:themeColor="background1"/>
                        </w:rPr>
                        <w:t>October 2025</w:t>
                      </w:r>
                    </w:p>
                    <w:p w14:paraId="11E4F9B3" w14:textId="77777777" w:rsidR="002B0E5A" w:rsidRDefault="002B0E5A" w:rsidP="004565DD">
                      <w:pPr>
                        <w:rPr>
                          <w:color w:val="FFFFFF" w:themeColor="background1"/>
                        </w:rPr>
                      </w:pPr>
                    </w:p>
                    <w:p w14:paraId="76A6AB86" w14:textId="77777777" w:rsidR="002B0E5A" w:rsidRDefault="002B0E5A" w:rsidP="004565DD">
                      <w:pPr>
                        <w:rPr>
                          <w:color w:val="FFFFFF" w:themeColor="background1"/>
                        </w:rPr>
                      </w:pPr>
                    </w:p>
                    <w:p w14:paraId="27FE8598" w14:textId="77777777" w:rsidR="002B0E5A" w:rsidRDefault="002B0E5A" w:rsidP="004565DD">
                      <w:pPr>
                        <w:rPr>
                          <w:color w:val="FFFFFF" w:themeColor="background1"/>
                        </w:rPr>
                      </w:pPr>
                    </w:p>
                    <w:p w14:paraId="1BBDC0E3" w14:textId="77777777" w:rsidR="00BC14B0" w:rsidRDefault="00BC14B0" w:rsidP="004565DD">
                      <w:pPr>
                        <w:rPr>
                          <w:color w:val="FFFFFF" w:themeColor="background1"/>
                        </w:rPr>
                      </w:pPr>
                    </w:p>
                    <w:p w14:paraId="08573281" w14:textId="77777777" w:rsidR="00BC14B0" w:rsidRDefault="00BC14B0" w:rsidP="004565DD">
                      <w:pPr>
                        <w:rPr>
                          <w:color w:val="FFFFFF" w:themeColor="background1"/>
                        </w:rPr>
                      </w:pPr>
                    </w:p>
                    <w:p w14:paraId="7083CE54" w14:textId="77777777" w:rsidR="00BC14B0" w:rsidRDefault="00BC14B0" w:rsidP="004565DD">
                      <w:pPr>
                        <w:rPr>
                          <w:color w:val="FFFFFF" w:themeColor="background1"/>
                        </w:rPr>
                      </w:pPr>
                    </w:p>
                    <w:p w14:paraId="1576412F" w14:textId="77777777" w:rsidR="00BC14B0" w:rsidRDefault="00BC14B0" w:rsidP="004565DD">
                      <w:pPr>
                        <w:rPr>
                          <w:color w:val="FFFFFF" w:themeColor="background1"/>
                        </w:rPr>
                      </w:pPr>
                    </w:p>
                    <w:p w14:paraId="07B991FE" w14:textId="77777777" w:rsidR="00BC14B0" w:rsidRDefault="00BC14B0" w:rsidP="004565DD">
                      <w:pPr>
                        <w:rPr>
                          <w:color w:val="FFFFFF" w:themeColor="background1"/>
                        </w:rPr>
                      </w:pPr>
                    </w:p>
                    <w:p w14:paraId="4404962A" w14:textId="77777777" w:rsidR="00BC14B0" w:rsidRDefault="00BC14B0" w:rsidP="004565DD">
                      <w:pPr>
                        <w:rPr>
                          <w:color w:val="FFFFFF" w:themeColor="background1"/>
                        </w:rPr>
                      </w:pPr>
                    </w:p>
                    <w:p w14:paraId="7E33B83B" w14:textId="77777777" w:rsidR="00BC14B0" w:rsidRDefault="00BC14B0" w:rsidP="004565DD">
                      <w:pPr>
                        <w:rPr>
                          <w:color w:val="FFFFFF" w:themeColor="background1"/>
                        </w:rPr>
                      </w:pPr>
                    </w:p>
                    <w:p w14:paraId="3E074B3D" w14:textId="77777777" w:rsidR="00BC14B0" w:rsidRDefault="00BC14B0" w:rsidP="004565DD">
                      <w:pPr>
                        <w:rPr>
                          <w:color w:val="FFFFFF" w:themeColor="background1"/>
                        </w:rPr>
                      </w:pPr>
                    </w:p>
                    <w:p w14:paraId="3E72B638" w14:textId="77777777" w:rsidR="00BC14B0" w:rsidRDefault="00BC14B0" w:rsidP="004565DD">
                      <w:pPr>
                        <w:rPr>
                          <w:color w:val="FFFFFF" w:themeColor="background1"/>
                        </w:rPr>
                      </w:pPr>
                    </w:p>
                    <w:p w14:paraId="1AADB16A" w14:textId="77777777" w:rsidR="00BC14B0" w:rsidRDefault="00BC14B0" w:rsidP="004565DD">
                      <w:pPr>
                        <w:rPr>
                          <w:color w:val="FFFFFF" w:themeColor="background1"/>
                        </w:rPr>
                      </w:pPr>
                    </w:p>
                    <w:p w14:paraId="70D0C2EE" w14:textId="77777777" w:rsidR="00BC14B0" w:rsidRDefault="00BC14B0" w:rsidP="004565DD">
                      <w:pPr>
                        <w:rPr>
                          <w:color w:val="FFFFFF" w:themeColor="background1"/>
                        </w:rPr>
                      </w:pPr>
                    </w:p>
                    <w:p w14:paraId="2B82EA0E" w14:textId="77777777" w:rsidR="00BC14B0" w:rsidRDefault="00BC14B0" w:rsidP="004565DD">
                      <w:pPr>
                        <w:rPr>
                          <w:color w:val="FFFFFF" w:themeColor="background1"/>
                        </w:rPr>
                      </w:pPr>
                    </w:p>
                    <w:p w14:paraId="0E52570F" w14:textId="77777777" w:rsidR="00BC14B0" w:rsidRDefault="00BC14B0" w:rsidP="004565DD">
                      <w:pPr>
                        <w:rPr>
                          <w:color w:val="FFFFFF" w:themeColor="background1"/>
                        </w:rPr>
                      </w:pPr>
                    </w:p>
                    <w:p w14:paraId="17E1C07D" w14:textId="77777777" w:rsidR="00BC14B0" w:rsidRDefault="00BC14B0" w:rsidP="004565DD">
                      <w:pPr>
                        <w:rPr>
                          <w:color w:val="FFFFFF" w:themeColor="background1"/>
                        </w:rPr>
                      </w:pPr>
                    </w:p>
                    <w:p w14:paraId="4EFB3D73" w14:textId="77777777" w:rsidR="00BC14B0" w:rsidRDefault="00BC14B0" w:rsidP="004565DD">
                      <w:pPr>
                        <w:rPr>
                          <w:color w:val="FFFFFF" w:themeColor="background1"/>
                        </w:rPr>
                      </w:pPr>
                    </w:p>
                    <w:p w14:paraId="6FAF973B" w14:textId="77777777" w:rsidR="00BC14B0" w:rsidRDefault="00BC14B0" w:rsidP="004565DD">
                      <w:pPr>
                        <w:rPr>
                          <w:color w:val="FFFFFF" w:themeColor="background1"/>
                        </w:rPr>
                      </w:pPr>
                    </w:p>
                    <w:p w14:paraId="296E6A62" w14:textId="77777777" w:rsidR="00BC14B0" w:rsidRDefault="00BC14B0" w:rsidP="004565DD">
                      <w:pPr>
                        <w:rPr>
                          <w:color w:val="FFFFFF" w:themeColor="background1"/>
                        </w:rPr>
                      </w:pPr>
                    </w:p>
                    <w:p w14:paraId="2B50EC45" w14:textId="77777777" w:rsidR="00BC14B0" w:rsidRDefault="00BC14B0" w:rsidP="004565DD">
                      <w:pPr>
                        <w:rPr>
                          <w:color w:val="FFFFFF" w:themeColor="background1"/>
                        </w:rPr>
                      </w:pPr>
                    </w:p>
                    <w:p w14:paraId="351A5924" w14:textId="77777777" w:rsidR="00BC14B0" w:rsidRDefault="00BC14B0" w:rsidP="004565DD">
                      <w:pPr>
                        <w:rPr>
                          <w:color w:val="FFFFFF" w:themeColor="background1"/>
                        </w:rPr>
                      </w:pPr>
                    </w:p>
                    <w:p w14:paraId="2FC02EB2" w14:textId="77777777" w:rsidR="00BC14B0" w:rsidRDefault="00BC14B0" w:rsidP="004565DD">
                      <w:pPr>
                        <w:rPr>
                          <w:color w:val="FFFFFF" w:themeColor="background1"/>
                        </w:rPr>
                      </w:pPr>
                    </w:p>
                    <w:p w14:paraId="050C7723" w14:textId="77777777" w:rsidR="00BC14B0" w:rsidRDefault="00BC14B0" w:rsidP="004565DD">
                      <w:pPr>
                        <w:rPr>
                          <w:color w:val="FFFFFF" w:themeColor="background1"/>
                        </w:rPr>
                      </w:pPr>
                    </w:p>
                    <w:p w14:paraId="1068689C" w14:textId="77777777" w:rsidR="00BC14B0" w:rsidRDefault="00BC14B0" w:rsidP="004565DD">
                      <w:pPr>
                        <w:rPr>
                          <w:color w:val="FFFFFF" w:themeColor="background1"/>
                        </w:rPr>
                      </w:pPr>
                    </w:p>
                    <w:p w14:paraId="24BB2FCA" w14:textId="77777777" w:rsidR="00BC14B0" w:rsidRDefault="00BC14B0" w:rsidP="004565DD">
                      <w:pPr>
                        <w:rPr>
                          <w:color w:val="FFFFFF" w:themeColor="background1"/>
                        </w:rPr>
                      </w:pPr>
                    </w:p>
                    <w:p w14:paraId="78F372A9" w14:textId="77777777" w:rsidR="00BC14B0" w:rsidRDefault="00BC14B0" w:rsidP="004565DD">
                      <w:pPr>
                        <w:rPr>
                          <w:color w:val="FFFFFF" w:themeColor="background1"/>
                        </w:rPr>
                      </w:pPr>
                    </w:p>
                    <w:p w14:paraId="69CCFB99" w14:textId="77777777" w:rsidR="00BC14B0" w:rsidRDefault="00BC14B0" w:rsidP="004565DD">
                      <w:pPr>
                        <w:rPr>
                          <w:color w:val="FFFFFF" w:themeColor="background1"/>
                        </w:rPr>
                      </w:pPr>
                    </w:p>
                    <w:p w14:paraId="63CD0E1C" w14:textId="77777777" w:rsidR="00BC14B0" w:rsidRDefault="00BC14B0" w:rsidP="004565DD">
                      <w:pPr>
                        <w:rPr>
                          <w:color w:val="FFFFFF" w:themeColor="background1"/>
                        </w:rPr>
                      </w:pPr>
                    </w:p>
                    <w:p w14:paraId="24F34DC9" w14:textId="77777777" w:rsidR="00BC14B0" w:rsidRDefault="00BC14B0" w:rsidP="004565DD">
                      <w:pPr>
                        <w:rPr>
                          <w:color w:val="FFFFFF" w:themeColor="background1"/>
                        </w:rPr>
                      </w:pPr>
                    </w:p>
                    <w:p w14:paraId="479561A9" w14:textId="77777777" w:rsidR="002B0E5A" w:rsidRDefault="002B0E5A" w:rsidP="004565DD">
                      <w:pPr>
                        <w:rPr>
                          <w:color w:val="FFFFFF" w:themeColor="background1"/>
                        </w:rPr>
                      </w:pPr>
                    </w:p>
                    <w:p w14:paraId="3F780BBF" w14:textId="77777777" w:rsidR="00BC14B0" w:rsidRDefault="00BC14B0" w:rsidP="004565DD">
                      <w:pPr>
                        <w:rPr>
                          <w:color w:val="FFFFFF" w:themeColor="background1"/>
                        </w:rPr>
                      </w:pPr>
                    </w:p>
                    <w:p w14:paraId="33704612" w14:textId="77777777" w:rsidR="00BC14B0" w:rsidRDefault="00BC14B0" w:rsidP="004565DD">
                      <w:pPr>
                        <w:rPr>
                          <w:color w:val="FFFFFF" w:themeColor="background1"/>
                        </w:rPr>
                      </w:pPr>
                      <w:proofErr w:type="spellStart"/>
                      <w:r w:rsidRPr="00BC14B0">
                        <w:rPr>
                          <w:color w:val="FFFFFF" w:themeColor="background1"/>
                        </w:rPr>
                        <w:t>Mae’r</w:t>
                      </w:r>
                      <w:proofErr w:type="spellEnd"/>
                      <w:r w:rsidRPr="00BC14B0">
                        <w:rPr>
                          <w:color w:val="FFFFFF" w:themeColor="background1"/>
                        </w:rPr>
                        <w:t xml:space="preserve"> </w:t>
                      </w:r>
                      <w:proofErr w:type="spellStart"/>
                      <w:r w:rsidRPr="00BC14B0">
                        <w:rPr>
                          <w:color w:val="FFFFFF" w:themeColor="background1"/>
                        </w:rPr>
                        <w:t>ddogfen</w:t>
                      </w:r>
                      <w:proofErr w:type="spellEnd"/>
                      <w:r w:rsidRPr="00BC14B0">
                        <w:rPr>
                          <w:color w:val="FFFFFF" w:themeColor="background1"/>
                        </w:rPr>
                        <w:t xml:space="preserve"> hon </w:t>
                      </w:r>
                      <w:proofErr w:type="spellStart"/>
                      <w:r w:rsidRPr="00BC14B0">
                        <w:rPr>
                          <w:color w:val="FFFFFF" w:themeColor="background1"/>
                        </w:rPr>
                        <w:t>hefyd</w:t>
                      </w:r>
                      <w:proofErr w:type="spellEnd"/>
                      <w:r w:rsidRPr="00BC14B0">
                        <w:rPr>
                          <w:color w:val="FFFFFF" w:themeColor="background1"/>
                        </w:rPr>
                        <w:t xml:space="preserve"> </w:t>
                      </w:r>
                      <w:proofErr w:type="spellStart"/>
                      <w:r w:rsidRPr="00BC14B0">
                        <w:rPr>
                          <w:color w:val="FFFFFF" w:themeColor="background1"/>
                        </w:rPr>
                        <w:t>ar</w:t>
                      </w:r>
                      <w:proofErr w:type="spellEnd"/>
                      <w:r w:rsidRPr="00BC14B0">
                        <w:rPr>
                          <w:color w:val="FFFFFF" w:themeColor="background1"/>
                        </w:rPr>
                        <w:t xml:space="preserve"> </w:t>
                      </w:r>
                      <w:proofErr w:type="spellStart"/>
                      <w:r w:rsidRPr="00BC14B0">
                        <w:rPr>
                          <w:color w:val="FFFFFF" w:themeColor="background1"/>
                        </w:rPr>
                        <w:t>gael</w:t>
                      </w:r>
                      <w:proofErr w:type="spellEnd"/>
                      <w:r w:rsidRPr="00BC14B0">
                        <w:rPr>
                          <w:color w:val="FFFFFF" w:themeColor="background1"/>
                        </w:rPr>
                        <w:t xml:space="preserve"> </w:t>
                      </w:r>
                      <w:proofErr w:type="spellStart"/>
                      <w:r w:rsidRPr="00BC14B0">
                        <w:rPr>
                          <w:color w:val="FFFFFF" w:themeColor="background1"/>
                        </w:rPr>
                        <w:t>yn</w:t>
                      </w:r>
                      <w:proofErr w:type="spellEnd"/>
                      <w:r w:rsidRPr="00BC14B0">
                        <w:rPr>
                          <w:color w:val="FFFFFF" w:themeColor="background1"/>
                        </w:rPr>
                        <w:t xml:space="preserve"> Gymraeg </w:t>
                      </w:r>
                    </w:p>
                    <w:p w14:paraId="7E885177" w14:textId="21C5919F" w:rsidR="002B0E5A" w:rsidRDefault="00BC14B0" w:rsidP="004565DD">
                      <w:pPr>
                        <w:rPr>
                          <w:color w:val="FFFFFF" w:themeColor="background1"/>
                        </w:rPr>
                      </w:pPr>
                      <w:r w:rsidRPr="00BC14B0">
                        <w:rPr>
                          <w:color w:val="FFFFFF" w:themeColor="background1"/>
                        </w:rPr>
                        <w:t>This document is also available in Welsh</w:t>
                      </w:r>
                    </w:p>
                    <w:p w14:paraId="74B22ED8" w14:textId="77777777" w:rsidR="002B0E5A" w:rsidRDefault="002B0E5A" w:rsidP="004565DD">
                      <w:pPr>
                        <w:rPr>
                          <w:color w:val="FFFFFF" w:themeColor="background1"/>
                        </w:rPr>
                      </w:pPr>
                    </w:p>
                    <w:p w14:paraId="3360C871" w14:textId="77777777" w:rsidR="002B0E5A" w:rsidRDefault="002B0E5A" w:rsidP="004565DD">
                      <w:pPr>
                        <w:rPr>
                          <w:color w:val="FFFFFF" w:themeColor="background1"/>
                        </w:rPr>
                      </w:pPr>
                    </w:p>
                    <w:p w14:paraId="64751F91" w14:textId="77777777" w:rsidR="002B0E5A" w:rsidRDefault="002B0E5A" w:rsidP="004565DD">
                      <w:pPr>
                        <w:rPr>
                          <w:color w:val="FFFFFF" w:themeColor="background1"/>
                        </w:rPr>
                      </w:pPr>
                    </w:p>
                    <w:p w14:paraId="1D540ABB" w14:textId="77777777" w:rsidR="002B0E5A" w:rsidRPr="00EF7094" w:rsidRDefault="002B0E5A" w:rsidP="004565DD"/>
                  </w:txbxContent>
                </v:textbox>
              </v:shape>
            </w:pict>
          </mc:Fallback>
        </mc:AlternateContent>
      </w:r>
    </w:p>
    <w:p w14:paraId="243F02C5" w14:textId="231D5D47" w:rsidR="004565DD" w:rsidRDefault="004565DD" w:rsidP="00887BAD">
      <w:pPr>
        <w:ind w:left="567"/>
      </w:pPr>
    </w:p>
    <w:p w14:paraId="205A0E65" w14:textId="06B97D28" w:rsidR="004565DD" w:rsidRDefault="004565DD" w:rsidP="00887BAD">
      <w:pPr>
        <w:ind w:left="567"/>
      </w:pPr>
    </w:p>
    <w:p w14:paraId="39E6EF77" w14:textId="295BA523" w:rsidR="004565DD" w:rsidRDefault="004565DD" w:rsidP="00887BAD">
      <w:pPr>
        <w:ind w:left="567"/>
      </w:pPr>
    </w:p>
    <w:p w14:paraId="6B7D799A" w14:textId="5815FD9F" w:rsidR="004565DD" w:rsidRDefault="004565DD" w:rsidP="00887BAD">
      <w:pPr>
        <w:ind w:left="567"/>
      </w:pPr>
    </w:p>
    <w:p w14:paraId="47AEECD3" w14:textId="10BFCA46" w:rsidR="004565DD" w:rsidRDefault="004565DD" w:rsidP="00887BAD">
      <w:pPr>
        <w:ind w:left="567"/>
      </w:pPr>
    </w:p>
    <w:p w14:paraId="1CC03970" w14:textId="6D1BE941" w:rsidR="004565DD" w:rsidRDefault="004565DD" w:rsidP="00887BAD">
      <w:pPr>
        <w:ind w:left="567"/>
      </w:pPr>
    </w:p>
    <w:p w14:paraId="05F269D2" w14:textId="2FD26FA7" w:rsidR="004565DD" w:rsidRDefault="004565DD" w:rsidP="00887BAD">
      <w:pPr>
        <w:ind w:left="567"/>
      </w:pPr>
    </w:p>
    <w:p w14:paraId="04D58555" w14:textId="1A41F135" w:rsidR="004565DD" w:rsidRDefault="004565DD" w:rsidP="00887BAD">
      <w:pPr>
        <w:ind w:left="567"/>
      </w:pPr>
    </w:p>
    <w:p w14:paraId="646CAA9E" w14:textId="623253A3" w:rsidR="004565DD" w:rsidRDefault="004565DD" w:rsidP="00887BAD">
      <w:pPr>
        <w:ind w:left="567"/>
      </w:pPr>
    </w:p>
    <w:p w14:paraId="4CAE5587" w14:textId="1699240A" w:rsidR="004565DD" w:rsidRDefault="004565DD" w:rsidP="00887BAD">
      <w:pPr>
        <w:ind w:left="567"/>
      </w:pPr>
    </w:p>
    <w:p w14:paraId="37282A1B" w14:textId="4C4CFCAF" w:rsidR="004565DD" w:rsidRDefault="004565DD" w:rsidP="00887BAD">
      <w:pPr>
        <w:ind w:left="567"/>
      </w:pPr>
    </w:p>
    <w:p w14:paraId="3D1145A4" w14:textId="424A5FBC" w:rsidR="004565DD" w:rsidRDefault="004565DD" w:rsidP="00887BAD">
      <w:pPr>
        <w:ind w:left="567"/>
      </w:pPr>
    </w:p>
    <w:p w14:paraId="3474B442" w14:textId="685516D4" w:rsidR="004565DD" w:rsidRDefault="004565DD" w:rsidP="00887BAD">
      <w:pPr>
        <w:ind w:left="567"/>
      </w:pPr>
    </w:p>
    <w:p w14:paraId="75C30EF3" w14:textId="07DC8683" w:rsidR="004565DD" w:rsidRDefault="004565DD" w:rsidP="00887BAD">
      <w:pPr>
        <w:ind w:left="567"/>
      </w:pPr>
    </w:p>
    <w:p w14:paraId="3ACC461F" w14:textId="3D6F61E2" w:rsidR="004565DD" w:rsidRDefault="004565DD" w:rsidP="00887BAD">
      <w:pPr>
        <w:ind w:left="567"/>
      </w:pPr>
    </w:p>
    <w:p w14:paraId="3CBE76F9" w14:textId="43537A4F" w:rsidR="004565DD" w:rsidRDefault="004565DD" w:rsidP="00887BAD">
      <w:pPr>
        <w:ind w:left="567"/>
      </w:pPr>
    </w:p>
    <w:p w14:paraId="4561925D" w14:textId="30BA1E52" w:rsidR="004565DD" w:rsidRDefault="004565DD" w:rsidP="00887BAD">
      <w:pPr>
        <w:ind w:left="567"/>
      </w:pPr>
    </w:p>
    <w:p w14:paraId="5B3B93E7" w14:textId="5D5E9041" w:rsidR="004565DD" w:rsidRDefault="004565DD" w:rsidP="00887BAD">
      <w:pPr>
        <w:ind w:left="567"/>
      </w:pPr>
    </w:p>
    <w:p w14:paraId="542E29D1" w14:textId="60B186CD" w:rsidR="004565DD" w:rsidRDefault="004565DD" w:rsidP="00887BAD">
      <w:pPr>
        <w:ind w:left="567"/>
      </w:pPr>
    </w:p>
    <w:p w14:paraId="4CDE7815" w14:textId="5B24C497" w:rsidR="004565DD" w:rsidRDefault="004565DD" w:rsidP="00887BAD">
      <w:pPr>
        <w:ind w:left="567"/>
      </w:pPr>
    </w:p>
    <w:p w14:paraId="6F3AFD37" w14:textId="586447A9" w:rsidR="004565DD" w:rsidRDefault="004565DD" w:rsidP="00887BAD">
      <w:pPr>
        <w:ind w:left="567"/>
      </w:pPr>
    </w:p>
    <w:p w14:paraId="3A98302C" w14:textId="7BCAA61F" w:rsidR="004565DD" w:rsidRDefault="004565DD" w:rsidP="00887BAD">
      <w:pPr>
        <w:ind w:left="567"/>
      </w:pPr>
    </w:p>
    <w:p w14:paraId="7F216224" w14:textId="2CF6D809" w:rsidR="004565DD" w:rsidRDefault="004565DD" w:rsidP="00887BAD">
      <w:pPr>
        <w:ind w:left="567"/>
      </w:pPr>
    </w:p>
    <w:p w14:paraId="41F7EC06" w14:textId="5BEDC1D6" w:rsidR="004565DD" w:rsidRDefault="004565DD" w:rsidP="00887BAD">
      <w:pPr>
        <w:ind w:left="567"/>
      </w:pPr>
    </w:p>
    <w:p w14:paraId="5F7C9F80" w14:textId="7C4D33B0" w:rsidR="004565DD" w:rsidRDefault="004565DD" w:rsidP="00887BAD">
      <w:pPr>
        <w:ind w:left="567"/>
      </w:pPr>
    </w:p>
    <w:p w14:paraId="538A2A5F" w14:textId="0C4511DC" w:rsidR="004565DD" w:rsidRDefault="004565DD" w:rsidP="00887BAD">
      <w:pPr>
        <w:ind w:left="567"/>
      </w:pPr>
    </w:p>
    <w:p w14:paraId="6667B53D" w14:textId="6E778038" w:rsidR="004565DD" w:rsidRDefault="004565DD" w:rsidP="00887BAD">
      <w:pPr>
        <w:ind w:left="567"/>
      </w:pPr>
    </w:p>
    <w:p w14:paraId="3AC61DE9" w14:textId="394A2796" w:rsidR="004565DD" w:rsidRDefault="004565DD" w:rsidP="00887BAD">
      <w:pPr>
        <w:ind w:left="567"/>
      </w:pPr>
    </w:p>
    <w:p w14:paraId="4BD7DFCE" w14:textId="6DC6A23C" w:rsidR="004565DD" w:rsidRDefault="004565DD" w:rsidP="00887BAD">
      <w:pPr>
        <w:ind w:left="567"/>
      </w:pPr>
    </w:p>
    <w:p w14:paraId="4687B5DA" w14:textId="436E3465" w:rsidR="004565DD" w:rsidRDefault="004565DD" w:rsidP="00887BAD">
      <w:pPr>
        <w:ind w:left="567"/>
      </w:pPr>
    </w:p>
    <w:p w14:paraId="5A696316" w14:textId="651D8145" w:rsidR="004565DD" w:rsidRDefault="004565DD" w:rsidP="00887BAD">
      <w:pPr>
        <w:ind w:left="567"/>
      </w:pPr>
    </w:p>
    <w:p w14:paraId="0F8D4736" w14:textId="77777777" w:rsidR="00887BAD" w:rsidRDefault="00887BAD" w:rsidP="00887BAD">
      <w:pPr>
        <w:ind w:left="567"/>
      </w:pPr>
      <w:r>
        <w:lastRenderedPageBreak/>
        <w:t xml:space="preserve">Cardiff Metropolitan University takes data protection seriously. Research &amp; innovation Services (RIS) is a professional services support department of the University.   It is not possible for RIS to fulfil its functions and obligations in respect to any collaborations or partnerships, without the provision of some personal data. </w:t>
      </w:r>
    </w:p>
    <w:p w14:paraId="39F19857" w14:textId="77777777" w:rsidR="00887BAD" w:rsidRDefault="00887BAD" w:rsidP="00887BAD">
      <w:pPr>
        <w:ind w:left="567"/>
      </w:pPr>
      <w:r>
        <w:t>The processing of your personal data will always be in line with the UK General Data Protection Regulation (GDPR) and the Data Protection Act 2018 (DPA2018). By means of this Privacy Notice, the University wishes to inform you of the following:</w:t>
      </w:r>
    </w:p>
    <w:p w14:paraId="046E2484" w14:textId="77777777" w:rsidR="00887BAD" w:rsidRDefault="00887BAD" w:rsidP="00887BAD">
      <w:pPr>
        <w:ind w:left="567"/>
      </w:pPr>
      <w:r>
        <w:t>•</w:t>
      </w:r>
      <w:r>
        <w:tab/>
        <w:t>Why the RIS collects and processes your personal data; and</w:t>
      </w:r>
    </w:p>
    <w:p w14:paraId="107B8671" w14:textId="77777777" w:rsidR="00887BAD" w:rsidRDefault="00887BAD" w:rsidP="00887BAD">
      <w:pPr>
        <w:ind w:left="567"/>
      </w:pPr>
      <w:r>
        <w:t>•</w:t>
      </w:r>
      <w:r>
        <w:tab/>
        <w:t>The rights extended to you because of the collection and processing of your data.</w:t>
      </w:r>
    </w:p>
    <w:sdt>
      <w:sdtPr>
        <w:rPr>
          <w:rFonts w:asciiTheme="minorHAnsi" w:eastAsiaTheme="minorHAnsi" w:hAnsiTheme="minorHAnsi" w:cstheme="minorBidi"/>
          <w:color w:val="auto"/>
          <w:sz w:val="22"/>
          <w:szCs w:val="22"/>
          <w:lang w:val="en-GB"/>
        </w:rPr>
        <w:id w:val="-715042348"/>
        <w:docPartObj>
          <w:docPartGallery w:val="Table of Contents"/>
          <w:docPartUnique/>
        </w:docPartObj>
      </w:sdtPr>
      <w:sdtEndPr>
        <w:rPr>
          <w:b/>
          <w:bCs/>
          <w:noProof/>
          <w:kern w:val="2"/>
          <w:sz w:val="24"/>
          <w:szCs w:val="24"/>
          <w14:ligatures w14:val="standardContextual"/>
        </w:rPr>
      </w:sdtEndPr>
      <w:sdtContent>
        <w:p w14:paraId="6DE15026" w14:textId="77777777" w:rsidR="00887BAD" w:rsidRDefault="00887BAD" w:rsidP="00887BAD">
          <w:pPr>
            <w:pStyle w:val="TOCHeading"/>
            <w:ind w:left="567"/>
          </w:pPr>
          <w:r>
            <w:t>Contents</w:t>
          </w:r>
        </w:p>
        <w:p w14:paraId="77CCBD5C" w14:textId="77777777" w:rsidR="00887BAD" w:rsidRPr="00C86E4F" w:rsidRDefault="00887BAD" w:rsidP="00887BAD">
          <w:pPr>
            <w:ind w:left="567"/>
            <w:rPr>
              <w:lang w:val="en-US"/>
            </w:rPr>
          </w:pPr>
        </w:p>
        <w:p w14:paraId="0489607F" w14:textId="77777777" w:rsidR="00887BAD" w:rsidRDefault="00887BAD" w:rsidP="00887BAD">
          <w:pPr>
            <w:pStyle w:val="TOC1"/>
            <w:tabs>
              <w:tab w:val="right" w:leader="dot" w:pos="9016"/>
            </w:tabs>
            <w:ind w:left="567"/>
            <w:rPr>
              <w:rFonts w:eastAsiaTheme="minorEastAsia"/>
              <w:noProof/>
              <w:lang w:eastAsia="en-GB"/>
            </w:rPr>
          </w:pPr>
          <w:r>
            <w:fldChar w:fldCharType="begin"/>
          </w:r>
          <w:r>
            <w:instrText xml:space="preserve"> TOC \o "1-3" \h \z \u </w:instrText>
          </w:r>
          <w:r>
            <w:fldChar w:fldCharType="separate"/>
          </w:r>
          <w:hyperlink w:anchor="_Toc124505548" w:history="1">
            <w:r w:rsidRPr="0083712F">
              <w:rPr>
                <w:rStyle w:val="Hyperlink"/>
                <w:noProof/>
              </w:rPr>
              <w:t>Definitions</w:t>
            </w:r>
            <w:r>
              <w:rPr>
                <w:noProof/>
                <w:webHidden/>
              </w:rPr>
              <w:tab/>
            </w:r>
            <w:r>
              <w:rPr>
                <w:noProof/>
                <w:webHidden/>
              </w:rPr>
              <w:fldChar w:fldCharType="begin"/>
            </w:r>
            <w:r>
              <w:rPr>
                <w:noProof/>
                <w:webHidden/>
              </w:rPr>
              <w:instrText xml:space="preserve"> PAGEREF _Toc124505548 \h </w:instrText>
            </w:r>
            <w:r>
              <w:rPr>
                <w:noProof/>
                <w:webHidden/>
              </w:rPr>
            </w:r>
            <w:r>
              <w:rPr>
                <w:noProof/>
                <w:webHidden/>
              </w:rPr>
              <w:fldChar w:fldCharType="separate"/>
            </w:r>
            <w:r>
              <w:rPr>
                <w:noProof/>
                <w:webHidden/>
              </w:rPr>
              <w:t>3</w:t>
            </w:r>
            <w:r>
              <w:rPr>
                <w:noProof/>
                <w:webHidden/>
              </w:rPr>
              <w:fldChar w:fldCharType="end"/>
            </w:r>
          </w:hyperlink>
        </w:p>
        <w:p w14:paraId="2547952C" w14:textId="77777777" w:rsidR="00887BAD" w:rsidRDefault="00887BAD" w:rsidP="00887BAD">
          <w:pPr>
            <w:pStyle w:val="TOC1"/>
            <w:tabs>
              <w:tab w:val="right" w:leader="dot" w:pos="9016"/>
            </w:tabs>
            <w:ind w:left="567"/>
            <w:rPr>
              <w:rFonts w:eastAsiaTheme="minorEastAsia"/>
              <w:noProof/>
              <w:lang w:eastAsia="en-GB"/>
            </w:rPr>
          </w:pPr>
          <w:hyperlink w:anchor="_Toc124505549" w:history="1">
            <w:r w:rsidRPr="0083712F">
              <w:rPr>
                <w:rStyle w:val="Hyperlink"/>
                <w:noProof/>
              </w:rPr>
              <w:t>Name and Address of the Controller</w:t>
            </w:r>
            <w:r>
              <w:rPr>
                <w:noProof/>
                <w:webHidden/>
              </w:rPr>
              <w:tab/>
            </w:r>
            <w:r>
              <w:rPr>
                <w:noProof/>
                <w:webHidden/>
              </w:rPr>
              <w:fldChar w:fldCharType="begin"/>
            </w:r>
            <w:r>
              <w:rPr>
                <w:noProof/>
                <w:webHidden/>
              </w:rPr>
              <w:instrText xml:space="preserve"> PAGEREF _Toc124505549 \h </w:instrText>
            </w:r>
            <w:r>
              <w:rPr>
                <w:noProof/>
                <w:webHidden/>
              </w:rPr>
            </w:r>
            <w:r>
              <w:rPr>
                <w:noProof/>
                <w:webHidden/>
              </w:rPr>
              <w:fldChar w:fldCharType="separate"/>
            </w:r>
            <w:r>
              <w:rPr>
                <w:noProof/>
                <w:webHidden/>
              </w:rPr>
              <w:t>4</w:t>
            </w:r>
            <w:r>
              <w:rPr>
                <w:noProof/>
                <w:webHidden/>
              </w:rPr>
              <w:fldChar w:fldCharType="end"/>
            </w:r>
          </w:hyperlink>
        </w:p>
        <w:p w14:paraId="463272D4" w14:textId="77777777" w:rsidR="00887BAD" w:rsidRDefault="00887BAD" w:rsidP="00887BAD">
          <w:pPr>
            <w:pStyle w:val="TOC1"/>
            <w:tabs>
              <w:tab w:val="right" w:leader="dot" w:pos="9016"/>
            </w:tabs>
            <w:ind w:left="567"/>
            <w:rPr>
              <w:rFonts w:eastAsiaTheme="minorEastAsia"/>
              <w:noProof/>
              <w:lang w:eastAsia="en-GB"/>
            </w:rPr>
          </w:pPr>
          <w:hyperlink w:anchor="_Toc124505550" w:history="1">
            <w:r w:rsidRPr="0083712F">
              <w:rPr>
                <w:rStyle w:val="Hyperlink"/>
                <w:noProof/>
              </w:rPr>
              <w:t>Name and Address of the Information and Data Compliance Officer</w:t>
            </w:r>
            <w:r>
              <w:rPr>
                <w:noProof/>
                <w:webHidden/>
              </w:rPr>
              <w:tab/>
            </w:r>
            <w:r>
              <w:rPr>
                <w:noProof/>
                <w:webHidden/>
              </w:rPr>
              <w:fldChar w:fldCharType="begin"/>
            </w:r>
            <w:r>
              <w:rPr>
                <w:noProof/>
                <w:webHidden/>
              </w:rPr>
              <w:instrText xml:space="preserve"> PAGEREF _Toc124505550 \h </w:instrText>
            </w:r>
            <w:r>
              <w:rPr>
                <w:noProof/>
                <w:webHidden/>
              </w:rPr>
            </w:r>
            <w:r>
              <w:rPr>
                <w:noProof/>
                <w:webHidden/>
              </w:rPr>
              <w:fldChar w:fldCharType="separate"/>
            </w:r>
            <w:r>
              <w:rPr>
                <w:noProof/>
                <w:webHidden/>
              </w:rPr>
              <w:t>4</w:t>
            </w:r>
            <w:r>
              <w:rPr>
                <w:noProof/>
                <w:webHidden/>
              </w:rPr>
              <w:fldChar w:fldCharType="end"/>
            </w:r>
          </w:hyperlink>
        </w:p>
        <w:p w14:paraId="186C118D" w14:textId="77777777" w:rsidR="00887BAD" w:rsidRDefault="00887BAD" w:rsidP="00887BAD">
          <w:pPr>
            <w:pStyle w:val="TOC1"/>
            <w:tabs>
              <w:tab w:val="right" w:leader="dot" w:pos="9016"/>
            </w:tabs>
            <w:ind w:left="567"/>
            <w:rPr>
              <w:rFonts w:eastAsiaTheme="minorEastAsia"/>
              <w:noProof/>
              <w:lang w:eastAsia="en-GB"/>
            </w:rPr>
          </w:pPr>
          <w:hyperlink w:anchor="_Toc124505551" w:history="1">
            <w:r w:rsidRPr="0083712F">
              <w:rPr>
                <w:rStyle w:val="Hyperlink"/>
                <w:noProof/>
              </w:rPr>
              <w:t>Name and Address of the Lead Supervisory Authority</w:t>
            </w:r>
            <w:r>
              <w:rPr>
                <w:noProof/>
                <w:webHidden/>
              </w:rPr>
              <w:tab/>
            </w:r>
            <w:r>
              <w:rPr>
                <w:noProof/>
                <w:webHidden/>
              </w:rPr>
              <w:fldChar w:fldCharType="begin"/>
            </w:r>
            <w:r>
              <w:rPr>
                <w:noProof/>
                <w:webHidden/>
              </w:rPr>
              <w:instrText xml:space="preserve"> PAGEREF _Toc124505551 \h </w:instrText>
            </w:r>
            <w:r>
              <w:rPr>
                <w:noProof/>
                <w:webHidden/>
              </w:rPr>
            </w:r>
            <w:r>
              <w:rPr>
                <w:noProof/>
                <w:webHidden/>
              </w:rPr>
              <w:fldChar w:fldCharType="separate"/>
            </w:r>
            <w:r>
              <w:rPr>
                <w:noProof/>
                <w:webHidden/>
              </w:rPr>
              <w:t>5</w:t>
            </w:r>
            <w:r>
              <w:rPr>
                <w:noProof/>
                <w:webHidden/>
              </w:rPr>
              <w:fldChar w:fldCharType="end"/>
            </w:r>
          </w:hyperlink>
        </w:p>
        <w:p w14:paraId="04E9FC3C" w14:textId="77777777" w:rsidR="00887BAD" w:rsidRDefault="00887BAD" w:rsidP="00887BAD">
          <w:pPr>
            <w:pStyle w:val="TOC1"/>
            <w:tabs>
              <w:tab w:val="right" w:leader="dot" w:pos="9016"/>
            </w:tabs>
            <w:ind w:left="567"/>
            <w:rPr>
              <w:rFonts w:eastAsiaTheme="minorEastAsia"/>
              <w:noProof/>
              <w:lang w:eastAsia="en-GB"/>
            </w:rPr>
          </w:pPr>
          <w:hyperlink w:anchor="_Toc124505552" w:history="1">
            <w:r w:rsidRPr="0083712F">
              <w:rPr>
                <w:rStyle w:val="Hyperlink"/>
                <w:noProof/>
              </w:rPr>
              <w:t>What personal information do RIS collect?</w:t>
            </w:r>
            <w:r>
              <w:rPr>
                <w:noProof/>
                <w:webHidden/>
              </w:rPr>
              <w:tab/>
            </w:r>
            <w:r>
              <w:rPr>
                <w:noProof/>
                <w:webHidden/>
              </w:rPr>
              <w:fldChar w:fldCharType="begin"/>
            </w:r>
            <w:r>
              <w:rPr>
                <w:noProof/>
                <w:webHidden/>
              </w:rPr>
              <w:instrText xml:space="preserve"> PAGEREF _Toc124505552 \h </w:instrText>
            </w:r>
            <w:r>
              <w:rPr>
                <w:noProof/>
                <w:webHidden/>
              </w:rPr>
            </w:r>
            <w:r>
              <w:rPr>
                <w:noProof/>
                <w:webHidden/>
              </w:rPr>
              <w:fldChar w:fldCharType="separate"/>
            </w:r>
            <w:r>
              <w:rPr>
                <w:noProof/>
                <w:webHidden/>
              </w:rPr>
              <w:t>5</w:t>
            </w:r>
            <w:r>
              <w:rPr>
                <w:noProof/>
                <w:webHidden/>
              </w:rPr>
              <w:fldChar w:fldCharType="end"/>
            </w:r>
          </w:hyperlink>
        </w:p>
        <w:p w14:paraId="1F7E2B24" w14:textId="77777777" w:rsidR="00887BAD" w:rsidRDefault="00887BAD" w:rsidP="00887BAD">
          <w:pPr>
            <w:pStyle w:val="TOC1"/>
            <w:tabs>
              <w:tab w:val="right" w:leader="dot" w:pos="9016"/>
            </w:tabs>
            <w:ind w:left="567"/>
            <w:rPr>
              <w:rFonts w:eastAsiaTheme="minorEastAsia"/>
              <w:noProof/>
              <w:lang w:eastAsia="en-GB"/>
            </w:rPr>
          </w:pPr>
          <w:hyperlink w:anchor="_Toc124505553" w:history="1">
            <w:r w:rsidRPr="0083712F">
              <w:rPr>
                <w:rStyle w:val="Hyperlink"/>
                <w:noProof/>
              </w:rPr>
              <w:t>Reasons for collecting personal information and how do we use it?</w:t>
            </w:r>
            <w:r>
              <w:rPr>
                <w:noProof/>
                <w:webHidden/>
              </w:rPr>
              <w:tab/>
            </w:r>
            <w:r>
              <w:rPr>
                <w:noProof/>
                <w:webHidden/>
              </w:rPr>
              <w:fldChar w:fldCharType="begin"/>
            </w:r>
            <w:r>
              <w:rPr>
                <w:noProof/>
                <w:webHidden/>
              </w:rPr>
              <w:instrText xml:space="preserve"> PAGEREF _Toc124505553 \h </w:instrText>
            </w:r>
            <w:r>
              <w:rPr>
                <w:noProof/>
                <w:webHidden/>
              </w:rPr>
            </w:r>
            <w:r>
              <w:rPr>
                <w:noProof/>
                <w:webHidden/>
              </w:rPr>
              <w:fldChar w:fldCharType="separate"/>
            </w:r>
            <w:r>
              <w:rPr>
                <w:noProof/>
                <w:webHidden/>
              </w:rPr>
              <w:t>6</w:t>
            </w:r>
            <w:r>
              <w:rPr>
                <w:noProof/>
                <w:webHidden/>
              </w:rPr>
              <w:fldChar w:fldCharType="end"/>
            </w:r>
          </w:hyperlink>
        </w:p>
        <w:p w14:paraId="4649D766" w14:textId="77777777" w:rsidR="00887BAD" w:rsidRDefault="00887BAD" w:rsidP="00887BAD">
          <w:pPr>
            <w:pStyle w:val="TOC1"/>
            <w:tabs>
              <w:tab w:val="right" w:leader="dot" w:pos="9016"/>
            </w:tabs>
            <w:ind w:left="567"/>
            <w:rPr>
              <w:rFonts w:eastAsiaTheme="minorEastAsia"/>
              <w:noProof/>
              <w:lang w:eastAsia="en-GB"/>
            </w:rPr>
          </w:pPr>
          <w:hyperlink w:anchor="_Toc124505554" w:history="1">
            <w:r w:rsidRPr="0083712F">
              <w:rPr>
                <w:rStyle w:val="Hyperlink"/>
                <w:noProof/>
              </w:rPr>
              <w:t>What are your rights?</w:t>
            </w:r>
            <w:r>
              <w:rPr>
                <w:noProof/>
                <w:webHidden/>
              </w:rPr>
              <w:tab/>
            </w:r>
            <w:r>
              <w:rPr>
                <w:noProof/>
                <w:webHidden/>
              </w:rPr>
              <w:fldChar w:fldCharType="begin"/>
            </w:r>
            <w:r>
              <w:rPr>
                <w:noProof/>
                <w:webHidden/>
              </w:rPr>
              <w:instrText xml:space="preserve"> PAGEREF _Toc124505554 \h </w:instrText>
            </w:r>
            <w:r>
              <w:rPr>
                <w:noProof/>
                <w:webHidden/>
              </w:rPr>
            </w:r>
            <w:r>
              <w:rPr>
                <w:noProof/>
                <w:webHidden/>
              </w:rPr>
              <w:fldChar w:fldCharType="separate"/>
            </w:r>
            <w:r>
              <w:rPr>
                <w:noProof/>
                <w:webHidden/>
              </w:rPr>
              <w:t>6</w:t>
            </w:r>
            <w:r>
              <w:rPr>
                <w:noProof/>
                <w:webHidden/>
              </w:rPr>
              <w:fldChar w:fldCharType="end"/>
            </w:r>
          </w:hyperlink>
        </w:p>
        <w:p w14:paraId="19D93D4C" w14:textId="77777777" w:rsidR="00887BAD" w:rsidRDefault="00887BAD" w:rsidP="00887BAD">
          <w:pPr>
            <w:pStyle w:val="TOC1"/>
            <w:tabs>
              <w:tab w:val="right" w:leader="dot" w:pos="9016"/>
            </w:tabs>
            <w:ind w:left="567"/>
            <w:rPr>
              <w:rFonts w:eastAsiaTheme="minorEastAsia"/>
              <w:noProof/>
              <w:lang w:eastAsia="en-GB"/>
            </w:rPr>
          </w:pPr>
          <w:hyperlink w:anchor="_Toc124505555" w:history="1">
            <w:r w:rsidRPr="0083712F">
              <w:rPr>
                <w:rStyle w:val="Hyperlink"/>
                <w:noProof/>
              </w:rPr>
              <w:t>Who receives your personal information?</w:t>
            </w:r>
            <w:r>
              <w:rPr>
                <w:noProof/>
                <w:webHidden/>
              </w:rPr>
              <w:tab/>
            </w:r>
            <w:r>
              <w:rPr>
                <w:noProof/>
                <w:webHidden/>
              </w:rPr>
              <w:fldChar w:fldCharType="begin"/>
            </w:r>
            <w:r>
              <w:rPr>
                <w:noProof/>
                <w:webHidden/>
              </w:rPr>
              <w:instrText xml:space="preserve"> PAGEREF _Toc124505555 \h </w:instrText>
            </w:r>
            <w:r>
              <w:rPr>
                <w:noProof/>
                <w:webHidden/>
              </w:rPr>
            </w:r>
            <w:r>
              <w:rPr>
                <w:noProof/>
                <w:webHidden/>
              </w:rPr>
              <w:fldChar w:fldCharType="separate"/>
            </w:r>
            <w:r>
              <w:rPr>
                <w:noProof/>
                <w:webHidden/>
              </w:rPr>
              <w:t>8</w:t>
            </w:r>
            <w:r>
              <w:rPr>
                <w:noProof/>
                <w:webHidden/>
              </w:rPr>
              <w:fldChar w:fldCharType="end"/>
            </w:r>
          </w:hyperlink>
        </w:p>
        <w:p w14:paraId="3E114CE6" w14:textId="77777777" w:rsidR="00887BAD" w:rsidRDefault="00887BAD" w:rsidP="00887BAD">
          <w:pPr>
            <w:pStyle w:val="TOC1"/>
            <w:tabs>
              <w:tab w:val="right" w:leader="dot" w:pos="9016"/>
            </w:tabs>
            <w:ind w:left="567"/>
            <w:rPr>
              <w:rFonts w:eastAsiaTheme="minorEastAsia"/>
              <w:noProof/>
              <w:lang w:eastAsia="en-GB"/>
            </w:rPr>
          </w:pPr>
          <w:hyperlink w:anchor="_Toc124505556" w:history="1">
            <w:r w:rsidRPr="0083712F">
              <w:rPr>
                <w:rStyle w:val="Hyperlink"/>
                <w:noProof/>
              </w:rPr>
              <w:t>What special category information does RIS collect?</w:t>
            </w:r>
            <w:r>
              <w:rPr>
                <w:noProof/>
                <w:webHidden/>
              </w:rPr>
              <w:tab/>
            </w:r>
            <w:r>
              <w:rPr>
                <w:noProof/>
                <w:webHidden/>
              </w:rPr>
              <w:fldChar w:fldCharType="begin"/>
            </w:r>
            <w:r>
              <w:rPr>
                <w:noProof/>
                <w:webHidden/>
              </w:rPr>
              <w:instrText xml:space="preserve"> PAGEREF _Toc124505556 \h </w:instrText>
            </w:r>
            <w:r>
              <w:rPr>
                <w:noProof/>
                <w:webHidden/>
              </w:rPr>
            </w:r>
            <w:r>
              <w:rPr>
                <w:noProof/>
                <w:webHidden/>
              </w:rPr>
              <w:fldChar w:fldCharType="separate"/>
            </w:r>
            <w:r>
              <w:rPr>
                <w:noProof/>
                <w:webHidden/>
              </w:rPr>
              <w:t>8</w:t>
            </w:r>
            <w:r>
              <w:rPr>
                <w:noProof/>
                <w:webHidden/>
              </w:rPr>
              <w:fldChar w:fldCharType="end"/>
            </w:r>
          </w:hyperlink>
        </w:p>
        <w:p w14:paraId="38BFE78D" w14:textId="77777777" w:rsidR="00887BAD" w:rsidRDefault="00887BAD" w:rsidP="00887BAD">
          <w:pPr>
            <w:pStyle w:val="TOC1"/>
            <w:tabs>
              <w:tab w:val="right" w:leader="dot" w:pos="9016"/>
            </w:tabs>
            <w:ind w:left="567"/>
            <w:rPr>
              <w:rFonts w:eastAsiaTheme="minorEastAsia"/>
              <w:noProof/>
              <w:lang w:eastAsia="en-GB"/>
            </w:rPr>
          </w:pPr>
          <w:hyperlink w:anchor="_Toc124505557" w:history="1">
            <w:r w:rsidRPr="0083712F">
              <w:rPr>
                <w:rStyle w:val="Hyperlink"/>
                <w:noProof/>
              </w:rPr>
              <w:t>Reasons for collecting personal and special category information and how RIS uses it:</w:t>
            </w:r>
            <w:r>
              <w:rPr>
                <w:noProof/>
                <w:webHidden/>
              </w:rPr>
              <w:tab/>
            </w:r>
            <w:r>
              <w:rPr>
                <w:noProof/>
                <w:webHidden/>
              </w:rPr>
              <w:fldChar w:fldCharType="begin"/>
            </w:r>
            <w:r>
              <w:rPr>
                <w:noProof/>
                <w:webHidden/>
              </w:rPr>
              <w:instrText xml:space="preserve"> PAGEREF _Toc124505557 \h </w:instrText>
            </w:r>
            <w:r>
              <w:rPr>
                <w:noProof/>
                <w:webHidden/>
              </w:rPr>
            </w:r>
            <w:r>
              <w:rPr>
                <w:noProof/>
                <w:webHidden/>
              </w:rPr>
              <w:fldChar w:fldCharType="separate"/>
            </w:r>
            <w:r>
              <w:rPr>
                <w:noProof/>
                <w:webHidden/>
              </w:rPr>
              <w:t>8</w:t>
            </w:r>
            <w:r>
              <w:rPr>
                <w:noProof/>
                <w:webHidden/>
              </w:rPr>
              <w:fldChar w:fldCharType="end"/>
            </w:r>
          </w:hyperlink>
        </w:p>
        <w:p w14:paraId="3522D774" w14:textId="77777777" w:rsidR="00887BAD" w:rsidRDefault="00887BAD" w:rsidP="00887BAD">
          <w:pPr>
            <w:pStyle w:val="TOC1"/>
            <w:tabs>
              <w:tab w:val="right" w:leader="dot" w:pos="9016"/>
            </w:tabs>
            <w:ind w:left="567"/>
            <w:rPr>
              <w:rFonts w:eastAsiaTheme="minorEastAsia"/>
              <w:noProof/>
              <w:lang w:eastAsia="en-GB"/>
            </w:rPr>
          </w:pPr>
          <w:hyperlink w:anchor="_Toc124505558" w:history="1">
            <w:r w:rsidRPr="0083712F">
              <w:rPr>
                <w:rStyle w:val="Hyperlink"/>
                <w:noProof/>
              </w:rPr>
              <w:t>What is our legal basis for processing?</w:t>
            </w:r>
            <w:r>
              <w:rPr>
                <w:noProof/>
                <w:webHidden/>
              </w:rPr>
              <w:tab/>
            </w:r>
            <w:r>
              <w:rPr>
                <w:noProof/>
                <w:webHidden/>
              </w:rPr>
              <w:fldChar w:fldCharType="begin"/>
            </w:r>
            <w:r>
              <w:rPr>
                <w:noProof/>
                <w:webHidden/>
              </w:rPr>
              <w:instrText xml:space="preserve"> PAGEREF _Toc124505558 \h </w:instrText>
            </w:r>
            <w:r>
              <w:rPr>
                <w:noProof/>
                <w:webHidden/>
              </w:rPr>
            </w:r>
            <w:r>
              <w:rPr>
                <w:noProof/>
                <w:webHidden/>
              </w:rPr>
              <w:fldChar w:fldCharType="separate"/>
            </w:r>
            <w:r>
              <w:rPr>
                <w:noProof/>
                <w:webHidden/>
              </w:rPr>
              <w:t>9</w:t>
            </w:r>
            <w:r>
              <w:rPr>
                <w:noProof/>
                <w:webHidden/>
              </w:rPr>
              <w:fldChar w:fldCharType="end"/>
            </w:r>
          </w:hyperlink>
        </w:p>
        <w:p w14:paraId="14B03EB5" w14:textId="77777777" w:rsidR="00887BAD" w:rsidRDefault="00887BAD" w:rsidP="00887BAD">
          <w:pPr>
            <w:pStyle w:val="TOC1"/>
            <w:tabs>
              <w:tab w:val="right" w:leader="dot" w:pos="9016"/>
            </w:tabs>
            <w:ind w:left="567"/>
            <w:rPr>
              <w:rFonts w:eastAsiaTheme="minorEastAsia"/>
              <w:noProof/>
              <w:lang w:eastAsia="en-GB"/>
            </w:rPr>
          </w:pPr>
          <w:hyperlink w:anchor="_Toc124505559" w:history="1">
            <w:r w:rsidRPr="0083712F">
              <w:rPr>
                <w:rStyle w:val="Hyperlink"/>
                <w:noProof/>
              </w:rPr>
              <w:t>How is your personal information stored? (Security of processing)</w:t>
            </w:r>
            <w:r>
              <w:rPr>
                <w:noProof/>
                <w:webHidden/>
              </w:rPr>
              <w:tab/>
            </w:r>
            <w:r>
              <w:rPr>
                <w:noProof/>
                <w:webHidden/>
              </w:rPr>
              <w:fldChar w:fldCharType="begin"/>
            </w:r>
            <w:r>
              <w:rPr>
                <w:noProof/>
                <w:webHidden/>
              </w:rPr>
              <w:instrText xml:space="preserve"> PAGEREF _Toc124505559 \h </w:instrText>
            </w:r>
            <w:r>
              <w:rPr>
                <w:noProof/>
                <w:webHidden/>
              </w:rPr>
            </w:r>
            <w:r>
              <w:rPr>
                <w:noProof/>
                <w:webHidden/>
              </w:rPr>
              <w:fldChar w:fldCharType="separate"/>
            </w:r>
            <w:r>
              <w:rPr>
                <w:noProof/>
                <w:webHidden/>
              </w:rPr>
              <w:t>9</w:t>
            </w:r>
            <w:r>
              <w:rPr>
                <w:noProof/>
                <w:webHidden/>
              </w:rPr>
              <w:fldChar w:fldCharType="end"/>
            </w:r>
          </w:hyperlink>
        </w:p>
        <w:p w14:paraId="486256C2" w14:textId="77777777" w:rsidR="00887BAD" w:rsidRDefault="00887BAD" w:rsidP="00887BAD">
          <w:pPr>
            <w:pStyle w:val="TOC1"/>
            <w:tabs>
              <w:tab w:val="right" w:leader="dot" w:pos="9016"/>
            </w:tabs>
            <w:ind w:left="567"/>
            <w:rPr>
              <w:rFonts w:eastAsiaTheme="minorEastAsia"/>
              <w:noProof/>
              <w:lang w:eastAsia="en-GB"/>
            </w:rPr>
          </w:pPr>
          <w:hyperlink w:anchor="_Toc124505560" w:history="1">
            <w:r w:rsidRPr="0083712F">
              <w:rPr>
                <w:rStyle w:val="Hyperlink"/>
                <w:noProof/>
              </w:rPr>
              <w:t>How long will your information be held?</w:t>
            </w:r>
            <w:r>
              <w:rPr>
                <w:noProof/>
                <w:webHidden/>
              </w:rPr>
              <w:tab/>
            </w:r>
            <w:r>
              <w:rPr>
                <w:noProof/>
                <w:webHidden/>
              </w:rPr>
              <w:fldChar w:fldCharType="begin"/>
            </w:r>
            <w:r>
              <w:rPr>
                <w:noProof/>
                <w:webHidden/>
              </w:rPr>
              <w:instrText xml:space="preserve"> PAGEREF _Toc124505560 \h </w:instrText>
            </w:r>
            <w:r>
              <w:rPr>
                <w:noProof/>
                <w:webHidden/>
              </w:rPr>
            </w:r>
            <w:r>
              <w:rPr>
                <w:noProof/>
                <w:webHidden/>
              </w:rPr>
              <w:fldChar w:fldCharType="separate"/>
            </w:r>
            <w:r>
              <w:rPr>
                <w:noProof/>
                <w:webHidden/>
              </w:rPr>
              <w:t>9</w:t>
            </w:r>
            <w:r>
              <w:rPr>
                <w:noProof/>
                <w:webHidden/>
              </w:rPr>
              <w:fldChar w:fldCharType="end"/>
            </w:r>
          </w:hyperlink>
        </w:p>
        <w:p w14:paraId="7FA7225F" w14:textId="77777777" w:rsidR="00887BAD" w:rsidRDefault="00887BAD" w:rsidP="00887BAD">
          <w:pPr>
            <w:pStyle w:val="TOC1"/>
            <w:tabs>
              <w:tab w:val="right" w:leader="dot" w:pos="9016"/>
            </w:tabs>
            <w:ind w:left="567"/>
            <w:rPr>
              <w:rFonts w:eastAsiaTheme="minorEastAsia"/>
              <w:noProof/>
              <w:lang w:eastAsia="en-GB"/>
            </w:rPr>
          </w:pPr>
          <w:hyperlink w:anchor="_Toc124505561" w:history="1">
            <w:r w:rsidRPr="0083712F">
              <w:rPr>
                <w:rStyle w:val="Hyperlink"/>
                <w:noProof/>
              </w:rPr>
              <w:t>Your responsibilities</w:t>
            </w:r>
            <w:r>
              <w:rPr>
                <w:noProof/>
                <w:webHidden/>
              </w:rPr>
              <w:tab/>
            </w:r>
            <w:r>
              <w:rPr>
                <w:noProof/>
                <w:webHidden/>
              </w:rPr>
              <w:fldChar w:fldCharType="begin"/>
            </w:r>
            <w:r>
              <w:rPr>
                <w:noProof/>
                <w:webHidden/>
              </w:rPr>
              <w:instrText xml:space="preserve"> PAGEREF _Toc124505561 \h </w:instrText>
            </w:r>
            <w:r>
              <w:rPr>
                <w:noProof/>
                <w:webHidden/>
              </w:rPr>
            </w:r>
            <w:r>
              <w:rPr>
                <w:noProof/>
                <w:webHidden/>
              </w:rPr>
              <w:fldChar w:fldCharType="separate"/>
            </w:r>
            <w:r>
              <w:rPr>
                <w:noProof/>
                <w:webHidden/>
              </w:rPr>
              <w:t>10</w:t>
            </w:r>
            <w:r>
              <w:rPr>
                <w:noProof/>
                <w:webHidden/>
              </w:rPr>
              <w:fldChar w:fldCharType="end"/>
            </w:r>
          </w:hyperlink>
        </w:p>
        <w:p w14:paraId="49DE84CE" w14:textId="77777777" w:rsidR="00887BAD" w:rsidRDefault="00887BAD" w:rsidP="00887BAD">
          <w:pPr>
            <w:pStyle w:val="TOC1"/>
            <w:tabs>
              <w:tab w:val="right" w:leader="dot" w:pos="9016"/>
            </w:tabs>
            <w:ind w:left="567"/>
            <w:rPr>
              <w:rFonts w:eastAsiaTheme="minorEastAsia"/>
              <w:noProof/>
              <w:lang w:eastAsia="en-GB"/>
            </w:rPr>
          </w:pPr>
          <w:hyperlink w:anchor="_Toc124505562" w:history="1">
            <w:r w:rsidRPr="0083712F">
              <w:rPr>
                <w:rStyle w:val="Hyperlink"/>
                <w:noProof/>
              </w:rPr>
              <w:t>Automated Decision-Making and Profiling</w:t>
            </w:r>
            <w:r>
              <w:rPr>
                <w:noProof/>
                <w:webHidden/>
              </w:rPr>
              <w:tab/>
            </w:r>
            <w:r>
              <w:rPr>
                <w:noProof/>
                <w:webHidden/>
              </w:rPr>
              <w:fldChar w:fldCharType="begin"/>
            </w:r>
            <w:r>
              <w:rPr>
                <w:noProof/>
                <w:webHidden/>
              </w:rPr>
              <w:instrText xml:space="preserve"> PAGEREF _Toc124505562 \h </w:instrText>
            </w:r>
            <w:r>
              <w:rPr>
                <w:noProof/>
                <w:webHidden/>
              </w:rPr>
            </w:r>
            <w:r>
              <w:rPr>
                <w:noProof/>
                <w:webHidden/>
              </w:rPr>
              <w:fldChar w:fldCharType="separate"/>
            </w:r>
            <w:r>
              <w:rPr>
                <w:noProof/>
                <w:webHidden/>
              </w:rPr>
              <w:t>10</w:t>
            </w:r>
            <w:r>
              <w:rPr>
                <w:noProof/>
                <w:webHidden/>
              </w:rPr>
              <w:fldChar w:fldCharType="end"/>
            </w:r>
          </w:hyperlink>
        </w:p>
        <w:p w14:paraId="7899BB0F" w14:textId="77777777" w:rsidR="00887BAD" w:rsidRDefault="00887BAD" w:rsidP="00887BAD">
          <w:pPr>
            <w:pStyle w:val="TOC1"/>
            <w:tabs>
              <w:tab w:val="right" w:leader="dot" w:pos="9016"/>
            </w:tabs>
            <w:ind w:left="567"/>
            <w:rPr>
              <w:rFonts w:eastAsiaTheme="minorEastAsia"/>
              <w:noProof/>
              <w:lang w:eastAsia="en-GB"/>
            </w:rPr>
          </w:pPr>
          <w:hyperlink w:anchor="_Toc124505563" w:history="1">
            <w:r w:rsidRPr="0083712F">
              <w:rPr>
                <w:rStyle w:val="Hyperlink"/>
                <w:noProof/>
              </w:rPr>
              <w:t>General</w:t>
            </w:r>
            <w:r>
              <w:rPr>
                <w:noProof/>
                <w:webHidden/>
              </w:rPr>
              <w:tab/>
            </w:r>
            <w:r>
              <w:rPr>
                <w:noProof/>
                <w:webHidden/>
              </w:rPr>
              <w:fldChar w:fldCharType="begin"/>
            </w:r>
            <w:r>
              <w:rPr>
                <w:noProof/>
                <w:webHidden/>
              </w:rPr>
              <w:instrText xml:space="preserve"> PAGEREF _Toc124505563 \h </w:instrText>
            </w:r>
            <w:r>
              <w:rPr>
                <w:noProof/>
                <w:webHidden/>
              </w:rPr>
            </w:r>
            <w:r>
              <w:rPr>
                <w:noProof/>
                <w:webHidden/>
              </w:rPr>
              <w:fldChar w:fldCharType="separate"/>
            </w:r>
            <w:r>
              <w:rPr>
                <w:noProof/>
                <w:webHidden/>
              </w:rPr>
              <w:t>10</w:t>
            </w:r>
            <w:r>
              <w:rPr>
                <w:noProof/>
                <w:webHidden/>
              </w:rPr>
              <w:fldChar w:fldCharType="end"/>
            </w:r>
          </w:hyperlink>
        </w:p>
        <w:p w14:paraId="3CAA21B1" w14:textId="77777777" w:rsidR="00887BAD" w:rsidRDefault="00887BAD" w:rsidP="00887BAD">
          <w:pPr>
            <w:pStyle w:val="TOC1"/>
            <w:tabs>
              <w:tab w:val="right" w:leader="dot" w:pos="9016"/>
            </w:tabs>
            <w:ind w:left="567"/>
            <w:rPr>
              <w:rFonts w:eastAsiaTheme="minorEastAsia"/>
              <w:noProof/>
              <w:lang w:eastAsia="en-GB"/>
            </w:rPr>
          </w:pPr>
          <w:hyperlink w:anchor="_Toc124505564" w:history="1">
            <w:r w:rsidRPr="0083712F">
              <w:rPr>
                <w:rStyle w:val="Hyperlink"/>
                <w:noProof/>
              </w:rPr>
              <w:t>Changes to this Notice</w:t>
            </w:r>
            <w:r>
              <w:rPr>
                <w:noProof/>
                <w:webHidden/>
              </w:rPr>
              <w:tab/>
            </w:r>
            <w:r>
              <w:rPr>
                <w:noProof/>
                <w:webHidden/>
              </w:rPr>
              <w:fldChar w:fldCharType="begin"/>
            </w:r>
            <w:r>
              <w:rPr>
                <w:noProof/>
                <w:webHidden/>
              </w:rPr>
              <w:instrText xml:space="preserve"> PAGEREF _Toc124505564 \h </w:instrText>
            </w:r>
            <w:r>
              <w:rPr>
                <w:noProof/>
                <w:webHidden/>
              </w:rPr>
            </w:r>
            <w:r>
              <w:rPr>
                <w:noProof/>
                <w:webHidden/>
              </w:rPr>
              <w:fldChar w:fldCharType="separate"/>
            </w:r>
            <w:r>
              <w:rPr>
                <w:noProof/>
                <w:webHidden/>
              </w:rPr>
              <w:t>10</w:t>
            </w:r>
            <w:r>
              <w:rPr>
                <w:noProof/>
                <w:webHidden/>
              </w:rPr>
              <w:fldChar w:fldCharType="end"/>
            </w:r>
          </w:hyperlink>
        </w:p>
        <w:p w14:paraId="65DB44DC" w14:textId="77777777" w:rsidR="00887BAD" w:rsidRDefault="00887BAD" w:rsidP="00887BAD">
          <w:pPr>
            <w:pStyle w:val="TOC1"/>
            <w:tabs>
              <w:tab w:val="right" w:leader="dot" w:pos="9016"/>
            </w:tabs>
            <w:ind w:left="567"/>
            <w:rPr>
              <w:rFonts w:eastAsiaTheme="minorEastAsia"/>
              <w:noProof/>
              <w:lang w:eastAsia="en-GB"/>
            </w:rPr>
          </w:pPr>
          <w:hyperlink w:anchor="_Toc124505565" w:history="1">
            <w:r w:rsidRPr="0083712F">
              <w:rPr>
                <w:rStyle w:val="Hyperlink"/>
                <w:noProof/>
              </w:rPr>
              <w:t>How to Raise a Query, Concern or Complaint</w:t>
            </w:r>
            <w:r>
              <w:rPr>
                <w:noProof/>
                <w:webHidden/>
              </w:rPr>
              <w:tab/>
            </w:r>
            <w:r>
              <w:rPr>
                <w:noProof/>
                <w:webHidden/>
              </w:rPr>
              <w:fldChar w:fldCharType="begin"/>
            </w:r>
            <w:r>
              <w:rPr>
                <w:noProof/>
                <w:webHidden/>
              </w:rPr>
              <w:instrText xml:space="preserve"> PAGEREF _Toc124505565 \h </w:instrText>
            </w:r>
            <w:r>
              <w:rPr>
                <w:noProof/>
                <w:webHidden/>
              </w:rPr>
            </w:r>
            <w:r>
              <w:rPr>
                <w:noProof/>
                <w:webHidden/>
              </w:rPr>
              <w:fldChar w:fldCharType="separate"/>
            </w:r>
            <w:r>
              <w:rPr>
                <w:noProof/>
                <w:webHidden/>
              </w:rPr>
              <w:t>10</w:t>
            </w:r>
            <w:r>
              <w:rPr>
                <w:noProof/>
                <w:webHidden/>
              </w:rPr>
              <w:fldChar w:fldCharType="end"/>
            </w:r>
          </w:hyperlink>
        </w:p>
        <w:p w14:paraId="27EDA9A7" w14:textId="77777777" w:rsidR="00887BAD" w:rsidRDefault="00887BAD" w:rsidP="00887BAD">
          <w:pPr>
            <w:pStyle w:val="TOC1"/>
            <w:tabs>
              <w:tab w:val="right" w:leader="dot" w:pos="9016"/>
            </w:tabs>
            <w:ind w:left="567"/>
            <w:rPr>
              <w:rFonts w:eastAsiaTheme="minorEastAsia"/>
              <w:noProof/>
              <w:lang w:eastAsia="en-GB"/>
            </w:rPr>
          </w:pPr>
          <w:hyperlink w:anchor="_Toc124505566" w:history="1">
            <w:r w:rsidRPr="0083712F">
              <w:rPr>
                <w:rStyle w:val="Hyperlink"/>
                <w:noProof/>
              </w:rPr>
              <w:t>Consequences of not providing your information</w:t>
            </w:r>
            <w:r>
              <w:rPr>
                <w:noProof/>
                <w:webHidden/>
              </w:rPr>
              <w:tab/>
            </w:r>
            <w:r>
              <w:rPr>
                <w:noProof/>
                <w:webHidden/>
              </w:rPr>
              <w:fldChar w:fldCharType="begin"/>
            </w:r>
            <w:r>
              <w:rPr>
                <w:noProof/>
                <w:webHidden/>
              </w:rPr>
              <w:instrText xml:space="preserve"> PAGEREF _Toc124505566 \h </w:instrText>
            </w:r>
            <w:r>
              <w:rPr>
                <w:noProof/>
                <w:webHidden/>
              </w:rPr>
            </w:r>
            <w:r>
              <w:rPr>
                <w:noProof/>
                <w:webHidden/>
              </w:rPr>
              <w:fldChar w:fldCharType="separate"/>
            </w:r>
            <w:r>
              <w:rPr>
                <w:noProof/>
                <w:webHidden/>
              </w:rPr>
              <w:t>11</w:t>
            </w:r>
            <w:r>
              <w:rPr>
                <w:noProof/>
                <w:webHidden/>
              </w:rPr>
              <w:fldChar w:fldCharType="end"/>
            </w:r>
          </w:hyperlink>
        </w:p>
        <w:p w14:paraId="63923D90" w14:textId="77777777" w:rsidR="00887BAD" w:rsidRDefault="00887BAD" w:rsidP="00887BAD">
          <w:pPr>
            <w:pStyle w:val="TOC1"/>
            <w:tabs>
              <w:tab w:val="right" w:leader="dot" w:pos="9016"/>
            </w:tabs>
            <w:ind w:left="567"/>
            <w:rPr>
              <w:rFonts w:eastAsiaTheme="minorEastAsia"/>
              <w:noProof/>
              <w:lang w:eastAsia="en-GB"/>
            </w:rPr>
          </w:pPr>
          <w:hyperlink w:anchor="_Toc124505567" w:history="1">
            <w:r w:rsidRPr="0083712F">
              <w:rPr>
                <w:rStyle w:val="Hyperlink"/>
                <w:noProof/>
              </w:rPr>
              <w:t>Consent to Receive Electronic Marketing</w:t>
            </w:r>
            <w:r>
              <w:rPr>
                <w:noProof/>
                <w:webHidden/>
              </w:rPr>
              <w:tab/>
            </w:r>
            <w:r>
              <w:rPr>
                <w:noProof/>
                <w:webHidden/>
              </w:rPr>
              <w:fldChar w:fldCharType="begin"/>
            </w:r>
            <w:r>
              <w:rPr>
                <w:noProof/>
                <w:webHidden/>
              </w:rPr>
              <w:instrText xml:space="preserve"> PAGEREF _Toc124505567 \h </w:instrText>
            </w:r>
            <w:r>
              <w:rPr>
                <w:noProof/>
                <w:webHidden/>
              </w:rPr>
            </w:r>
            <w:r>
              <w:rPr>
                <w:noProof/>
                <w:webHidden/>
              </w:rPr>
              <w:fldChar w:fldCharType="separate"/>
            </w:r>
            <w:r>
              <w:rPr>
                <w:noProof/>
                <w:webHidden/>
              </w:rPr>
              <w:t>11</w:t>
            </w:r>
            <w:r>
              <w:rPr>
                <w:noProof/>
                <w:webHidden/>
              </w:rPr>
              <w:fldChar w:fldCharType="end"/>
            </w:r>
          </w:hyperlink>
        </w:p>
        <w:p w14:paraId="7C50AB9B" w14:textId="77777777" w:rsidR="00887BAD" w:rsidRDefault="00887BAD" w:rsidP="00887BAD">
          <w:pPr>
            <w:ind w:left="567"/>
          </w:pPr>
          <w:r>
            <w:rPr>
              <w:b/>
              <w:bCs/>
              <w:noProof/>
            </w:rPr>
            <w:fldChar w:fldCharType="end"/>
          </w:r>
        </w:p>
      </w:sdtContent>
    </w:sdt>
    <w:p w14:paraId="3DD44189" w14:textId="77777777" w:rsidR="00887BAD" w:rsidRDefault="00887BAD" w:rsidP="00887BAD">
      <w:pPr>
        <w:ind w:left="567"/>
      </w:pPr>
    </w:p>
    <w:p w14:paraId="12E2F1B9" w14:textId="77777777" w:rsidR="00887BAD" w:rsidRDefault="00887BAD" w:rsidP="00887BAD">
      <w:pPr>
        <w:ind w:left="567"/>
      </w:pPr>
    </w:p>
    <w:p w14:paraId="27600E97" w14:textId="77777777" w:rsidR="00887BAD" w:rsidRDefault="00887BAD" w:rsidP="00887BAD">
      <w:pPr>
        <w:ind w:left="567"/>
      </w:pPr>
    </w:p>
    <w:p w14:paraId="2B1C7C2A" w14:textId="77777777" w:rsidR="00887BAD" w:rsidRDefault="00887BAD" w:rsidP="00887BAD">
      <w:pPr>
        <w:pStyle w:val="Heading1"/>
        <w:ind w:left="567"/>
      </w:pPr>
      <w:bookmarkStart w:id="0" w:name="_Toc124505548"/>
      <w:r>
        <w:t>Definitions</w:t>
      </w:r>
      <w:bookmarkEnd w:id="0"/>
    </w:p>
    <w:p w14:paraId="7ED431C5" w14:textId="77777777" w:rsidR="00887BAD" w:rsidRPr="00C86E4F" w:rsidRDefault="00887BAD" w:rsidP="00887BAD">
      <w:pPr>
        <w:ind w:left="567"/>
      </w:pPr>
    </w:p>
    <w:p w14:paraId="2D863C97" w14:textId="77777777" w:rsidR="00887BAD" w:rsidRDefault="00887BAD" w:rsidP="00887BAD">
      <w:pPr>
        <w:ind w:left="567"/>
      </w:pPr>
      <w:r w:rsidRPr="5D344DA2">
        <w:rPr>
          <w:rFonts w:ascii="Calibri" w:eastAsia="Calibri" w:hAnsi="Calibri" w:cs="Calibri"/>
        </w:rPr>
        <w:t>Controller:</w:t>
      </w:r>
      <w:r>
        <w:tab/>
      </w:r>
      <w:r w:rsidRPr="5D344DA2">
        <w:rPr>
          <w:rFonts w:ascii="Calibri" w:eastAsia="Calibri" w:hAnsi="Calibri" w:cs="Calibri"/>
        </w:rPr>
        <w:t>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the Union or Member State law.</w:t>
      </w:r>
    </w:p>
    <w:p w14:paraId="11CF4799" w14:textId="77777777" w:rsidR="00887BAD" w:rsidRDefault="00887BAD" w:rsidP="00887BAD">
      <w:pPr>
        <w:ind w:left="567"/>
      </w:pPr>
      <w:r w:rsidRPr="5D344DA2">
        <w:rPr>
          <w:rFonts w:ascii="Calibri" w:eastAsia="Calibri" w:hAnsi="Calibri" w:cs="Calibri"/>
        </w:rPr>
        <w:t xml:space="preserve"> </w:t>
      </w:r>
    </w:p>
    <w:p w14:paraId="57FA6AC8" w14:textId="77777777" w:rsidR="00887BAD" w:rsidRDefault="00887BAD" w:rsidP="00887BAD">
      <w:pPr>
        <w:ind w:left="567"/>
      </w:pPr>
      <w:r w:rsidRPr="5D344DA2">
        <w:rPr>
          <w:rFonts w:ascii="Calibri" w:eastAsia="Calibri" w:hAnsi="Calibri" w:cs="Calibri"/>
        </w:rPr>
        <w:t>Personal Data:</w:t>
      </w:r>
      <w:r>
        <w:tab/>
      </w:r>
      <w:r w:rsidRPr="5D344DA2">
        <w:rPr>
          <w:rFonts w:ascii="Calibri" w:eastAsia="Calibri" w:hAnsi="Calibri" w:cs="Calibri"/>
        </w:rPr>
        <w:t xml:space="preserve">Any information relating to an identified or identifiable natural person (“Data Subject”). An identifiable, natural person is one who can be identified, directly or indirectly, </w:t>
      </w:r>
      <w:proofErr w:type="gramStart"/>
      <w:r w:rsidRPr="5D344DA2">
        <w:rPr>
          <w:rFonts w:ascii="Calibri" w:eastAsia="Calibri" w:hAnsi="Calibri" w:cs="Calibri"/>
        </w:rPr>
        <w:t>in particular by</w:t>
      </w:r>
      <w:proofErr w:type="gramEnd"/>
      <w:r w:rsidRPr="5D344DA2">
        <w:rPr>
          <w:rFonts w:ascii="Calibri" w:eastAsia="Calibri" w:hAnsi="Calibri" w:cs="Calibri"/>
        </w:rPr>
        <w:t xml:space="preserve"> reference to an identifier such as a name, an identification number, location data, an online identifier, or to one or more factors specific to the physical, physiological, genetic, mental, economic, cultural or social identity of that natural person.</w:t>
      </w:r>
    </w:p>
    <w:p w14:paraId="3CDF6F52" w14:textId="77777777" w:rsidR="00887BAD" w:rsidRDefault="00887BAD" w:rsidP="00887BAD">
      <w:pPr>
        <w:ind w:left="567"/>
      </w:pPr>
      <w:r w:rsidRPr="5D344DA2">
        <w:rPr>
          <w:rFonts w:ascii="Calibri" w:eastAsia="Calibri" w:hAnsi="Calibri" w:cs="Calibri"/>
        </w:rPr>
        <w:t xml:space="preserve"> </w:t>
      </w:r>
    </w:p>
    <w:p w14:paraId="62BE6F82" w14:textId="77777777" w:rsidR="00887BAD" w:rsidRDefault="00887BAD" w:rsidP="00887BAD">
      <w:pPr>
        <w:ind w:left="567"/>
      </w:pPr>
      <w:r w:rsidRPr="5D344DA2">
        <w:rPr>
          <w:rFonts w:ascii="Calibri" w:eastAsia="Calibri" w:hAnsi="Calibri" w:cs="Calibri"/>
        </w:rPr>
        <w:t>Data Subject:</w:t>
      </w:r>
      <w:r>
        <w:tab/>
      </w:r>
      <w:r w:rsidRPr="5D344DA2">
        <w:rPr>
          <w:rFonts w:ascii="Calibri" w:eastAsia="Calibri" w:hAnsi="Calibri" w:cs="Calibri"/>
        </w:rPr>
        <w:t>Any identified or identifiable natural person, whose personal data is processed by the Controller responsible for the processing.</w:t>
      </w:r>
    </w:p>
    <w:p w14:paraId="3EC8BC72" w14:textId="77777777" w:rsidR="00887BAD" w:rsidRDefault="00887BAD" w:rsidP="00887BAD">
      <w:pPr>
        <w:ind w:left="567"/>
      </w:pPr>
      <w:r w:rsidRPr="5D344DA2">
        <w:rPr>
          <w:rFonts w:ascii="Calibri" w:eastAsia="Calibri" w:hAnsi="Calibri" w:cs="Calibri"/>
        </w:rPr>
        <w:t xml:space="preserve"> </w:t>
      </w:r>
    </w:p>
    <w:p w14:paraId="35F242AC" w14:textId="77777777" w:rsidR="00887BAD" w:rsidRDefault="00887BAD" w:rsidP="00887BAD">
      <w:pPr>
        <w:ind w:left="567"/>
      </w:pPr>
      <w:r w:rsidRPr="5D344DA2">
        <w:rPr>
          <w:rFonts w:ascii="Calibri" w:eastAsia="Calibri" w:hAnsi="Calibri" w:cs="Calibri"/>
        </w:rPr>
        <w:t xml:space="preserve">Processor: </w:t>
      </w:r>
      <w:r>
        <w:tab/>
      </w:r>
      <w:r w:rsidRPr="5D344DA2">
        <w:rPr>
          <w:rFonts w:ascii="Calibri" w:eastAsia="Calibri" w:hAnsi="Calibri" w:cs="Calibri"/>
        </w:rPr>
        <w:t>A natural or legal person, public authority, agency or other body which processes personal data on behalf of the Controller.</w:t>
      </w:r>
    </w:p>
    <w:p w14:paraId="29F4917C" w14:textId="77777777" w:rsidR="00887BAD" w:rsidRDefault="00887BAD" w:rsidP="00887BAD">
      <w:pPr>
        <w:ind w:left="567"/>
      </w:pPr>
      <w:r w:rsidRPr="5D344DA2">
        <w:rPr>
          <w:rFonts w:ascii="Calibri" w:eastAsia="Calibri" w:hAnsi="Calibri" w:cs="Calibri"/>
        </w:rPr>
        <w:t xml:space="preserve"> </w:t>
      </w:r>
    </w:p>
    <w:p w14:paraId="267E0316" w14:textId="77777777" w:rsidR="00887BAD" w:rsidRDefault="00887BAD" w:rsidP="00887BAD">
      <w:pPr>
        <w:ind w:left="567"/>
      </w:pPr>
      <w:r w:rsidRPr="5D344DA2">
        <w:rPr>
          <w:rFonts w:ascii="Calibri" w:eastAsia="Calibri" w:hAnsi="Calibri" w:cs="Calibri"/>
        </w:rPr>
        <w:t>Recipient:</w:t>
      </w:r>
      <w:r>
        <w:tab/>
      </w:r>
      <w:r w:rsidRPr="5D344DA2">
        <w:rPr>
          <w:rFonts w:ascii="Calibri" w:eastAsia="Calibri" w:hAnsi="Calibri" w:cs="Calibri"/>
        </w:rPr>
        <w:t xml:space="preserve">A natural or legal person, public authority, agency or another body, to which the personal data are disclosed, whether a third party or not. However, public authorities which may receive personal data in the framework of a particular inquiry in accordance with Union or Member State law shall not be regarded as recipients; the processing of those data by those public authorities shall </w:t>
      </w:r>
      <w:proofErr w:type="gramStart"/>
      <w:r w:rsidRPr="5D344DA2">
        <w:rPr>
          <w:rFonts w:ascii="Calibri" w:eastAsia="Calibri" w:hAnsi="Calibri" w:cs="Calibri"/>
        </w:rPr>
        <w:t>be in compliance with</w:t>
      </w:r>
      <w:proofErr w:type="gramEnd"/>
      <w:r w:rsidRPr="5D344DA2">
        <w:rPr>
          <w:rFonts w:ascii="Calibri" w:eastAsia="Calibri" w:hAnsi="Calibri" w:cs="Calibri"/>
        </w:rPr>
        <w:t xml:space="preserve"> the applicable data protection rules according to the purposes of processing.</w:t>
      </w:r>
    </w:p>
    <w:p w14:paraId="4B492FF1" w14:textId="77777777" w:rsidR="00887BAD" w:rsidRDefault="00887BAD" w:rsidP="00887BAD">
      <w:pPr>
        <w:ind w:left="567"/>
      </w:pPr>
      <w:r w:rsidRPr="5D344DA2">
        <w:rPr>
          <w:rFonts w:ascii="Calibri" w:eastAsia="Calibri" w:hAnsi="Calibri" w:cs="Calibri"/>
        </w:rPr>
        <w:t xml:space="preserve"> </w:t>
      </w:r>
    </w:p>
    <w:p w14:paraId="51C11F4B" w14:textId="77777777" w:rsidR="00887BAD" w:rsidRDefault="00887BAD" w:rsidP="00887BAD">
      <w:pPr>
        <w:ind w:left="567"/>
      </w:pPr>
      <w:r w:rsidRPr="5D344DA2">
        <w:rPr>
          <w:rFonts w:ascii="Calibri" w:eastAsia="Calibri" w:hAnsi="Calibri" w:cs="Calibri"/>
        </w:rPr>
        <w:t>Third Party:</w:t>
      </w:r>
      <w:r>
        <w:tab/>
      </w:r>
      <w:r w:rsidRPr="5D344DA2">
        <w:rPr>
          <w:rFonts w:ascii="Calibri" w:eastAsia="Calibri" w:hAnsi="Calibri" w:cs="Calibri"/>
        </w:rPr>
        <w:t xml:space="preserve">A natural or legal person, public authority, agency or body other than the Data Subject, Controller, Processor and persons who, under the direct authority of the Controller or Processor, are authorised to process personal data. </w:t>
      </w:r>
    </w:p>
    <w:p w14:paraId="78DA6BEA" w14:textId="77777777" w:rsidR="00887BAD" w:rsidRDefault="00887BAD" w:rsidP="00887BAD">
      <w:pPr>
        <w:ind w:left="567"/>
      </w:pPr>
      <w:r w:rsidRPr="5D344DA2">
        <w:rPr>
          <w:rFonts w:ascii="Calibri" w:eastAsia="Calibri" w:hAnsi="Calibri" w:cs="Calibri"/>
        </w:rPr>
        <w:t xml:space="preserve"> </w:t>
      </w:r>
    </w:p>
    <w:p w14:paraId="6E6AF0E2" w14:textId="77777777" w:rsidR="00887BAD" w:rsidRDefault="00887BAD" w:rsidP="00887BAD">
      <w:pPr>
        <w:ind w:left="567"/>
      </w:pPr>
      <w:r w:rsidRPr="5D344DA2">
        <w:rPr>
          <w:rFonts w:ascii="Calibri" w:eastAsia="Calibri" w:hAnsi="Calibri" w:cs="Calibri"/>
        </w:rPr>
        <w:t>Restriction of Processing:</w:t>
      </w:r>
      <w:r>
        <w:tab/>
      </w:r>
      <w:r w:rsidRPr="5D344DA2">
        <w:rPr>
          <w:rFonts w:ascii="Calibri" w:eastAsia="Calibri" w:hAnsi="Calibri" w:cs="Calibri"/>
        </w:rPr>
        <w:t xml:space="preserve">The marking of stored personal data with the aim of limiting processing in the future. </w:t>
      </w:r>
    </w:p>
    <w:p w14:paraId="17A7F821" w14:textId="77777777" w:rsidR="00887BAD" w:rsidRDefault="00887BAD" w:rsidP="00887BAD">
      <w:pPr>
        <w:ind w:left="567"/>
      </w:pPr>
      <w:r w:rsidRPr="5D344DA2">
        <w:rPr>
          <w:rFonts w:ascii="Calibri" w:eastAsia="Calibri" w:hAnsi="Calibri" w:cs="Calibri"/>
        </w:rPr>
        <w:t xml:space="preserve"> </w:t>
      </w:r>
    </w:p>
    <w:p w14:paraId="21E6BE5E" w14:textId="77777777" w:rsidR="00887BAD" w:rsidRDefault="00887BAD" w:rsidP="00887BAD">
      <w:pPr>
        <w:ind w:left="567"/>
      </w:pPr>
      <w:r w:rsidRPr="5D344DA2">
        <w:rPr>
          <w:rFonts w:ascii="Calibri" w:eastAsia="Calibri" w:hAnsi="Calibri" w:cs="Calibri"/>
        </w:rPr>
        <w:t>Processing:</w:t>
      </w:r>
      <w:r>
        <w:tab/>
      </w:r>
      <w:r w:rsidRPr="5D344DA2">
        <w:rPr>
          <w:rFonts w:ascii="Calibri" w:eastAsia="Calibri" w:hAnsi="Calibri" w:cs="Calibri"/>
        </w:rPr>
        <w:t>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2C21CE5A" w14:textId="77777777" w:rsidR="00887BAD" w:rsidRDefault="00887BAD" w:rsidP="00887BAD">
      <w:pPr>
        <w:ind w:left="567"/>
      </w:pPr>
      <w:r w:rsidRPr="5D344DA2">
        <w:rPr>
          <w:rFonts w:ascii="Calibri" w:eastAsia="Calibri" w:hAnsi="Calibri" w:cs="Calibri"/>
        </w:rPr>
        <w:lastRenderedPageBreak/>
        <w:t xml:space="preserve"> </w:t>
      </w:r>
    </w:p>
    <w:p w14:paraId="27F620FF" w14:textId="77777777" w:rsidR="00887BAD" w:rsidRDefault="00887BAD" w:rsidP="00887BAD">
      <w:pPr>
        <w:ind w:left="567"/>
      </w:pPr>
      <w:r w:rsidRPr="5D344DA2">
        <w:rPr>
          <w:rFonts w:ascii="Calibri" w:eastAsia="Calibri" w:hAnsi="Calibri" w:cs="Calibri"/>
        </w:rPr>
        <w:t>Profiling:</w:t>
      </w:r>
      <w:r>
        <w:tab/>
      </w:r>
      <w:r w:rsidRPr="5D344DA2">
        <w:rPr>
          <w:rFonts w:ascii="Calibri" w:eastAsia="Calibri" w:hAnsi="Calibri" w:cs="Calibri"/>
        </w:rPr>
        <w:t xml:space="preserve">Any form of automated processing of personal data consisting of the use of personal data to evaluate certain personal aspects relating to a natural person, </w:t>
      </w:r>
      <w:proofErr w:type="gramStart"/>
      <w:r w:rsidRPr="5D344DA2">
        <w:rPr>
          <w:rFonts w:ascii="Calibri" w:eastAsia="Calibri" w:hAnsi="Calibri" w:cs="Calibri"/>
        </w:rPr>
        <w:t>in particular to</w:t>
      </w:r>
      <w:proofErr w:type="gramEnd"/>
      <w:r w:rsidRPr="5D344DA2">
        <w:rPr>
          <w:rFonts w:ascii="Calibri" w:eastAsia="Calibri" w:hAnsi="Calibri" w:cs="Calibri"/>
        </w:rPr>
        <w:t xml:space="preserve"> analyse or predict aspects concerning that natural person’s performance at work, economic situation, health, personal preferences, interests, reliability, behaviour, location or movements.</w:t>
      </w:r>
    </w:p>
    <w:p w14:paraId="285CA95C" w14:textId="77777777" w:rsidR="00887BAD" w:rsidRDefault="00887BAD" w:rsidP="00887BAD">
      <w:pPr>
        <w:ind w:left="567"/>
      </w:pPr>
      <w:r w:rsidRPr="5D344DA2">
        <w:rPr>
          <w:rFonts w:ascii="Calibri" w:eastAsia="Calibri" w:hAnsi="Calibri" w:cs="Calibri"/>
        </w:rPr>
        <w:t xml:space="preserve"> </w:t>
      </w:r>
    </w:p>
    <w:p w14:paraId="05D9F648" w14:textId="77777777" w:rsidR="00887BAD" w:rsidRDefault="00887BAD" w:rsidP="00887BAD">
      <w:pPr>
        <w:ind w:left="567"/>
      </w:pPr>
      <w:r w:rsidRPr="5D344DA2">
        <w:rPr>
          <w:rFonts w:ascii="Calibri" w:eastAsia="Calibri" w:hAnsi="Calibri" w:cs="Calibri"/>
        </w:rPr>
        <w:t>Consent:</w:t>
      </w:r>
      <w:r>
        <w:tab/>
      </w:r>
      <w:r w:rsidRPr="5D344DA2">
        <w:rPr>
          <w:rFonts w:ascii="Calibri" w:eastAsia="Calibri" w:hAnsi="Calibri" w:cs="Calibri"/>
        </w:rPr>
        <w:t>Consent of the Data Subject is any freely given, specific, informed and unambiguous indication of the Data Subject’s wishes by which he or she, by a statement or by a clear affirmative action, signifies agreement to the processing of personal data relating to him or her.</w:t>
      </w:r>
    </w:p>
    <w:p w14:paraId="15C9E30E" w14:textId="77777777" w:rsidR="00887BAD" w:rsidRDefault="00887BAD" w:rsidP="00887BAD">
      <w:pPr>
        <w:pStyle w:val="Heading1"/>
        <w:ind w:left="567"/>
      </w:pPr>
      <w:bookmarkStart w:id="1" w:name="_Toc124505549"/>
      <w:r>
        <w:t>Name and Address of the Controller</w:t>
      </w:r>
      <w:bookmarkEnd w:id="1"/>
    </w:p>
    <w:p w14:paraId="7D183AB7" w14:textId="77777777" w:rsidR="00887BAD" w:rsidRDefault="00887BAD" w:rsidP="00887BAD">
      <w:pPr>
        <w:ind w:left="567"/>
      </w:pPr>
    </w:p>
    <w:p w14:paraId="25918C3F" w14:textId="77777777" w:rsidR="00887BAD" w:rsidRDefault="00887BAD" w:rsidP="00887BAD">
      <w:pPr>
        <w:ind w:left="567"/>
      </w:pPr>
      <w:r>
        <w:t>The Controller is:</w:t>
      </w:r>
    </w:p>
    <w:p w14:paraId="5BBE19D6" w14:textId="77777777" w:rsidR="00887BAD" w:rsidRDefault="00887BAD" w:rsidP="00887BAD">
      <w:pPr>
        <w:ind w:left="567"/>
      </w:pPr>
      <w:r>
        <w:t>Cardiff Metropolitan University</w:t>
      </w:r>
      <w:r>
        <w:br/>
        <w:t>Llandaff Campus</w:t>
      </w:r>
      <w:r>
        <w:br/>
        <w:t>Western Avenue</w:t>
      </w:r>
      <w:r>
        <w:br/>
        <w:t>Cardiff</w:t>
      </w:r>
      <w:r>
        <w:br/>
        <w:t>CF5 2YB</w:t>
      </w:r>
    </w:p>
    <w:p w14:paraId="26F2157D" w14:textId="77777777" w:rsidR="00887BAD" w:rsidRDefault="00887BAD" w:rsidP="00887BAD">
      <w:pPr>
        <w:ind w:left="567"/>
      </w:pPr>
      <w:r>
        <w:t xml:space="preserve">Telephone: </w:t>
      </w:r>
      <w:r>
        <w:tab/>
        <w:t>02920 41 6070</w:t>
      </w:r>
      <w:r>
        <w:br/>
        <w:t>Email:</w:t>
      </w:r>
      <w:r>
        <w:tab/>
      </w:r>
      <w:r>
        <w:tab/>
      </w:r>
      <w:hyperlink r:id="rId12" w:history="1">
        <w:r w:rsidRPr="00851CFF">
          <w:rPr>
            <w:rStyle w:val="Hyperlink"/>
          </w:rPr>
          <w:t>dataprotection@cardiffmet.ac.uk</w:t>
        </w:r>
      </w:hyperlink>
      <w:r>
        <w:br/>
        <w:t>Website:</w:t>
      </w:r>
      <w:r>
        <w:tab/>
      </w:r>
      <w:hyperlink r:id="rId13" w:history="1">
        <w:r w:rsidRPr="00851CFF">
          <w:rPr>
            <w:rStyle w:val="Hyperlink"/>
          </w:rPr>
          <w:t>http://www.cardiffmet.ac.uk/Pages/default.aspx</w:t>
        </w:r>
      </w:hyperlink>
      <w:r>
        <w:t xml:space="preserve"> </w:t>
      </w:r>
    </w:p>
    <w:p w14:paraId="302F21B8" w14:textId="77777777" w:rsidR="00887BAD" w:rsidRDefault="00887BAD" w:rsidP="00887BAD">
      <w:pPr>
        <w:pStyle w:val="Heading1"/>
        <w:ind w:left="567"/>
      </w:pPr>
      <w:bookmarkStart w:id="2" w:name="_Toc124505550"/>
      <w:r w:rsidRPr="00022870">
        <w:t>Name and Address of the Information and Data Compliance Officer</w:t>
      </w:r>
      <w:bookmarkEnd w:id="2"/>
    </w:p>
    <w:p w14:paraId="1B2D6A5C" w14:textId="77777777" w:rsidR="00887BAD" w:rsidRDefault="00887BAD" w:rsidP="00887BAD">
      <w:pPr>
        <w:ind w:left="567"/>
      </w:pPr>
    </w:p>
    <w:p w14:paraId="38560F15" w14:textId="77777777" w:rsidR="00887BAD" w:rsidRDefault="00887BAD" w:rsidP="00887BAD">
      <w:pPr>
        <w:ind w:left="567"/>
      </w:pPr>
      <w:r>
        <w:t xml:space="preserve">The Information and Data Compliance Officer of the Controller </w:t>
      </w:r>
      <w:proofErr w:type="gramStart"/>
      <w:r>
        <w:t>is</w:t>
      </w:r>
      <w:proofErr w:type="gramEnd"/>
      <w:r>
        <w:t>:</w:t>
      </w:r>
    </w:p>
    <w:p w14:paraId="588D734A" w14:textId="77777777" w:rsidR="00887BAD" w:rsidRDefault="00887BAD" w:rsidP="00887BAD">
      <w:pPr>
        <w:ind w:left="567"/>
      </w:pPr>
      <w:r>
        <w:t>Sean Weaver</w:t>
      </w:r>
      <w:r>
        <w:br/>
        <w:t>The Secretariat</w:t>
      </w:r>
      <w:r>
        <w:br/>
        <w:t>Cardiff Metropolitan University</w:t>
      </w:r>
      <w:r>
        <w:br/>
        <w:t>Llandaff Campus</w:t>
      </w:r>
      <w:r>
        <w:br/>
        <w:t>Western Avenue</w:t>
      </w:r>
      <w:r>
        <w:br/>
        <w:t>Cardiff</w:t>
      </w:r>
      <w:r>
        <w:br/>
        <w:t>CF5 2YB</w:t>
      </w:r>
    </w:p>
    <w:p w14:paraId="458CD5D8" w14:textId="77777777" w:rsidR="00887BAD" w:rsidRDefault="00887BAD" w:rsidP="00887BAD">
      <w:pPr>
        <w:ind w:left="567"/>
      </w:pPr>
      <w:r>
        <w:t>Telephone:</w:t>
      </w:r>
      <w:r>
        <w:tab/>
        <w:t>02920 20 5758</w:t>
      </w:r>
      <w:r>
        <w:br/>
        <w:t>Email:</w:t>
      </w:r>
      <w:r>
        <w:tab/>
      </w:r>
      <w:r>
        <w:tab/>
        <w:t xml:space="preserve"> </w:t>
      </w:r>
      <w:hyperlink r:id="rId14" w:history="1">
        <w:r w:rsidRPr="00851CFF">
          <w:rPr>
            <w:rStyle w:val="Hyperlink"/>
          </w:rPr>
          <w:t>dataprotection@cardiffmet.ac.uk</w:t>
        </w:r>
      </w:hyperlink>
      <w:r>
        <w:t xml:space="preserve">  </w:t>
      </w:r>
      <w:r>
        <w:br/>
        <w:t>Website:</w:t>
      </w:r>
      <w:r>
        <w:tab/>
      </w:r>
      <w:hyperlink r:id="rId15" w:history="1">
        <w:r w:rsidRPr="00851CFF">
          <w:rPr>
            <w:rStyle w:val="Hyperlink"/>
          </w:rPr>
          <w:t>http://www.cardiffmet.ac.uk/about/structureandgovernance/Pages/Data-Protection---Records-Management.aspx</w:t>
        </w:r>
      </w:hyperlink>
      <w:r>
        <w:t xml:space="preserve"> </w:t>
      </w:r>
    </w:p>
    <w:p w14:paraId="46F491E4" w14:textId="77777777" w:rsidR="00887BAD" w:rsidRDefault="00887BAD" w:rsidP="00887BAD">
      <w:pPr>
        <w:ind w:left="567"/>
      </w:pPr>
      <w:r>
        <w:t xml:space="preserve">You may contact Sean Weaver directly with any queries relating to data protection legislation. </w:t>
      </w:r>
    </w:p>
    <w:p w14:paraId="2F8DAA2D" w14:textId="77777777" w:rsidR="00887BAD" w:rsidRDefault="00887BAD" w:rsidP="00887BAD">
      <w:pPr>
        <w:ind w:left="567"/>
      </w:pPr>
      <w:r>
        <w:lastRenderedPageBreak/>
        <w:t>Sean is the University’s Statutory Data Protection Officer fulfilling the role set out in Articles 37-39 of GDPR.</w:t>
      </w:r>
    </w:p>
    <w:p w14:paraId="68C64BB9" w14:textId="77777777" w:rsidR="00887BAD" w:rsidRDefault="00887BAD" w:rsidP="00887BAD">
      <w:pPr>
        <w:pStyle w:val="Heading1"/>
        <w:ind w:left="567"/>
      </w:pPr>
      <w:bookmarkStart w:id="3" w:name="_Toc124505551"/>
      <w:r w:rsidRPr="00640438">
        <w:t>Name and Address of the Lead Supervisory Authority</w:t>
      </w:r>
      <w:bookmarkEnd w:id="3"/>
    </w:p>
    <w:p w14:paraId="1A53EE12" w14:textId="77777777" w:rsidR="00887BAD" w:rsidRDefault="00887BAD" w:rsidP="00887BAD">
      <w:pPr>
        <w:ind w:left="567"/>
      </w:pPr>
    </w:p>
    <w:p w14:paraId="20E0F7AA" w14:textId="77777777" w:rsidR="00887BAD" w:rsidRDefault="00887BAD" w:rsidP="00887BAD">
      <w:pPr>
        <w:ind w:left="567"/>
      </w:pPr>
      <w:r>
        <w:t>The Lead Supervisory Authority overseeing the Controller is:</w:t>
      </w:r>
      <w:r>
        <w:br/>
      </w:r>
      <w:r>
        <w:br/>
        <w:t>The Information Commissioner’s Office (ICO)</w:t>
      </w:r>
      <w:r>
        <w:br/>
        <w:t>Wycliffe House</w:t>
      </w:r>
      <w:r>
        <w:br/>
        <w:t>Water Lane</w:t>
      </w:r>
      <w:r>
        <w:br/>
        <w:t>Wilmslow</w:t>
      </w:r>
      <w:r>
        <w:br/>
        <w:t>Cheshire</w:t>
      </w:r>
      <w:r>
        <w:br/>
        <w:t>SK9 5AF</w:t>
      </w:r>
    </w:p>
    <w:p w14:paraId="718A0767" w14:textId="77777777" w:rsidR="00887BAD" w:rsidRDefault="00887BAD" w:rsidP="00887BAD">
      <w:pPr>
        <w:ind w:left="567"/>
      </w:pPr>
      <w:r>
        <w:t xml:space="preserve">Telephone: </w:t>
      </w:r>
      <w:r>
        <w:tab/>
        <w:t>03031 23 1113</w:t>
      </w:r>
      <w:r>
        <w:br/>
        <w:t>Email:</w:t>
      </w:r>
      <w:r>
        <w:tab/>
      </w:r>
      <w:r>
        <w:tab/>
      </w:r>
      <w:hyperlink r:id="rId16" w:history="1">
        <w:r w:rsidRPr="00851CFF">
          <w:rPr>
            <w:rStyle w:val="Hyperlink"/>
          </w:rPr>
          <w:t>casework@ico.org.uk</w:t>
        </w:r>
      </w:hyperlink>
      <w:r>
        <w:t xml:space="preserve"> </w:t>
      </w:r>
      <w:r>
        <w:br/>
        <w:t>Website:</w:t>
      </w:r>
      <w:r>
        <w:tab/>
      </w:r>
      <w:hyperlink r:id="rId17" w:history="1">
        <w:r w:rsidRPr="00851CFF">
          <w:rPr>
            <w:rStyle w:val="Hyperlink"/>
          </w:rPr>
          <w:t>https://ico.org.uk</w:t>
        </w:r>
      </w:hyperlink>
      <w:r>
        <w:t xml:space="preserve">  </w:t>
      </w:r>
    </w:p>
    <w:p w14:paraId="574AE1AB" w14:textId="77777777" w:rsidR="00887BAD" w:rsidRDefault="00887BAD" w:rsidP="00887BAD">
      <w:pPr>
        <w:ind w:left="567"/>
      </w:pPr>
      <w:r>
        <w:t xml:space="preserve">Cardiff Metropolitan’s ICO Registration Number is Z471616X. Details can be found at: </w:t>
      </w:r>
      <w:hyperlink r:id="rId18" w:history="1">
        <w:r w:rsidRPr="00851CFF">
          <w:rPr>
            <w:rStyle w:val="Hyperlink"/>
          </w:rPr>
          <w:t>https://ico.org.uk/ESDWebPages/Search</w:t>
        </w:r>
      </w:hyperlink>
      <w:r>
        <w:t xml:space="preserve">  using this number. </w:t>
      </w:r>
    </w:p>
    <w:p w14:paraId="6EC042A5" w14:textId="77777777" w:rsidR="00887BAD" w:rsidRDefault="00887BAD" w:rsidP="00887BAD">
      <w:pPr>
        <w:ind w:left="567"/>
        <w:rPr>
          <w:rStyle w:val="Hyperlink"/>
        </w:rPr>
      </w:pPr>
      <w:r>
        <w:t xml:space="preserve">This statement explains how the University handles and uses your personal information during your time as a prospective or existing client or partner of Cardiff Metropolitan University and after our relationship completes. The University is committed to protecting your information and being transparent about what information it holds. The University has a range of data protection policies and procedures in place, which can be found here: </w:t>
      </w:r>
      <w:hyperlink r:id="rId19" w:history="1">
        <w:r w:rsidRPr="00851CFF">
          <w:rPr>
            <w:rStyle w:val="Hyperlink"/>
          </w:rPr>
          <w:t>http://www.cardiffmet.ac.uk/about/structureandgovernance/Pages/Data-Protection---Records-Management.aspx</w:t>
        </w:r>
      </w:hyperlink>
    </w:p>
    <w:p w14:paraId="60C9B8DD" w14:textId="77777777" w:rsidR="00887BAD" w:rsidRDefault="00887BAD" w:rsidP="00887BAD">
      <w:pPr>
        <w:pStyle w:val="Heading1"/>
        <w:ind w:left="567"/>
      </w:pPr>
      <w:bookmarkStart w:id="4" w:name="_Toc124505552"/>
      <w:r w:rsidRPr="00E91F8C">
        <w:t xml:space="preserve">What personal information </w:t>
      </w:r>
      <w:proofErr w:type="gramStart"/>
      <w:r w:rsidRPr="00E91F8C">
        <w:t>do</w:t>
      </w:r>
      <w:proofErr w:type="gramEnd"/>
      <w:r w:rsidRPr="00E91F8C">
        <w:t xml:space="preserve"> RIS collect?</w:t>
      </w:r>
      <w:bookmarkEnd w:id="4"/>
    </w:p>
    <w:p w14:paraId="35C5D91E" w14:textId="77777777" w:rsidR="00887BAD" w:rsidRDefault="00887BAD" w:rsidP="00887BAD">
      <w:pPr>
        <w:ind w:left="567"/>
      </w:pPr>
    </w:p>
    <w:p w14:paraId="02271DC8" w14:textId="77777777" w:rsidR="00887BAD" w:rsidRDefault="00887BAD" w:rsidP="00887BAD">
      <w:pPr>
        <w:ind w:left="567"/>
      </w:pPr>
      <w:r>
        <w:t>In addition to technical and business information you disclose to us (including projects run through RIS) to be able to support your enquiry/collaboration/guidance, we collect the following personal information from individuals and organisations who wish to receive support or are a partner with Cardiff Metropolitan University:</w:t>
      </w:r>
    </w:p>
    <w:p w14:paraId="31AE38E1" w14:textId="77777777" w:rsidR="00887BAD" w:rsidRDefault="00887BAD" w:rsidP="00887BAD">
      <w:pPr>
        <w:pStyle w:val="ListParagraph"/>
        <w:numPr>
          <w:ilvl w:val="0"/>
          <w:numId w:val="1"/>
        </w:numPr>
        <w:spacing w:after="160" w:line="259" w:lineRule="auto"/>
        <w:ind w:left="567" w:firstLine="0"/>
      </w:pPr>
      <w:r>
        <w:t>Name of organisation lead contact/technical officers/employees involved in the support/collaboration/</w:t>
      </w:r>
      <w:proofErr w:type="gramStart"/>
      <w:r>
        <w:t>contract;</w:t>
      </w:r>
      <w:proofErr w:type="gramEnd"/>
    </w:p>
    <w:p w14:paraId="03C8E490" w14:textId="77777777" w:rsidR="00887BAD" w:rsidRDefault="00887BAD" w:rsidP="00887BAD">
      <w:pPr>
        <w:pStyle w:val="ListParagraph"/>
        <w:numPr>
          <w:ilvl w:val="0"/>
          <w:numId w:val="1"/>
        </w:numPr>
        <w:spacing w:after="160" w:line="259" w:lineRule="auto"/>
        <w:ind w:left="567" w:firstLine="0"/>
      </w:pPr>
      <w:r>
        <w:t>Contact details of personnel involved in the support/collaboration/</w:t>
      </w:r>
      <w:proofErr w:type="gramStart"/>
      <w:r>
        <w:t>contract;</w:t>
      </w:r>
      <w:proofErr w:type="gramEnd"/>
    </w:p>
    <w:p w14:paraId="4CF5241B" w14:textId="77777777" w:rsidR="00887BAD" w:rsidRDefault="00887BAD" w:rsidP="00887BAD">
      <w:pPr>
        <w:pStyle w:val="ListParagraph"/>
        <w:numPr>
          <w:ilvl w:val="0"/>
          <w:numId w:val="1"/>
        </w:numPr>
        <w:spacing w:after="160" w:line="259" w:lineRule="auto"/>
        <w:ind w:left="567" w:firstLine="0"/>
      </w:pPr>
      <w:r>
        <w:t>Job role/title of personnel involved in the support/collaboration/</w:t>
      </w:r>
      <w:proofErr w:type="gramStart"/>
      <w:r>
        <w:t>contract;</w:t>
      </w:r>
      <w:proofErr w:type="gramEnd"/>
    </w:p>
    <w:p w14:paraId="7376F7B2" w14:textId="77777777" w:rsidR="00887BAD" w:rsidRDefault="00887BAD" w:rsidP="00887BAD">
      <w:pPr>
        <w:pStyle w:val="ListParagraph"/>
        <w:numPr>
          <w:ilvl w:val="0"/>
          <w:numId w:val="1"/>
        </w:numPr>
        <w:spacing w:after="160" w:line="259" w:lineRule="auto"/>
        <w:ind w:left="567" w:firstLine="0"/>
      </w:pPr>
      <w:r>
        <w:t>Contact details for colleagues and assistants to key staff.</w:t>
      </w:r>
    </w:p>
    <w:p w14:paraId="36096A57" w14:textId="77777777" w:rsidR="00887BAD" w:rsidRDefault="00887BAD" w:rsidP="00887BAD">
      <w:pPr>
        <w:pStyle w:val="ListParagraph"/>
        <w:numPr>
          <w:ilvl w:val="0"/>
          <w:numId w:val="1"/>
        </w:numPr>
        <w:spacing w:after="160" w:line="259" w:lineRule="auto"/>
        <w:ind w:left="567" w:firstLine="0"/>
      </w:pPr>
      <w:r>
        <w:t>Information about an individual’s engagement with the university such as attendance at events and workshops, collaborative activity and research, consultancy, etc.</w:t>
      </w:r>
    </w:p>
    <w:p w14:paraId="22415D0E" w14:textId="77777777" w:rsidR="00887BAD" w:rsidRDefault="00887BAD" w:rsidP="00887BAD">
      <w:pPr>
        <w:pStyle w:val="ListParagraph"/>
        <w:numPr>
          <w:ilvl w:val="0"/>
          <w:numId w:val="1"/>
        </w:numPr>
        <w:spacing w:after="160" w:line="259" w:lineRule="auto"/>
        <w:ind w:left="567" w:firstLine="0"/>
      </w:pPr>
      <w:r>
        <w:lastRenderedPageBreak/>
        <w:t>Information gathered for the purposes of Equal Opportunities Monitoring, etc.</w:t>
      </w:r>
    </w:p>
    <w:p w14:paraId="409BA692" w14:textId="77777777" w:rsidR="00887BAD" w:rsidRDefault="00887BAD" w:rsidP="00887BAD">
      <w:pPr>
        <w:pStyle w:val="ListParagraph"/>
        <w:numPr>
          <w:ilvl w:val="0"/>
          <w:numId w:val="1"/>
        </w:numPr>
        <w:spacing w:after="160" w:line="259" w:lineRule="auto"/>
        <w:ind w:left="567" w:firstLine="0"/>
      </w:pPr>
      <w:r>
        <w:t>Information relating to the provision of guidance and support.</w:t>
      </w:r>
    </w:p>
    <w:p w14:paraId="2E5209A1" w14:textId="77777777" w:rsidR="00887BAD" w:rsidRDefault="00887BAD" w:rsidP="00887BAD">
      <w:pPr>
        <w:pStyle w:val="ListParagraph"/>
        <w:numPr>
          <w:ilvl w:val="0"/>
          <w:numId w:val="1"/>
        </w:numPr>
        <w:spacing w:after="160" w:line="259" w:lineRule="auto"/>
        <w:ind w:left="567" w:firstLine="0"/>
      </w:pPr>
      <w:r>
        <w:t>Health information such as dietary or accessibility requirements.</w:t>
      </w:r>
    </w:p>
    <w:p w14:paraId="1C48301F" w14:textId="77777777" w:rsidR="00887BAD" w:rsidRDefault="00887BAD" w:rsidP="00887BAD">
      <w:pPr>
        <w:pStyle w:val="ListParagraph"/>
        <w:numPr>
          <w:ilvl w:val="0"/>
          <w:numId w:val="1"/>
        </w:numPr>
        <w:spacing w:after="160" w:line="259" w:lineRule="auto"/>
        <w:ind w:left="567" w:firstLine="0"/>
      </w:pPr>
      <w:r>
        <w:t>Photographs at our support/promotional events.</w:t>
      </w:r>
    </w:p>
    <w:p w14:paraId="186AC571" w14:textId="77777777" w:rsidR="00887BAD" w:rsidRDefault="00887BAD" w:rsidP="00887BAD">
      <w:pPr>
        <w:pStyle w:val="ListParagraph"/>
        <w:numPr>
          <w:ilvl w:val="0"/>
          <w:numId w:val="1"/>
        </w:numPr>
        <w:spacing w:after="160" w:line="259" w:lineRule="auto"/>
        <w:ind w:left="567" w:firstLine="0"/>
      </w:pPr>
      <w:r>
        <w:t>Preferences on areas of interest for future communication and methods of contacting you.</w:t>
      </w:r>
    </w:p>
    <w:p w14:paraId="53255206" w14:textId="77777777" w:rsidR="00887BAD" w:rsidRDefault="00887BAD" w:rsidP="00887BAD">
      <w:pPr>
        <w:ind w:left="567"/>
      </w:pPr>
      <w:r>
        <w:t xml:space="preserve">Cardiff Metropolitan University will collect information about you during its dealings with you as a current or former client/partner. </w:t>
      </w:r>
    </w:p>
    <w:p w14:paraId="59C87F14" w14:textId="77777777" w:rsidR="00887BAD" w:rsidRDefault="00887BAD" w:rsidP="00887BAD">
      <w:pPr>
        <w:pStyle w:val="Heading1"/>
        <w:ind w:left="567"/>
      </w:pPr>
      <w:bookmarkStart w:id="5" w:name="_Toc124505553"/>
      <w:r w:rsidRPr="00F5182C">
        <w:t>Reasons for collecting personal information and how do we use it?</w:t>
      </w:r>
      <w:bookmarkEnd w:id="5"/>
    </w:p>
    <w:p w14:paraId="7BC0065E" w14:textId="77777777" w:rsidR="00887BAD" w:rsidRDefault="00887BAD" w:rsidP="00887BAD">
      <w:pPr>
        <w:ind w:left="567"/>
      </w:pPr>
    </w:p>
    <w:p w14:paraId="10C137C4" w14:textId="77777777" w:rsidR="00887BAD" w:rsidRDefault="00887BAD" w:rsidP="00887BAD">
      <w:pPr>
        <w:ind w:left="567"/>
      </w:pPr>
      <w:r>
        <w:t>Although it is not possible to state every purpose for which your information will be used, the following are examples of how it is likely to be used while you are a client/partner.</w:t>
      </w:r>
    </w:p>
    <w:p w14:paraId="5F85182B" w14:textId="77777777" w:rsidR="00887BAD" w:rsidRDefault="00887BAD" w:rsidP="00887BAD">
      <w:pPr>
        <w:pStyle w:val="ListParagraph"/>
        <w:numPr>
          <w:ilvl w:val="0"/>
          <w:numId w:val="2"/>
        </w:numPr>
        <w:spacing w:after="160" w:line="259" w:lineRule="auto"/>
        <w:ind w:left="567" w:firstLine="0"/>
      </w:pPr>
      <w:r>
        <w:t xml:space="preserve">To evaluate eligibility for university support according to funding compliance requirements and the University’s project approval </w:t>
      </w:r>
      <w:proofErr w:type="gramStart"/>
      <w:r>
        <w:t>process;</w:t>
      </w:r>
      <w:proofErr w:type="gramEnd"/>
    </w:p>
    <w:p w14:paraId="0FFD0BC8" w14:textId="77777777" w:rsidR="00887BAD" w:rsidRDefault="00887BAD" w:rsidP="00887BAD">
      <w:pPr>
        <w:pStyle w:val="ListParagraph"/>
        <w:numPr>
          <w:ilvl w:val="0"/>
          <w:numId w:val="2"/>
        </w:numPr>
        <w:spacing w:after="160" w:line="259" w:lineRule="auto"/>
        <w:ind w:left="567" w:firstLine="0"/>
      </w:pPr>
      <w:r>
        <w:t xml:space="preserve">To monitor and evaluate engagements at operation management and governance </w:t>
      </w:r>
      <w:proofErr w:type="gramStart"/>
      <w:r>
        <w:t>level;</w:t>
      </w:r>
      <w:proofErr w:type="gramEnd"/>
    </w:p>
    <w:p w14:paraId="79B9A92E" w14:textId="77777777" w:rsidR="00887BAD" w:rsidRDefault="00887BAD" w:rsidP="00887BAD">
      <w:pPr>
        <w:pStyle w:val="ListParagraph"/>
        <w:numPr>
          <w:ilvl w:val="0"/>
          <w:numId w:val="2"/>
        </w:numPr>
        <w:spacing w:after="160" w:line="259" w:lineRule="auto"/>
        <w:ind w:left="567" w:firstLine="0"/>
      </w:pPr>
      <w:r>
        <w:t xml:space="preserve">To report to project funders and government data </w:t>
      </w:r>
      <w:proofErr w:type="gramStart"/>
      <w:r>
        <w:t>requests;</w:t>
      </w:r>
      <w:proofErr w:type="gramEnd"/>
    </w:p>
    <w:p w14:paraId="629C4C62" w14:textId="77777777" w:rsidR="00887BAD" w:rsidRDefault="00887BAD" w:rsidP="00887BAD">
      <w:pPr>
        <w:pStyle w:val="ListParagraph"/>
        <w:numPr>
          <w:ilvl w:val="0"/>
          <w:numId w:val="2"/>
        </w:numPr>
        <w:spacing w:after="160" w:line="259" w:lineRule="auto"/>
        <w:ind w:left="567" w:firstLine="0"/>
      </w:pPr>
      <w:r>
        <w:t xml:space="preserve">We may collect information on your employees or organisation as part of the process to provide services or guidance to your </w:t>
      </w:r>
      <w:proofErr w:type="gramStart"/>
      <w:r>
        <w:t>organisation;</w:t>
      </w:r>
      <w:proofErr w:type="gramEnd"/>
    </w:p>
    <w:p w14:paraId="212B436A" w14:textId="77777777" w:rsidR="00887BAD" w:rsidRDefault="00887BAD" w:rsidP="00887BAD">
      <w:pPr>
        <w:pStyle w:val="ListParagraph"/>
        <w:numPr>
          <w:ilvl w:val="0"/>
          <w:numId w:val="2"/>
        </w:numPr>
        <w:spacing w:after="160" w:line="259" w:lineRule="auto"/>
        <w:ind w:left="567" w:firstLine="0"/>
      </w:pPr>
      <w:r>
        <w:t>To statistically analyse the commercial relationships existing across Cardiff Metropolitan University on a periodic basis.</w:t>
      </w:r>
    </w:p>
    <w:p w14:paraId="13C5FDFF" w14:textId="77777777" w:rsidR="00887BAD" w:rsidRDefault="00887BAD" w:rsidP="00887BAD">
      <w:pPr>
        <w:pStyle w:val="ListParagraph"/>
        <w:numPr>
          <w:ilvl w:val="0"/>
          <w:numId w:val="2"/>
        </w:numPr>
        <w:spacing w:after="160" w:line="259" w:lineRule="auto"/>
        <w:ind w:left="567" w:firstLine="0"/>
      </w:pPr>
      <w:r>
        <w:t xml:space="preserve">To provide </w:t>
      </w:r>
      <w:proofErr w:type="gramStart"/>
      <w:r>
        <w:t>Corporate</w:t>
      </w:r>
      <w:proofErr w:type="gramEnd"/>
      <w:r>
        <w:t xml:space="preserve"> subscribers </w:t>
      </w:r>
      <w:proofErr w:type="gramStart"/>
      <w:r>
        <w:t>offers</w:t>
      </w:r>
      <w:proofErr w:type="gramEnd"/>
      <w:r>
        <w:t xml:space="preserve"> of services from Cardiff Metropolitan University unless they opt out to receive these.</w:t>
      </w:r>
    </w:p>
    <w:p w14:paraId="2DADD3DD" w14:textId="77777777" w:rsidR="00887BAD" w:rsidRDefault="00887BAD" w:rsidP="00887BAD">
      <w:pPr>
        <w:pStyle w:val="ListParagraph"/>
        <w:numPr>
          <w:ilvl w:val="0"/>
          <w:numId w:val="2"/>
        </w:numPr>
        <w:spacing w:after="160" w:line="259" w:lineRule="auto"/>
        <w:ind w:left="567" w:firstLine="0"/>
      </w:pPr>
      <w:r>
        <w:t>In connection with the delivery of Research Projects/archiving activity as normally conducted by public organisations and in line with article 89 safeguards.</w:t>
      </w:r>
    </w:p>
    <w:p w14:paraId="00A58FEB" w14:textId="77777777" w:rsidR="00887BAD" w:rsidRDefault="00887BAD" w:rsidP="00887BAD">
      <w:pPr>
        <w:pStyle w:val="ListParagraph"/>
        <w:numPr>
          <w:ilvl w:val="0"/>
          <w:numId w:val="2"/>
        </w:numPr>
        <w:spacing w:after="160" w:line="259" w:lineRule="auto"/>
        <w:ind w:left="567" w:firstLine="0"/>
      </w:pPr>
      <w:r>
        <w:t>No direct marketing will be undertaken to you without an appropriate legal basis.</w:t>
      </w:r>
    </w:p>
    <w:p w14:paraId="6A8EDA8C" w14:textId="77777777" w:rsidR="00887BAD" w:rsidRDefault="00887BAD" w:rsidP="00887BAD">
      <w:pPr>
        <w:ind w:left="567"/>
      </w:pPr>
      <w:r>
        <w:t>On occasion, you might supply us your sensitive personal information to attend one of our events (</w:t>
      </w:r>
      <w:bookmarkStart w:id="6" w:name="_Int_U5AucfyK"/>
      <w:r>
        <w:t>e.g.</w:t>
      </w:r>
      <w:bookmarkEnd w:id="6"/>
      <w:r>
        <w:t xml:space="preserve"> accessibility or dietary needs), such personal information will be used only for this intended purpose and will be disposed of at the earliest opportunity. At our events we will usually have a photographer present taking general photographs used to promote the event, or if you have applied to be in formal activity of the event </w:t>
      </w:r>
      <w:bookmarkStart w:id="7" w:name="_Int_UFnq0GNY"/>
      <w:r>
        <w:t>e.g.</w:t>
      </w:r>
      <w:bookmarkEnd w:id="7"/>
      <w:r>
        <w:t xml:space="preserve"> a competition/speaker we will usually take photos of the presentation. We will provide opportunities to opt out of close-up photographs at the events.</w:t>
      </w:r>
    </w:p>
    <w:p w14:paraId="05632533" w14:textId="77777777" w:rsidR="00887BAD" w:rsidRDefault="00887BAD" w:rsidP="00887BAD">
      <w:pPr>
        <w:pStyle w:val="Heading1"/>
        <w:ind w:left="567"/>
      </w:pPr>
      <w:bookmarkStart w:id="8" w:name="_Toc124505554"/>
      <w:r w:rsidRPr="00493D8B">
        <w:lastRenderedPageBreak/>
        <w:t>What are your rights?</w:t>
      </w:r>
      <w:bookmarkEnd w:id="8"/>
    </w:p>
    <w:p w14:paraId="4796C987" w14:textId="77777777" w:rsidR="00887BAD" w:rsidRDefault="00887BAD" w:rsidP="00887BAD">
      <w:pPr>
        <w:ind w:left="567"/>
      </w:pPr>
    </w:p>
    <w:p w14:paraId="7EBE1C20" w14:textId="77777777" w:rsidR="00887BAD" w:rsidRDefault="00887BAD" w:rsidP="00887BAD">
      <w:pPr>
        <w:ind w:left="567"/>
      </w:pPr>
      <w:r>
        <w:t>You have a right to access your personal information, to object to the processing of your personal information, to rectify, to erase, to restrict and to port your personal information (please note however that this is likely to affect our ability to provide support to you in the most effective way, if at all). If you have provided consent to Cardiff Metropolitan University to process any of your data, then you also have a right to withdraw that consent. Please visit the Cardiff Metropolitan University Data Protection webpages for further information in relation to your rights.</w:t>
      </w:r>
    </w:p>
    <w:p w14:paraId="5E4A00E4" w14:textId="77777777" w:rsidR="00887BAD" w:rsidRDefault="00887BAD" w:rsidP="00887BAD">
      <w:pPr>
        <w:ind w:left="567"/>
      </w:pPr>
      <w:r>
        <w:t>GDPR affords you rights. These rights are summarised below. In order to assert any of these rights, you may contact the University’s Information and Data Compliance Officer (</w:t>
      </w:r>
      <w:hyperlink r:id="rId20" w:history="1">
        <w:r w:rsidRPr="00851CFF">
          <w:rPr>
            <w:rStyle w:val="Hyperlink"/>
          </w:rPr>
          <w:t>dataprotection@cardiffmet.ac.uk</w:t>
        </w:r>
      </w:hyperlink>
      <w:r>
        <w:t xml:space="preserve"> )  at any time.</w:t>
      </w:r>
    </w:p>
    <w:p w14:paraId="5811220A" w14:textId="77777777" w:rsidR="00887BAD" w:rsidRDefault="00887BAD" w:rsidP="00887BAD">
      <w:pPr>
        <w:ind w:left="567"/>
      </w:pPr>
    </w:p>
    <w:p w14:paraId="2453B319" w14:textId="77777777" w:rsidR="00887BAD" w:rsidRDefault="00887BAD" w:rsidP="00887BAD">
      <w:pPr>
        <w:ind w:left="567"/>
      </w:pPr>
      <w:r>
        <w:t>The Right of Confirmation:</w:t>
      </w:r>
      <w:r>
        <w:tab/>
        <w:t xml:space="preserve">You (the Data Subject) have the right to obtain from the University (the Controller) confirmation as to </w:t>
      </w:r>
      <w:proofErr w:type="gramStart"/>
      <w:r>
        <w:t>whether or not</w:t>
      </w:r>
      <w:proofErr w:type="gramEnd"/>
      <w:r>
        <w:t xml:space="preserve"> personal data concerning you is being processed.</w:t>
      </w:r>
    </w:p>
    <w:p w14:paraId="3A0A9B47" w14:textId="77777777" w:rsidR="00887BAD" w:rsidRDefault="00887BAD" w:rsidP="00887BAD">
      <w:pPr>
        <w:ind w:left="567"/>
      </w:pPr>
    </w:p>
    <w:p w14:paraId="43F3BA6D" w14:textId="77777777" w:rsidR="00887BAD" w:rsidRDefault="00887BAD" w:rsidP="00887BAD">
      <w:pPr>
        <w:ind w:left="567"/>
      </w:pPr>
      <w:r>
        <w:t>The Right of Access:</w:t>
      </w:r>
      <w:r>
        <w:tab/>
        <w:t>You have the right to obtain a copy of any personal information stored about you by the University at any time. Furthermore, you have the right to obtain information as to whether your data is transferred to a third country or an international organisation. Where this is the case, you have the right to be informed of the appropriate safeguards relating to the transfer.</w:t>
      </w:r>
    </w:p>
    <w:p w14:paraId="7843B3F2" w14:textId="77777777" w:rsidR="00887BAD" w:rsidRDefault="00887BAD" w:rsidP="00887BAD">
      <w:pPr>
        <w:ind w:left="567"/>
      </w:pPr>
    </w:p>
    <w:p w14:paraId="585B4EA3" w14:textId="77777777" w:rsidR="00887BAD" w:rsidRDefault="00887BAD" w:rsidP="00887BAD">
      <w:pPr>
        <w:ind w:left="567"/>
      </w:pPr>
      <w:r>
        <w:t>The Right to Rectification:</w:t>
      </w:r>
      <w:r>
        <w:tab/>
        <w:t xml:space="preserve">You have the right to obtain from the University, without undue delay, the rectification of inaccurate personal data. </w:t>
      </w:r>
      <w:proofErr w:type="gramStart"/>
      <w:r>
        <w:t>Taking into account</w:t>
      </w:r>
      <w:proofErr w:type="gramEnd"/>
      <w:r>
        <w:t xml:space="preserve"> the purposes of the processing, you have the right to have incomplete personal data completed, including by means of providing a supplementary statement.</w:t>
      </w:r>
    </w:p>
    <w:p w14:paraId="41E4A9A4" w14:textId="77777777" w:rsidR="00887BAD" w:rsidRDefault="00887BAD" w:rsidP="00887BAD">
      <w:pPr>
        <w:ind w:left="567"/>
        <w:rPr>
          <w:b/>
          <w:u w:val="single"/>
        </w:rPr>
      </w:pPr>
    </w:p>
    <w:p w14:paraId="7C4CDE07" w14:textId="77777777" w:rsidR="00887BAD" w:rsidRDefault="00887BAD" w:rsidP="00887BAD">
      <w:pPr>
        <w:ind w:left="567"/>
      </w:pPr>
      <w:r>
        <w:t xml:space="preserve">The Right to Erasure </w:t>
      </w:r>
    </w:p>
    <w:p w14:paraId="2BEEB080" w14:textId="77777777" w:rsidR="00887BAD" w:rsidRDefault="00887BAD" w:rsidP="00887BAD">
      <w:pPr>
        <w:ind w:left="567"/>
      </w:pPr>
      <w:r>
        <w:t>(The Right to be Forgotten):</w:t>
      </w:r>
      <w:r>
        <w:tab/>
        <w:t xml:space="preserve">You have the right for any personal data concerning you to be erased by the University without undue delay, and the University has an obligation to erase the personal data without undue delay where one of the statutory grounds applies, </w:t>
      </w:r>
      <w:proofErr w:type="gramStart"/>
      <w:r>
        <w:t>as long as</w:t>
      </w:r>
      <w:proofErr w:type="gramEnd"/>
      <w:r>
        <w:t xml:space="preserve"> the processing is not necessary.</w:t>
      </w:r>
    </w:p>
    <w:p w14:paraId="7EF5DF02" w14:textId="77777777" w:rsidR="00887BAD" w:rsidRDefault="00887BAD" w:rsidP="00887BAD">
      <w:pPr>
        <w:ind w:left="567"/>
      </w:pPr>
    </w:p>
    <w:p w14:paraId="39795EFD" w14:textId="77777777" w:rsidR="00887BAD" w:rsidRDefault="00887BAD" w:rsidP="00887BAD">
      <w:pPr>
        <w:ind w:left="567"/>
      </w:pPr>
      <w:r>
        <w:t>The Right of Restriction of Processing:</w:t>
      </w:r>
      <w:r>
        <w:tab/>
        <w:t>You have the right to restrict the processing of your data where a statutory reason applies.</w:t>
      </w:r>
    </w:p>
    <w:p w14:paraId="003DF524" w14:textId="77777777" w:rsidR="00887BAD" w:rsidRDefault="00887BAD" w:rsidP="00887BAD">
      <w:pPr>
        <w:ind w:left="567"/>
      </w:pPr>
    </w:p>
    <w:p w14:paraId="63F228C3" w14:textId="77777777" w:rsidR="00887BAD" w:rsidRDefault="00887BAD" w:rsidP="00887BAD">
      <w:pPr>
        <w:ind w:left="567"/>
      </w:pPr>
      <w:r>
        <w:t>The Right to Data Portability:</w:t>
      </w:r>
      <w:r>
        <w:tab/>
        <w:t xml:space="preserve">You have the right to receive the personal data concerning you, which was provided to another Controller, in a structured, </w:t>
      </w:r>
      <w:bookmarkStart w:id="9" w:name="_Int_DkYTClXm"/>
      <w:proofErr w:type="gramStart"/>
      <w:r>
        <w:t>commonly-used</w:t>
      </w:r>
      <w:bookmarkEnd w:id="9"/>
      <w:proofErr w:type="gramEnd"/>
      <w:r>
        <w:t xml:space="preserve"> and machine-readable format, for purposes related to your employment with the University.</w:t>
      </w:r>
    </w:p>
    <w:p w14:paraId="5C12B401" w14:textId="77777777" w:rsidR="00887BAD" w:rsidRDefault="00887BAD" w:rsidP="00887BAD">
      <w:pPr>
        <w:ind w:left="567"/>
      </w:pPr>
    </w:p>
    <w:p w14:paraId="5490798E" w14:textId="77777777" w:rsidR="00887BAD" w:rsidRDefault="00887BAD" w:rsidP="00887BAD">
      <w:pPr>
        <w:ind w:left="567"/>
      </w:pPr>
      <w:r>
        <w:lastRenderedPageBreak/>
        <w:t>The Right to Object:</w:t>
      </w:r>
      <w:r>
        <w:tab/>
        <w:t xml:space="preserve">You have the right to object, on grounds relating to your </w:t>
      </w:r>
      <w:proofErr w:type="gramStart"/>
      <w:r>
        <w:t>particular situation</w:t>
      </w:r>
      <w:proofErr w:type="gramEnd"/>
      <w:r>
        <w:t>, at any time, to the processing of personal data concerning you.</w:t>
      </w:r>
    </w:p>
    <w:p w14:paraId="45942BB4" w14:textId="77777777" w:rsidR="00887BAD" w:rsidRDefault="00887BAD" w:rsidP="00887BAD">
      <w:pPr>
        <w:ind w:left="567"/>
      </w:pPr>
    </w:p>
    <w:p w14:paraId="605D808A" w14:textId="77777777" w:rsidR="00887BAD" w:rsidRDefault="00887BAD" w:rsidP="00887BAD">
      <w:pPr>
        <w:ind w:left="567"/>
      </w:pPr>
      <w:r>
        <w:t>Automated Individual Decision-Making:</w:t>
      </w:r>
      <w:r>
        <w:tab/>
        <w:t>You have the right not to be subject to a decision based solely on automated processing, including profiling.</w:t>
      </w:r>
    </w:p>
    <w:p w14:paraId="7E191A67" w14:textId="77777777" w:rsidR="00887BAD" w:rsidRDefault="00887BAD" w:rsidP="00887BAD">
      <w:pPr>
        <w:ind w:left="567"/>
      </w:pPr>
    </w:p>
    <w:p w14:paraId="2416CD51" w14:textId="77777777" w:rsidR="00887BAD" w:rsidRDefault="00887BAD" w:rsidP="00887BAD">
      <w:pPr>
        <w:ind w:left="567"/>
      </w:pPr>
      <w:r>
        <w:t>The Right to Withdraw Consent:</w:t>
      </w:r>
      <w:r>
        <w:tab/>
        <w:t>Where consent forms the basis for processing, you have the right to withdraw your consent to the processing of your data at any time. You can withdraw consent by contacting Sean Weaver, the University’s Information and Data Compliance Officer.</w:t>
      </w:r>
    </w:p>
    <w:p w14:paraId="19CF657C" w14:textId="77777777" w:rsidR="00887BAD" w:rsidRDefault="00887BAD" w:rsidP="00887BAD">
      <w:pPr>
        <w:ind w:left="567"/>
      </w:pPr>
    </w:p>
    <w:p w14:paraId="4474FD58" w14:textId="77777777" w:rsidR="00887BAD" w:rsidRDefault="00887BAD" w:rsidP="00887BAD">
      <w:pPr>
        <w:ind w:left="567"/>
      </w:pPr>
      <w:r>
        <w:t>The Right to Complain to the ICO:</w:t>
      </w:r>
      <w:r>
        <w:tab/>
        <w:t>If you are unhappy with any of the University’s conduct in relation to the use of your data, you can contact the ICO using the details in Section 4 and 5 of this Privacy Notice</w:t>
      </w:r>
    </w:p>
    <w:p w14:paraId="5727F4C1" w14:textId="77777777" w:rsidR="00887BAD" w:rsidRDefault="00887BAD" w:rsidP="00887BAD">
      <w:pPr>
        <w:ind w:left="567"/>
      </w:pPr>
      <w:r>
        <w:t>If you are unhappy with the way in which your personal information has been processed, you may in the first instance contact the University Data Protection Officer using the contact details above.</w:t>
      </w:r>
    </w:p>
    <w:p w14:paraId="32E57D82" w14:textId="77777777" w:rsidR="00887BAD" w:rsidRDefault="00887BAD" w:rsidP="00887BAD">
      <w:pPr>
        <w:ind w:left="567"/>
      </w:pPr>
      <w:r>
        <w:t>If you remain dissatisfied, then you have the right to apply directly to the Information Commissioner for a decision.</w:t>
      </w:r>
    </w:p>
    <w:p w14:paraId="290CC58F" w14:textId="77777777" w:rsidR="00887BAD" w:rsidRDefault="00887BAD" w:rsidP="00887BAD">
      <w:pPr>
        <w:pStyle w:val="Heading1"/>
        <w:ind w:left="567"/>
      </w:pPr>
      <w:bookmarkStart w:id="10" w:name="_Toc124505555"/>
      <w:r w:rsidRPr="00F66A6C">
        <w:t>Who receives your personal information?</w:t>
      </w:r>
      <w:bookmarkEnd w:id="10"/>
    </w:p>
    <w:p w14:paraId="6A03D6EA" w14:textId="77777777" w:rsidR="00887BAD" w:rsidRDefault="00887BAD" w:rsidP="00887BAD">
      <w:pPr>
        <w:ind w:left="567"/>
      </w:pPr>
    </w:p>
    <w:p w14:paraId="3058B24A" w14:textId="77777777" w:rsidR="00887BAD" w:rsidRDefault="00887BAD" w:rsidP="00887BAD">
      <w:pPr>
        <w:ind w:left="567"/>
      </w:pPr>
      <w:r>
        <w:t xml:space="preserve">Your personal information will be stored on our secure electronic systems and databases and will be shared with relevant colleagues within the university to provide you services and guidance. Personal information is protected by the university and will not be disclosed to third parties without consent except when </w:t>
      </w:r>
      <w:proofErr w:type="gramStart"/>
      <w:r>
        <w:t>necessary</w:t>
      </w:r>
      <w:proofErr w:type="gramEnd"/>
      <w:r>
        <w:t xml:space="preserve"> as part of our contractual obligations e.g. to project funders or partners of the project supporting your interaction with us. </w:t>
      </w:r>
    </w:p>
    <w:p w14:paraId="55BC8E35" w14:textId="77777777" w:rsidR="00887BAD" w:rsidRDefault="00887BAD" w:rsidP="00887BAD">
      <w:pPr>
        <w:ind w:left="567"/>
      </w:pPr>
      <w:r>
        <w:t>Information is made available to persons or organisations requiring access for the reasons outlined above. These include:</w:t>
      </w:r>
    </w:p>
    <w:p w14:paraId="3DA8727A" w14:textId="77777777" w:rsidR="00887BAD" w:rsidRDefault="00887BAD" w:rsidP="00887BAD">
      <w:pPr>
        <w:pStyle w:val="ListParagraph"/>
        <w:numPr>
          <w:ilvl w:val="0"/>
          <w:numId w:val="3"/>
        </w:numPr>
        <w:spacing w:after="160" w:line="259" w:lineRule="auto"/>
        <w:ind w:left="567" w:firstLine="0"/>
      </w:pPr>
      <w:r>
        <w:t xml:space="preserve">University academic, technical and administrative </w:t>
      </w:r>
      <w:proofErr w:type="gramStart"/>
      <w:r>
        <w:t>staff;</w:t>
      </w:r>
      <w:proofErr w:type="gramEnd"/>
    </w:p>
    <w:p w14:paraId="023C8964" w14:textId="77777777" w:rsidR="00887BAD" w:rsidRDefault="00887BAD" w:rsidP="00887BAD">
      <w:pPr>
        <w:pStyle w:val="ListParagraph"/>
        <w:numPr>
          <w:ilvl w:val="0"/>
          <w:numId w:val="3"/>
        </w:numPr>
        <w:spacing w:after="160" w:line="259" w:lineRule="auto"/>
        <w:ind w:left="567" w:firstLine="0"/>
      </w:pPr>
      <w:r>
        <w:t xml:space="preserve">University operation governance and management </w:t>
      </w:r>
      <w:proofErr w:type="gramStart"/>
      <w:r>
        <w:t>boards;</w:t>
      </w:r>
      <w:proofErr w:type="gramEnd"/>
    </w:p>
    <w:p w14:paraId="676F7759" w14:textId="77777777" w:rsidR="00887BAD" w:rsidRDefault="00887BAD" w:rsidP="00887BAD">
      <w:pPr>
        <w:pStyle w:val="ListParagraph"/>
        <w:numPr>
          <w:ilvl w:val="0"/>
          <w:numId w:val="3"/>
        </w:numPr>
        <w:spacing w:after="160" w:line="259" w:lineRule="auto"/>
        <w:ind w:left="567" w:firstLine="0"/>
      </w:pPr>
      <w:r>
        <w:t xml:space="preserve">External funders and partners/advisors directly involved with your collaboration with Cardiff Metropolitan </w:t>
      </w:r>
      <w:proofErr w:type="gramStart"/>
      <w:r>
        <w:t>University;</w:t>
      </w:r>
      <w:proofErr w:type="gramEnd"/>
    </w:p>
    <w:p w14:paraId="3A42901D" w14:textId="77777777" w:rsidR="00887BAD" w:rsidRDefault="00887BAD" w:rsidP="00887BAD">
      <w:pPr>
        <w:pStyle w:val="ListParagraph"/>
        <w:numPr>
          <w:ilvl w:val="0"/>
          <w:numId w:val="3"/>
        </w:numPr>
        <w:spacing w:after="160" w:line="259" w:lineRule="auto"/>
        <w:ind w:left="567" w:firstLine="0"/>
      </w:pPr>
      <w:r>
        <w:t xml:space="preserve">The Welsh and UK Government through statistical returns </w:t>
      </w:r>
      <w:bookmarkStart w:id="11" w:name="_Int_a9huqSFZ"/>
      <w:r>
        <w:t>e.g.</w:t>
      </w:r>
      <w:bookmarkEnd w:id="11"/>
      <w:r>
        <w:t xml:space="preserve"> Higher Education Statistics Agency, Higher Education Funding Council for Wales, etc.</w:t>
      </w:r>
    </w:p>
    <w:p w14:paraId="269F7FE7" w14:textId="77777777" w:rsidR="00887BAD" w:rsidRDefault="00887BAD" w:rsidP="00887BAD">
      <w:pPr>
        <w:spacing w:line="252" w:lineRule="auto"/>
        <w:ind w:left="567"/>
      </w:pPr>
      <w:r w:rsidRPr="00D84322">
        <w:rPr>
          <w:rFonts w:eastAsia="Times New Roman"/>
        </w:rPr>
        <w:t>To provide corporate subscribers offers of services from Cardiff Metropolitan Universit</w:t>
      </w:r>
      <w:r>
        <w:rPr>
          <w:rFonts w:eastAsia="Times New Roman"/>
        </w:rPr>
        <w:t xml:space="preserve">y, your data is processed by Brevo, for the purpose of sending email updates. The Brevo privacy policy can be found </w:t>
      </w:r>
      <w:hyperlink r:id="rId21" w:history="1">
        <w:r w:rsidRPr="002D1938">
          <w:rPr>
            <w:rStyle w:val="Hyperlink"/>
            <w:rFonts w:eastAsia="Times New Roman"/>
          </w:rPr>
          <w:t>here.</w:t>
        </w:r>
      </w:hyperlink>
    </w:p>
    <w:p w14:paraId="4FFA92D0" w14:textId="77777777" w:rsidR="00887BAD" w:rsidRDefault="00887BAD" w:rsidP="00887BAD">
      <w:pPr>
        <w:ind w:left="567"/>
      </w:pPr>
      <w:r>
        <w:lastRenderedPageBreak/>
        <w:t>Any disclosures the University makes will be in accordance with Data Protection Legislation and your interests will be considered.</w:t>
      </w:r>
    </w:p>
    <w:p w14:paraId="5ADF23DB" w14:textId="77777777" w:rsidR="00887BAD" w:rsidRPr="00714C7B" w:rsidRDefault="00887BAD" w:rsidP="00887BAD">
      <w:pPr>
        <w:pStyle w:val="Heading1"/>
        <w:ind w:left="567"/>
      </w:pPr>
      <w:bookmarkStart w:id="12" w:name="_Toc124505556"/>
      <w:r w:rsidRPr="00714C7B">
        <w:t xml:space="preserve">What </w:t>
      </w:r>
      <w:r>
        <w:t xml:space="preserve">special category </w:t>
      </w:r>
      <w:r w:rsidRPr="00714C7B">
        <w:t xml:space="preserve">information </w:t>
      </w:r>
      <w:r w:rsidRPr="00B31B7F">
        <w:t>does</w:t>
      </w:r>
      <w:r w:rsidRPr="00714C7B">
        <w:t xml:space="preserve"> RIS collect?</w:t>
      </w:r>
      <w:bookmarkEnd w:id="12"/>
    </w:p>
    <w:p w14:paraId="3D6F70C9" w14:textId="77777777" w:rsidR="00887BAD" w:rsidRDefault="00887BAD" w:rsidP="00887BAD">
      <w:pPr>
        <w:pStyle w:val="ListParagraph"/>
        <w:numPr>
          <w:ilvl w:val="0"/>
          <w:numId w:val="4"/>
        </w:numPr>
        <w:ind w:left="567" w:firstLine="0"/>
      </w:pPr>
      <w:r>
        <w:t>Health information such as dietary or accessibility requirements (for event attendance).</w:t>
      </w:r>
    </w:p>
    <w:p w14:paraId="77469BE5" w14:textId="77777777" w:rsidR="00887BAD" w:rsidRPr="00A67B18" w:rsidRDefault="00887BAD" w:rsidP="00887BAD">
      <w:pPr>
        <w:pStyle w:val="ListParagraph"/>
        <w:ind w:left="567"/>
      </w:pPr>
    </w:p>
    <w:p w14:paraId="6AD787F7" w14:textId="77777777" w:rsidR="00887BAD" w:rsidRPr="00714C7B" w:rsidRDefault="00887BAD" w:rsidP="00887BAD">
      <w:pPr>
        <w:pStyle w:val="Heading1"/>
        <w:ind w:left="567"/>
      </w:pPr>
      <w:bookmarkStart w:id="13" w:name="_Toc124505557"/>
      <w:r w:rsidRPr="00714C7B">
        <w:t xml:space="preserve">Reasons for collecting personal </w:t>
      </w:r>
      <w:r>
        <w:t xml:space="preserve">and special category </w:t>
      </w:r>
      <w:r w:rsidRPr="00714C7B">
        <w:t xml:space="preserve">information and how </w:t>
      </w:r>
      <w:r>
        <w:t>RIS uses</w:t>
      </w:r>
      <w:r w:rsidRPr="00714C7B">
        <w:t xml:space="preserve"> it</w:t>
      </w:r>
      <w:r>
        <w:t>:</w:t>
      </w:r>
      <w:bookmarkEnd w:id="13"/>
    </w:p>
    <w:p w14:paraId="6987FE99" w14:textId="77777777" w:rsidR="00887BAD" w:rsidRDefault="00887BAD" w:rsidP="00887BAD">
      <w:pPr>
        <w:ind w:left="567"/>
      </w:pPr>
    </w:p>
    <w:p w14:paraId="213F14C4" w14:textId="77777777" w:rsidR="00887BAD" w:rsidRDefault="00887BAD" w:rsidP="00887BAD">
      <w:pPr>
        <w:ind w:left="567"/>
      </w:pPr>
      <w:r>
        <w:t>Although it is not possible to state every purpose for which your information will be used, the following are examples of how it is likely to be used while you are a client/partner.</w:t>
      </w:r>
    </w:p>
    <w:p w14:paraId="0C0C6D3C" w14:textId="77777777" w:rsidR="00887BAD" w:rsidRDefault="00887BAD" w:rsidP="00887BAD">
      <w:pPr>
        <w:pStyle w:val="ListParagraph"/>
        <w:numPr>
          <w:ilvl w:val="0"/>
          <w:numId w:val="2"/>
        </w:numPr>
        <w:ind w:left="567" w:firstLine="0"/>
      </w:pPr>
      <w:r>
        <w:t xml:space="preserve">To evaluate eligibility for </w:t>
      </w:r>
      <w:proofErr w:type="gramStart"/>
      <w:r>
        <w:t>University</w:t>
      </w:r>
      <w:proofErr w:type="gramEnd"/>
      <w:r>
        <w:t xml:space="preserve"> support according to funding compliance requirements and the University’s project approval </w:t>
      </w:r>
      <w:proofErr w:type="gramStart"/>
      <w:r>
        <w:t>process;</w:t>
      </w:r>
      <w:proofErr w:type="gramEnd"/>
    </w:p>
    <w:p w14:paraId="53C75BF4" w14:textId="77777777" w:rsidR="00887BAD" w:rsidRDefault="00887BAD" w:rsidP="00887BAD">
      <w:pPr>
        <w:pStyle w:val="ListParagraph"/>
        <w:numPr>
          <w:ilvl w:val="0"/>
          <w:numId w:val="2"/>
        </w:numPr>
        <w:ind w:left="567" w:firstLine="0"/>
      </w:pPr>
      <w:r>
        <w:t xml:space="preserve">To monitor and evaluate engagements at operation management and governance </w:t>
      </w:r>
      <w:proofErr w:type="gramStart"/>
      <w:r>
        <w:t>level;</w:t>
      </w:r>
      <w:proofErr w:type="gramEnd"/>
    </w:p>
    <w:p w14:paraId="221F9295" w14:textId="77777777" w:rsidR="00887BAD" w:rsidRDefault="00887BAD" w:rsidP="00887BAD">
      <w:pPr>
        <w:pStyle w:val="ListParagraph"/>
        <w:numPr>
          <w:ilvl w:val="0"/>
          <w:numId w:val="2"/>
        </w:numPr>
        <w:ind w:left="567" w:firstLine="0"/>
      </w:pPr>
      <w:r>
        <w:t xml:space="preserve">To report to project funders and government data </w:t>
      </w:r>
      <w:proofErr w:type="gramStart"/>
      <w:r>
        <w:t>requests;</w:t>
      </w:r>
      <w:proofErr w:type="gramEnd"/>
    </w:p>
    <w:p w14:paraId="30472A08" w14:textId="77777777" w:rsidR="00887BAD" w:rsidRDefault="00887BAD" w:rsidP="00887BAD">
      <w:pPr>
        <w:pStyle w:val="ListParagraph"/>
        <w:numPr>
          <w:ilvl w:val="0"/>
          <w:numId w:val="2"/>
        </w:numPr>
        <w:ind w:left="567" w:firstLine="0"/>
      </w:pPr>
      <w:r>
        <w:t xml:space="preserve">To collect information on your employees or organisation as part of the process to provide services or guidance to your </w:t>
      </w:r>
      <w:proofErr w:type="gramStart"/>
      <w:r>
        <w:t>organisation;</w:t>
      </w:r>
      <w:proofErr w:type="gramEnd"/>
    </w:p>
    <w:p w14:paraId="35244ED2" w14:textId="77777777" w:rsidR="00887BAD" w:rsidRDefault="00887BAD" w:rsidP="00887BAD">
      <w:pPr>
        <w:pStyle w:val="ListParagraph"/>
        <w:numPr>
          <w:ilvl w:val="0"/>
          <w:numId w:val="2"/>
        </w:numPr>
        <w:ind w:left="567" w:firstLine="0"/>
      </w:pPr>
      <w:r>
        <w:t xml:space="preserve">To statistically analyse the commercial relationships existing across Cardiff Metropolitan University on a periodic </w:t>
      </w:r>
      <w:proofErr w:type="gramStart"/>
      <w:r>
        <w:t>basis;</w:t>
      </w:r>
      <w:proofErr w:type="gramEnd"/>
    </w:p>
    <w:p w14:paraId="4CF0A6EE" w14:textId="77777777" w:rsidR="00887BAD" w:rsidRDefault="00887BAD" w:rsidP="00887BAD">
      <w:pPr>
        <w:pStyle w:val="ListParagraph"/>
        <w:numPr>
          <w:ilvl w:val="0"/>
          <w:numId w:val="2"/>
        </w:numPr>
        <w:ind w:left="567" w:firstLine="0"/>
      </w:pPr>
      <w:r>
        <w:t xml:space="preserve">To provide corporate subscribers offers of services from Cardiff Metropolitan </w:t>
      </w:r>
      <w:proofErr w:type="gramStart"/>
      <w:r>
        <w:t>University;</w:t>
      </w:r>
      <w:proofErr w:type="gramEnd"/>
    </w:p>
    <w:p w14:paraId="4740CDBB" w14:textId="77777777" w:rsidR="00887BAD" w:rsidRDefault="00887BAD" w:rsidP="00887BAD">
      <w:pPr>
        <w:pStyle w:val="ListParagraph"/>
        <w:numPr>
          <w:ilvl w:val="0"/>
          <w:numId w:val="2"/>
        </w:numPr>
        <w:ind w:left="567" w:firstLine="0"/>
      </w:pPr>
      <w:r>
        <w:t>In connection with the delivery of Research Projects/archiving activity as normally conducted by public organisations and in line with the UK GDPR Article 89 safeguards; and</w:t>
      </w:r>
    </w:p>
    <w:p w14:paraId="1C214D89" w14:textId="77777777" w:rsidR="00887BAD" w:rsidRDefault="00887BAD" w:rsidP="00887BAD">
      <w:pPr>
        <w:pStyle w:val="ListParagraph"/>
        <w:numPr>
          <w:ilvl w:val="0"/>
          <w:numId w:val="2"/>
        </w:numPr>
        <w:ind w:left="567" w:firstLine="0"/>
      </w:pPr>
      <w:r>
        <w:t>Direct marketing.</w:t>
      </w:r>
    </w:p>
    <w:p w14:paraId="44A84900" w14:textId="77777777" w:rsidR="00887BAD" w:rsidRDefault="00887BAD" w:rsidP="00887BAD">
      <w:pPr>
        <w:ind w:left="567"/>
      </w:pPr>
    </w:p>
    <w:p w14:paraId="070562BD" w14:textId="77777777" w:rsidR="00887BAD" w:rsidRDefault="00887BAD" w:rsidP="00887BAD">
      <w:pPr>
        <w:pStyle w:val="Heading1"/>
        <w:ind w:left="567"/>
      </w:pPr>
      <w:bookmarkStart w:id="14" w:name="_Toc124505558"/>
      <w:r w:rsidRPr="00714C7B">
        <w:t>What is our legal basis for processing?</w:t>
      </w:r>
      <w:bookmarkEnd w:id="14"/>
    </w:p>
    <w:p w14:paraId="74A9A90D" w14:textId="77777777" w:rsidR="00887BAD" w:rsidRDefault="00887BAD" w:rsidP="00887BAD">
      <w:pPr>
        <w:ind w:left="567"/>
        <w:rPr>
          <w:rFonts w:cstheme="minorHAnsi"/>
          <w:b/>
          <w:bCs/>
        </w:rPr>
      </w:pPr>
    </w:p>
    <w:p w14:paraId="2BC74100" w14:textId="77777777" w:rsidR="00887BAD" w:rsidRPr="005918B2" w:rsidRDefault="00887BAD" w:rsidP="00887BAD">
      <w:pPr>
        <w:ind w:left="567"/>
        <w:rPr>
          <w:rFonts w:cstheme="minorHAnsi"/>
          <w:b/>
          <w:bCs/>
        </w:rPr>
      </w:pPr>
      <w:r w:rsidRPr="005918B2">
        <w:rPr>
          <w:rFonts w:cstheme="minorHAnsi"/>
          <w:b/>
          <w:bCs/>
        </w:rPr>
        <w:t>Article 6.1(a) – Consent</w:t>
      </w:r>
    </w:p>
    <w:p w14:paraId="1615586C" w14:textId="77777777" w:rsidR="00887BAD" w:rsidRPr="005918B2" w:rsidRDefault="00887BAD" w:rsidP="00887BAD">
      <w:pPr>
        <w:ind w:left="567"/>
        <w:rPr>
          <w:rFonts w:cstheme="minorHAnsi"/>
          <w:b/>
          <w:bCs/>
          <w:i/>
          <w:iCs/>
        </w:rPr>
      </w:pPr>
      <w:r w:rsidRPr="005918B2">
        <w:rPr>
          <w:rFonts w:eastAsia="Times New Roman" w:cstheme="minorHAnsi"/>
          <w:i/>
          <w:iCs/>
          <w:color w:val="333333"/>
          <w:lang w:eastAsia="en-GB"/>
        </w:rPr>
        <w:t xml:space="preserve">The data subject has given consent to the processing of his or her personal data for one or more specific </w:t>
      </w:r>
      <w:proofErr w:type="gramStart"/>
      <w:r w:rsidRPr="005918B2">
        <w:rPr>
          <w:rFonts w:eastAsia="Times New Roman" w:cstheme="minorHAnsi"/>
          <w:i/>
          <w:iCs/>
          <w:color w:val="333333"/>
          <w:lang w:eastAsia="en-GB"/>
        </w:rPr>
        <w:t>purposes;</w:t>
      </w:r>
      <w:proofErr w:type="gramEnd"/>
    </w:p>
    <w:p w14:paraId="4BEDDC49" w14:textId="77777777" w:rsidR="00887BAD" w:rsidRPr="005918B2" w:rsidRDefault="00887BAD" w:rsidP="00887BAD">
      <w:pPr>
        <w:ind w:left="567"/>
        <w:rPr>
          <w:rFonts w:cstheme="minorHAnsi"/>
          <w:b/>
          <w:bCs/>
        </w:rPr>
      </w:pPr>
    </w:p>
    <w:p w14:paraId="7F28A712" w14:textId="77777777" w:rsidR="00887BAD" w:rsidRPr="005918B2" w:rsidRDefault="00887BAD" w:rsidP="00887BAD">
      <w:pPr>
        <w:ind w:left="567"/>
        <w:rPr>
          <w:rFonts w:cstheme="minorHAnsi"/>
          <w:b/>
          <w:bCs/>
        </w:rPr>
      </w:pPr>
      <w:r w:rsidRPr="005918B2">
        <w:rPr>
          <w:rFonts w:cstheme="minorHAnsi"/>
          <w:b/>
          <w:bCs/>
        </w:rPr>
        <w:t>Article 6.1(b) – Performance of a Contract</w:t>
      </w:r>
    </w:p>
    <w:p w14:paraId="559E537A" w14:textId="77777777" w:rsidR="00887BAD" w:rsidRPr="005918B2" w:rsidRDefault="00887BAD" w:rsidP="00887BAD">
      <w:pPr>
        <w:ind w:left="567"/>
        <w:rPr>
          <w:rFonts w:cstheme="minorHAnsi"/>
          <w:b/>
          <w:bCs/>
          <w:i/>
          <w:iCs/>
        </w:rPr>
      </w:pPr>
      <w:r w:rsidRPr="005918B2">
        <w:rPr>
          <w:rFonts w:eastAsia="Times New Roman" w:cstheme="minorHAnsi"/>
          <w:i/>
          <w:iCs/>
          <w:color w:val="333333"/>
          <w:lang w:eastAsia="en-GB"/>
        </w:rPr>
        <w:t xml:space="preserve">Processing is necessary for the performance of a contract to which the data subject is party or </w:t>
      </w:r>
      <w:proofErr w:type="gramStart"/>
      <w:r w:rsidRPr="005918B2">
        <w:rPr>
          <w:rFonts w:eastAsia="Times New Roman" w:cstheme="minorHAnsi"/>
          <w:i/>
          <w:iCs/>
          <w:color w:val="333333"/>
          <w:lang w:eastAsia="en-GB"/>
        </w:rPr>
        <w:t>in order to</w:t>
      </w:r>
      <w:proofErr w:type="gramEnd"/>
      <w:r w:rsidRPr="005918B2">
        <w:rPr>
          <w:rFonts w:eastAsia="Times New Roman" w:cstheme="minorHAnsi"/>
          <w:i/>
          <w:iCs/>
          <w:color w:val="333333"/>
          <w:lang w:eastAsia="en-GB"/>
        </w:rPr>
        <w:t xml:space="preserve"> take steps at the request of the data subject prior to </w:t>
      </w:r>
      <w:proofErr w:type="gramStart"/>
      <w:r w:rsidRPr="005918B2">
        <w:rPr>
          <w:rFonts w:eastAsia="Times New Roman" w:cstheme="minorHAnsi"/>
          <w:i/>
          <w:iCs/>
          <w:color w:val="333333"/>
          <w:lang w:eastAsia="en-GB"/>
        </w:rPr>
        <w:t>entering into</w:t>
      </w:r>
      <w:proofErr w:type="gramEnd"/>
      <w:r w:rsidRPr="005918B2">
        <w:rPr>
          <w:rFonts w:eastAsia="Times New Roman" w:cstheme="minorHAnsi"/>
          <w:i/>
          <w:iCs/>
          <w:color w:val="333333"/>
          <w:lang w:eastAsia="en-GB"/>
        </w:rPr>
        <w:t xml:space="preserve"> a </w:t>
      </w:r>
      <w:proofErr w:type="gramStart"/>
      <w:r w:rsidRPr="005918B2">
        <w:rPr>
          <w:rFonts w:eastAsia="Times New Roman" w:cstheme="minorHAnsi"/>
          <w:i/>
          <w:iCs/>
          <w:color w:val="333333"/>
          <w:lang w:eastAsia="en-GB"/>
        </w:rPr>
        <w:t>contract;</w:t>
      </w:r>
      <w:proofErr w:type="gramEnd"/>
    </w:p>
    <w:p w14:paraId="35F54590" w14:textId="77777777" w:rsidR="00887BAD" w:rsidRPr="005918B2" w:rsidRDefault="00887BAD" w:rsidP="00887BAD">
      <w:pPr>
        <w:ind w:left="567"/>
        <w:rPr>
          <w:rFonts w:cstheme="minorHAnsi"/>
          <w:b/>
          <w:bCs/>
        </w:rPr>
      </w:pPr>
    </w:p>
    <w:p w14:paraId="1D7A81C7" w14:textId="77777777" w:rsidR="00887BAD" w:rsidRPr="005918B2" w:rsidRDefault="00887BAD" w:rsidP="00887BAD">
      <w:pPr>
        <w:ind w:left="567"/>
        <w:rPr>
          <w:rFonts w:cstheme="minorHAnsi"/>
          <w:b/>
          <w:bCs/>
        </w:rPr>
      </w:pPr>
      <w:r w:rsidRPr="005918B2">
        <w:rPr>
          <w:rFonts w:cstheme="minorHAnsi"/>
          <w:b/>
          <w:bCs/>
        </w:rPr>
        <w:t>Article 6.1(f) – Legitimate Interests</w:t>
      </w:r>
    </w:p>
    <w:p w14:paraId="7FD1684F" w14:textId="77777777" w:rsidR="00887BAD" w:rsidRPr="005918B2" w:rsidRDefault="00887BAD" w:rsidP="00887BAD">
      <w:pPr>
        <w:ind w:left="567"/>
        <w:rPr>
          <w:rFonts w:cstheme="minorHAnsi"/>
        </w:rPr>
      </w:pPr>
      <w:r w:rsidRPr="005918B2">
        <w:rPr>
          <w:rFonts w:cstheme="minorHAnsi"/>
        </w:rPr>
        <w:lastRenderedPageBreak/>
        <w:t xml:space="preserve">Some processing may be necessary for the purposes of the legitimate interests pursued by the University or by a third party, except where such interests are overridden by the interests or fundamental rights and freedoms of the data subject which require protection of personal data. </w:t>
      </w:r>
    </w:p>
    <w:p w14:paraId="1F9BA7AC" w14:textId="77777777" w:rsidR="00887BAD" w:rsidRPr="005918B2" w:rsidRDefault="00887BAD" w:rsidP="00887BAD">
      <w:pPr>
        <w:ind w:left="567"/>
        <w:rPr>
          <w:rFonts w:cstheme="minorHAnsi"/>
          <w:color w:val="FF0000"/>
        </w:rPr>
      </w:pPr>
    </w:p>
    <w:p w14:paraId="317C2676" w14:textId="77777777" w:rsidR="00887BAD" w:rsidRPr="005918B2" w:rsidRDefault="00887BAD" w:rsidP="00887BAD">
      <w:pPr>
        <w:ind w:left="567"/>
        <w:rPr>
          <w:rFonts w:cstheme="minorHAnsi"/>
          <w:b/>
          <w:bCs/>
        </w:rPr>
      </w:pPr>
      <w:r w:rsidRPr="005918B2">
        <w:rPr>
          <w:rFonts w:cstheme="minorHAnsi"/>
          <w:b/>
          <w:bCs/>
        </w:rPr>
        <w:t>Article 9.2(a) – Explicit Consent</w:t>
      </w:r>
    </w:p>
    <w:p w14:paraId="02DC4075" w14:textId="77777777" w:rsidR="00887BAD" w:rsidRPr="005918B2" w:rsidRDefault="00887BAD" w:rsidP="00887BAD">
      <w:pPr>
        <w:ind w:left="567"/>
        <w:rPr>
          <w:rFonts w:cstheme="minorHAnsi"/>
          <w:i/>
          <w:iCs/>
        </w:rPr>
      </w:pPr>
      <w:r w:rsidRPr="005918B2">
        <w:rPr>
          <w:rFonts w:cstheme="minorHAnsi"/>
          <w:i/>
          <w:iCs/>
        </w:rPr>
        <w:t>T</w:t>
      </w:r>
      <w:r w:rsidRPr="005918B2">
        <w:rPr>
          <w:rFonts w:eastAsia="Times New Roman" w:cstheme="minorHAnsi"/>
          <w:i/>
          <w:iCs/>
          <w:color w:val="333333"/>
          <w:lang w:eastAsia="en-GB"/>
        </w:rPr>
        <w:t xml:space="preserve">he data subject has given explicit consent to the processing of those personal data for one or more specified purposes, except where Union or Member State law provide that the prohibition referred to in paragraph 1 may not be lifted by the data </w:t>
      </w:r>
      <w:proofErr w:type="gramStart"/>
      <w:r w:rsidRPr="005918B2">
        <w:rPr>
          <w:rFonts w:eastAsia="Times New Roman" w:cstheme="minorHAnsi"/>
          <w:i/>
          <w:iCs/>
          <w:color w:val="333333"/>
          <w:lang w:eastAsia="en-GB"/>
        </w:rPr>
        <w:t>subject;</w:t>
      </w:r>
      <w:proofErr w:type="gramEnd"/>
    </w:p>
    <w:p w14:paraId="56A175D6" w14:textId="77777777" w:rsidR="00887BAD" w:rsidRDefault="00887BAD" w:rsidP="00887BAD">
      <w:pPr>
        <w:ind w:left="567"/>
      </w:pPr>
    </w:p>
    <w:p w14:paraId="0B326877" w14:textId="77777777" w:rsidR="00887BAD" w:rsidRDefault="00887BAD" w:rsidP="00887BAD">
      <w:pPr>
        <w:pStyle w:val="Heading1"/>
        <w:ind w:left="567"/>
      </w:pPr>
      <w:bookmarkStart w:id="15" w:name="_Toc124505559"/>
      <w:r w:rsidRPr="007B6C28">
        <w:t>How is your personal information stored? (Security of processing)</w:t>
      </w:r>
      <w:bookmarkEnd w:id="15"/>
    </w:p>
    <w:p w14:paraId="27DE5FEB" w14:textId="77777777" w:rsidR="00887BAD" w:rsidRDefault="00887BAD" w:rsidP="00887BAD">
      <w:pPr>
        <w:ind w:left="567"/>
      </w:pPr>
    </w:p>
    <w:p w14:paraId="1912872D" w14:textId="77777777" w:rsidR="00887BAD" w:rsidRDefault="00887BAD" w:rsidP="00887BAD">
      <w:pPr>
        <w:ind w:left="567"/>
      </w:pPr>
      <w:r>
        <w:t xml:space="preserve">As the Controller, Cardiff Metropolitan University has implemented technical and organisational measures to ensure personal data processed remains secure, however absolute security cannot be guaranteed. Should you have a particular concern about a particular method of data transmission, the University will take reasonable steps to provide an alternate method. For more information about IT security at Cardiff Metropolitan University, and keeping your data safe, please click </w:t>
      </w:r>
      <w:hyperlink r:id="rId22" w:history="1">
        <w:r w:rsidRPr="004E6FD5">
          <w:t>here</w:t>
        </w:r>
      </w:hyperlink>
      <w:r>
        <w:t>.</w:t>
      </w:r>
    </w:p>
    <w:p w14:paraId="76D883CA" w14:textId="77777777" w:rsidR="00887BAD" w:rsidRDefault="00887BAD" w:rsidP="00887BAD">
      <w:pPr>
        <w:ind w:left="567"/>
      </w:pPr>
    </w:p>
    <w:p w14:paraId="6B44D04B" w14:textId="77777777" w:rsidR="00887BAD" w:rsidRDefault="00887BAD" w:rsidP="00887BAD">
      <w:pPr>
        <w:pStyle w:val="Heading1"/>
        <w:ind w:left="567"/>
      </w:pPr>
      <w:bookmarkStart w:id="16" w:name="_Toc124505560"/>
      <w:r w:rsidRPr="0044005D">
        <w:t>How long will your information be held?</w:t>
      </w:r>
      <w:bookmarkEnd w:id="16"/>
    </w:p>
    <w:p w14:paraId="49F7CD73" w14:textId="77777777" w:rsidR="00887BAD" w:rsidRDefault="00887BAD" w:rsidP="00887BAD">
      <w:pPr>
        <w:ind w:left="567"/>
      </w:pPr>
    </w:p>
    <w:p w14:paraId="42918686" w14:textId="77777777" w:rsidR="00887BAD" w:rsidRDefault="00887BAD" w:rsidP="00887BAD">
      <w:pPr>
        <w:ind w:left="567"/>
      </w:pPr>
      <w:r>
        <w:t xml:space="preserve">Your data will be retained securely by the University in accordance with its </w:t>
      </w:r>
      <w:hyperlink r:id="rId23" w:history="1">
        <w:r>
          <w:rPr>
            <w:rStyle w:val="Hyperlink"/>
          </w:rPr>
          <w:t>Records Management Policy.</w:t>
        </w:r>
      </w:hyperlink>
      <w:r>
        <w:t xml:space="preserve"> Your personal data may be held for the duration of your engagement with Cardiff Metropolitan University and for a reasonable period of time upon its conclusion to comply with regulatory audit and document retention requirements. Information held for research and archiving purposes may be kept for longer and in line with the GDPR Article 89 safeguards. After the expiration of the retention period, your data shall be securely deleted</w:t>
      </w:r>
      <w:r w:rsidRPr="007C20C8">
        <w:t xml:space="preserve">. If you would like on the retention requirements, please email </w:t>
      </w:r>
      <w:hyperlink r:id="rId24" w:history="1">
        <w:r w:rsidRPr="00F91846">
          <w:rPr>
            <w:rStyle w:val="Hyperlink"/>
          </w:rPr>
          <w:t>rissupport@cardiffmet.ac.uk</w:t>
        </w:r>
      </w:hyperlink>
      <w:r>
        <w:t xml:space="preserve"> </w:t>
      </w:r>
      <w:r w:rsidRPr="007C20C8">
        <w:t>.</w:t>
      </w:r>
      <w:r>
        <w:t xml:space="preserve"> </w:t>
      </w:r>
    </w:p>
    <w:p w14:paraId="63E2A309" w14:textId="77777777" w:rsidR="00887BAD" w:rsidRDefault="00887BAD" w:rsidP="00887BAD">
      <w:pPr>
        <w:pStyle w:val="Heading1"/>
        <w:ind w:left="567"/>
      </w:pPr>
      <w:bookmarkStart w:id="17" w:name="_Toc124505561"/>
      <w:r w:rsidRPr="009D3B34">
        <w:t>Your responsibilities</w:t>
      </w:r>
      <w:bookmarkEnd w:id="17"/>
    </w:p>
    <w:p w14:paraId="089580BE" w14:textId="77777777" w:rsidR="00887BAD" w:rsidRDefault="00887BAD" w:rsidP="00887BAD">
      <w:pPr>
        <w:ind w:left="567"/>
      </w:pPr>
    </w:p>
    <w:p w14:paraId="6A789EC9" w14:textId="77777777" w:rsidR="00887BAD" w:rsidRDefault="00887BAD" w:rsidP="00887BAD">
      <w:pPr>
        <w:ind w:left="567"/>
      </w:pPr>
      <w:r>
        <w:t>Please advise of any changes to your name, address, contact details, etc as soon as practically possible so that we can amend our records accordingly.</w:t>
      </w:r>
    </w:p>
    <w:p w14:paraId="307073D7" w14:textId="77777777" w:rsidR="00887BAD" w:rsidRDefault="00887BAD" w:rsidP="00887BAD">
      <w:pPr>
        <w:ind w:left="567"/>
      </w:pPr>
      <w:r>
        <w:lastRenderedPageBreak/>
        <w:t>You should not use your relationship and collaboration with Cardiff Metropolitan University for any press or marketing purposes without the express consent of Cardiff Metropolitan University.</w:t>
      </w:r>
    </w:p>
    <w:p w14:paraId="6518CB61" w14:textId="77777777" w:rsidR="00887BAD" w:rsidRDefault="00887BAD" w:rsidP="00887BAD">
      <w:pPr>
        <w:pStyle w:val="Heading1"/>
        <w:ind w:left="567"/>
      </w:pPr>
      <w:bookmarkStart w:id="18" w:name="_Toc124505562"/>
      <w:r w:rsidRPr="006804C8">
        <w:t>Automated Decision-Making and Profiling</w:t>
      </w:r>
      <w:bookmarkEnd w:id="18"/>
    </w:p>
    <w:p w14:paraId="033F44FF" w14:textId="77777777" w:rsidR="00887BAD" w:rsidRDefault="00887BAD" w:rsidP="00887BAD">
      <w:pPr>
        <w:ind w:left="567"/>
      </w:pPr>
    </w:p>
    <w:p w14:paraId="2D46AEAC" w14:textId="77777777" w:rsidR="00887BAD" w:rsidRDefault="00887BAD" w:rsidP="00887BAD">
      <w:pPr>
        <w:ind w:left="567"/>
      </w:pPr>
      <w:r w:rsidRPr="004660DC">
        <w:t>The University does not process your data for automatic decision-making or profiling.</w:t>
      </w:r>
    </w:p>
    <w:p w14:paraId="0BA7D3A2" w14:textId="77777777" w:rsidR="00887BAD" w:rsidRDefault="00887BAD" w:rsidP="00887BAD">
      <w:pPr>
        <w:pStyle w:val="Heading1"/>
        <w:ind w:left="567"/>
      </w:pPr>
      <w:bookmarkStart w:id="19" w:name="_Toc124505563"/>
      <w:r w:rsidRPr="004854BD">
        <w:t>General</w:t>
      </w:r>
      <w:bookmarkEnd w:id="19"/>
    </w:p>
    <w:p w14:paraId="406E9B7C" w14:textId="77777777" w:rsidR="00887BAD" w:rsidRDefault="00887BAD" w:rsidP="00887BAD">
      <w:pPr>
        <w:ind w:left="567"/>
      </w:pPr>
    </w:p>
    <w:p w14:paraId="6E4FAF46" w14:textId="77777777" w:rsidR="00887BAD" w:rsidRDefault="00887BAD" w:rsidP="00887BAD">
      <w:pPr>
        <w:ind w:left="567"/>
      </w:pPr>
      <w:r>
        <w:t>You may not transfer any of your rights under this Privacy Notice to any other person. The University may transfer its rights under this Privacy Notice where it reasonably believes its rights will not be affected.</w:t>
      </w:r>
    </w:p>
    <w:p w14:paraId="0203F85C" w14:textId="77777777" w:rsidR="00887BAD" w:rsidRDefault="00887BAD" w:rsidP="00887BAD">
      <w:pPr>
        <w:ind w:left="567"/>
      </w:pPr>
      <w:r>
        <w:t>If any court or competent authority finds that any provision of this Privacy Notice (or part of any provision) is invalid, illegal or unenforceable, that provision or part-provision will, to the extent required, be deemed to be deleted, and the validity and enforceability of the other provisions of this Privacy Notice will not be affected.</w:t>
      </w:r>
    </w:p>
    <w:p w14:paraId="6D5B927F" w14:textId="77777777" w:rsidR="00887BAD" w:rsidRDefault="00887BAD" w:rsidP="00887BAD">
      <w:pPr>
        <w:ind w:left="567"/>
      </w:pPr>
      <w:r>
        <w:t>Unless otherwise agreed, no delay, act or omission by a party in exercising any right or remedy will be deemed a waiver of that, or any other right or remedy.</w:t>
      </w:r>
    </w:p>
    <w:p w14:paraId="6D10115D" w14:textId="77777777" w:rsidR="00887BAD" w:rsidRDefault="00887BAD" w:rsidP="00887BAD">
      <w:pPr>
        <w:ind w:left="567"/>
      </w:pPr>
      <w:r>
        <w:t>This Notice will be governed by and interpreted according to the law of England and Wales. All disputes arising under the Notice will be subject to the exclusive jurisdiction of the English and Welsh courts.</w:t>
      </w:r>
    </w:p>
    <w:p w14:paraId="1C771E0A" w14:textId="77777777" w:rsidR="00887BAD" w:rsidRDefault="00887BAD" w:rsidP="00887BAD">
      <w:pPr>
        <w:pStyle w:val="Heading1"/>
        <w:ind w:left="567"/>
      </w:pPr>
      <w:bookmarkStart w:id="20" w:name="_Toc124505564"/>
      <w:r w:rsidRPr="009F45B0">
        <w:t>Changes to this Notice</w:t>
      </w:r>
      <w:bookmarkEnd w:id="20"/>
    </w:p>
    <w:p w14:paraId="20C825D9" w14:textId="77777777" w:rsidR="00887BAD" w:rsidRDefault="00887BAD" w:rsidP="00887BAD">
      <w:pPr>
        <w:ind w:left="567"/>
      </w:pPr>
    </w:p>
    <w:p w14:paraId="3960C2DC" w14:textId="77777777" w:rsidR="00887BAD" w:rsidRDefault="00887BAD" w:rsidP="00887BAD">
      <w:pPr>
        <w:ind w:left="567"/>
      </w:pPr>
      <w:r>
        <w:t>The University may update this notice to reflect changes in law or its privacy practices. However, Cardiff Metropolitan University will not use your personal data in any new ways without your consent.</w:t>
      </w:r>
    </w:p>
    <w:p w14:paraId="50204145" w14:textId="77777777" w:rsidR="00887BAD" w:rsidRDefault="00887BAD" w:rsidP="00887BAD">
      <w:pPr>
        <w:ind w:left="567"/>
      </w:pPr>
      <w:r>
        <w:t>Any changes we make to our privacy policy in the future will be posted on this page and where appropriate, notified to you by email. Please check back frequently to see and updates or changes to our privacy policy.</w:t>
      </w:r>
    </w:p>
    <w:p w14:paraId="0074DB9F" w14:textId="77777777" w:rsidR="00887BAD" w:rsidRDefault="00887BAD" w:rsidP="00887BAD">
      <w:pPr>
        <w:pStyle w:val="Heading1"/>
        <w:ind w:left="567"/>
      </w:pPr>
      <w:bookmarkStart w:id="21" w:name="_Toc124505565"/>
    </w:p>
    <w:p w14:paraId="1E1A174A" w14:textId="77777777" w:rsidR="00887BAD" w:rsidRPr="00A114B6" w:rsidRDefault="00887BAD" w:rsidP="00887BAD">
      <w:pPr>
        <w:ind w:left="567"/>
      </w:pPr>
    </w:p>
    <w:p w14:paraId="69FC3205" w14:textId="77777777" w:rsidR="00887BAD" w:rsidRDefault="00887BAD" w:rsidP="00887BAD">
      <w:pPr>
        <w:pStyle w:val="Heading1"/>
        <w:ind w:left="567"/>
      </w:pPr>
      <w:r w:rsidRPr="004E5B49">
        <w:lastRenderedPageBreak/>
        <w:t>How to Raise a Query, Concern or Complaint</w:t>
      </w:r>
      <w:bookmarkEnd w:id="21"/>
    </w:p>
    <w:p w14:paraId="0B17E1BE" w14:textId="77777777" w:rsidR="00887BAD" w:rsidRDefault="00887BAD" w:rsidP="00887BAD">
      <w:pPr>
        <w:ind w:left="567"/>
      </w:pPr>
    </w:p>
    <w:p w14:paraId="2E3BF1D1" w14:textId="77777777" w:rsidR="00887BAD" w:rsidRDefault="00887BAD" w:rsidP="00887BAD">
      <w:pPr>
        <w:ind w:left="567"/>
      </w:pPr>
      <w:r>
        <w:t xml:space="preserve">If you still have queries, concerns, or wish to make a complaint, details of how you can </w:t>
      </w:r>
      <w:bookmarkStart w:id="22" w:name="_Int_zRqDTtKe"/>
      <w:proofErr w:type="gramStart"/>
      <w:r>
        <w:t>are</w:t>
      </w:r>
      <w:bookmarkEnd w:id="22"/>
      <w:proofErr w:type="gramEnd"/>
      <w:r>
        <w:t xml:space="preserve"> disclosed under Sections ‘Name and Address of the Information and Data Compliance Officer’ and ‘Name and Address of the Lead Supervisory Authority’ of this Notice.</w:t>
      </w:r>
    </w:p>
    <w:p w14:paraId="4CB8B6D1" w14:textId="77777777" w:rsidR="00887BAD" w:rsidRDefault="00887BAD" w:rsidP="00887BAD">
      <w:pPr>
        <w:pStyle w:val="Heading1"/>
        <w:ind w:left="567"/>
      </w:pPr>
      <w:bookmarkStart w:id="23" w:name="_Toc124505566"/>
      <w:r w:rsidRPr="00CE6975">
        <w:t>Consequences of not providing your information</w:t>
      </w:r>
      <w:bookmarkEnd w:id="23"/>
    </w:p>
    <w:p w14:paraId="654A4C3C" w14:textId="77777777" w:rsidR="00887BAD" w:rsidRDefault="00887BAD" w:rsidP="00887BAD">
      <w:pPr>
        <w:ind w:left="567"/>
      </w:pPr>
    </w:p>
    <w:p w14:paraId="6E5B919B" w14:textId="77777777" w:rsidR="00887BAD" w:rsidRDefault="00887BAD" w:rsidP="00887BAD">
      <w:pPr>
        <w:ind w:left="567"/>
      </w:pPr>
      <w:r w:rsidRPr="007D0F1E">
        <w:t xml:space="preserve">The consequences of not providing your information when necessary for the performance of a contract or </w:t>
      </w:r>
      <w:proofErr w:type="gramStart"/>
      <w:r w:rsidRPr="007D0F1E">
        <w:t>in order to</w:t>
      </w:r>
      <w:proofErr w:type="gramEnd"/>
      <w:r w:rsidRPr="007D0F1E">
        <w:t xml:space="preserve"> take steps at the request of the individual prior to </w:t>
      </w:r>
      <w:proofErr w:type="gramStart"/>
      <w:r w:rsidRPr="007D0F1E">
        <w:t>entering into</w:t>
      </w:r>
      <w:proofErr w:type="gramEnd"/>
      <w:r w:rsidRPr="007D0F1E">
        <w:t xml:space="preserve"> a contract, would mean that the University will not be able to offer you some and indeed possibly none of its products and services without it.</w:t>
      </w:r>
    </w:p>
    <w:p w14:paraId="49EDD228" w14:textId="77777777" w:rsidR="00887BAD" w:rsidRDefault="00887BAD" w:rsidP="00887BAD">
      <w:pPr>
        <w:pStyle w:val="Heading1"/>
        <w:ind w:left="567"/>
      </w:pPr>
      <w:bookmarkStart w:id="24" w:name="_Toc124505567"/>
      <w:r w:rsidRPr="00616935">
        <w:t>Consent to Receive Electronic Marketing</w:t>
      </w:r>
      <w:bookmarkEnd w:id="24"/>
    </w:p>
    <w:p w14:paraId="43A42345" w14:textId="77777777" w:rsidR="00887BAD" w:rsidRDefault="00887BAD" w:rsidP="00887BAD">
      <w:pPr>
        <w:ind w:left="567"/>
      </w:pPr>
    </w:p>
    <w:p w14:paraId="0AE9E6A3" w14:textId="77777777" w:rsidR="00887BAD" w:rsidRDefault="00887BAD" w:rsidP="00887BAD">
      <w:pPr>
        <w:ind w:left="567"/>
      </w:pPr>
      <w:r>
        <w:t>As a valued contact of RIS at Cardiff Metropolitan University, we want to be transparent with you that your data is held in our CRM Database. Your details have been identified either through contact with Cardiff Metropolitan University or through our relationship development activities.</w:t>
      </w:r>
    </w:p>
    <w:p w14:paraId="4A41A327" w14:textId="77777777" w:rsidR="00887BAD" w:rsidRDefault="00887BAD" w:rsidP="00887BAD">
      <w:pPr>
        <w:ind w:left="567"/>
      </w:pPr>
      <w:r>
        <w:t>Your information is held by RIS in line with this Privacy Statement.</w:t>
      </w:r>
    </w:p>
    <w:p w14:paraId="531CE1E3" w14:textId="77777777" w:rsidR="00887BAD" w:rsidRDefault="00887BAD" w:rsidP="00887BAD">
      <w:pPr>
        <w:ind w:left="567"/>
      </w:pPr>
      <w:r>
        <w:t>Your corporate information is held to enable us to correspond with you, answer your enquiries and to provide guidance and assistance.</w:t>
      </w:r>
    </w:p>
    <w:p w14:paraId="1612AFB0" w14:textId="77777777" w:rsidR="00887BAD" w:rsidRDefault="00887BAD" w:rsidP="00887BAD">
      <w:pPr>
        <w:ind w:left="567"/>
      </w:pPr>
      <w:r>
        <w:t xml:space="preserve">In line with </w:t>
      </w:r>
      <w:proofErr w:type="gramStart"/>
      <w:r>
        <w:t>legislation</w:t>
      </w:r>
      <w:proofErr w:type="gramEnd"/>
      <w:r>
        <w:t xml:space="preserve"> we will always give you the opportunity to opt out of future relevant electronic marketing from RIS.</w:t>
      </w:r>
    </w:p>
    <w:p w14:paraId="65EAADD4" w14:textId="77777777" w:rsidR="00887BAD" w:rsidRDefault="00887BAD" w:rsidP="00887BAD">
      <w:pPr>
        <w:ind w:left="567"/>
      </w:pPr>
      <w:r>
        <w:t xml:space="preserve">To opt out from receiving direct marketing correspondence from RIS please email </w:t>
      </w:r>
      <w:hyperlink r:id="rId25">
        <w:r w:rsidRPr="5D344DA2">
          <w:rPr>
            <w:rStyle w:val="Hyperlink"/>
          </w:rPr>
          <w:t>rissupport@cardiffmet.ac.uk</w:t>
        </w:r>
      </w:hyperlink>
      <w:r>
        <w:t xml:space="preserve"> .</w:t>
      </w:r>
    </w:p>
    <w:p w14:paraId="771B9560" w14:textId="77777777" w:rsidR="00887BAD" w:rsidRDefault="00887BAD" w:rsidP="00887BAD">
      <w:pPr>
        <w:ind w:left="567"/>
      </w:pPr>
      <w:r>
        <w:t>Your details will never be shared with another organisation to enable them to market to you.</w:t>
      </w:r>
    </w:p>
    <w:p w14:paraId="00A5C177" w14:textId="0EB6A2B9" w:rsidR="004565DD" w:rsidRDefault="004565DD" w:rsidP="00887BAD">
      <w:pPr>
        <w:ind w:left="567"/>
      </w:pPr>
    </w:p>
    <w:p w14:paraId="5A61EC86" w14:textId="6CB5397C" w:rsidR="000E175E" w:rsidRDefault="000E175E" w:rsidP="00887BAD">
      <w:pPr>
        <w:ind w:left="567"/>
      </w:pPr>
    </w:p>
    <w:sectPr w:rsidR="000E175E" w:rsidSect="000E175E">
      <w:headerReference w:type="default" r:id="rId26"/>
      <w:footerReference w:type="default" r:id="rId27"/>
      <w:pgSz w:w="11900" w:h="16840"/>
      <w:pgMar w:top="2210" w:right="1440" w:bottom="2233" w:left="58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56DE5" w14:textId="77777777" w:rsidR="008825BE" w:rsidRDefault="008825BE" w:rsidP="008307BE">
      <w:r>
        <w:separator/>
      </w:r>
    </w:p>
  </w:endnote>
  <w:endnote w:type="continuationSeparator" w:id="0">
    <w:p w14:paraId="1F3C157B" w14:textId="77777777" w:rsidR="008825BE" w:rsidRDefault="008825BE" w:rsidP="0083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0DFA8" w14:textId="69CF9DE1" w:rsidR="00D734E5" w:rsidRDefault="003B3395">
    <w:pPr>
      <w:pStyle w:val="Footer"/>
    </w:pPr>
    <w:r>
      <w:rPr>
        <w:noProof/>
      </w:rPr>
      <w:drawing>
        <wp:anchor distT="0" distB="0" distL="114300" distR="114300" simplePos="0" relativeHeight="251658240" behindDoc="1" locked="0" layoutInCell="1" allowOverlap="1" wp14:anchorId="791BEF39" wp14:editId="65D678C1">
          <wp:simplePos x="0" y="0"/>
          <wp:positionH relativeFrom="column">
            <wp:posOffset>-357390</wp:posOffset>
          </wp:positionH>
          <wp:positionV relativeFrom="paragraph">
            <wp:posOffset>-464618</wp:posOffset>
          </wp:positionV>
          <wp:extent cx="7531331" cy="1088766"/>
          <wp:effectExtent l="0" t="0" r="0" b="3810"/>
          <wp:wrapNone/>
          <wp:docPr id="1401761094" name="Picture 2" descr="A white rectangular object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761094" name="Picture 2" descr="A white rectangular object with a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4851" cy="11109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3408B" w14:textId="77777777" w:rsidR="008825BE" w:rsidRDefault="008825BE" w:rsidP="008307BE">
      <w:r>
        <w:separator/>
      </w:r>
    </w:p>
  </w:footnote>
  <w:footnote w:type="continuationSeparator" w:id="0">
    <w:p w14:paraId="0DF9EB95" w14:textId="77777777" w:rsidR="008825BE" w:rsidRDefault="008825BE" w:rsidP="00830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8557" w14:textId="5CE8B4E0" w:rsidR="008307BE" w:rsidRDefault="0062430F" w:rsidP="00ED17B8">
    <w:pPr>
      <w:pStyle w:val="Header"/>
      <w:ind w:left="-851"/>
      <w:jc w:val="center"/>
    </w:pPr>
    <w:r>
      <w:rPr>
        <w:noProof/>
      </w:rPr>
      <w:drawing>
        <wp:anchor distT="0" distB="0" distL="114300" distR="114300" simplePos="0" relativeHeight="251658241" behindDoc="1" locked="0" layoutInCell="1" allowOverlap="1" wp14:anchorId="4AF7644F" wp14:editId="67C67634">
          <wp:simplePos x="0" y="0"/>
          <wp:positionH relativeFrom="column">
            <wp:posOffset>-15427</wp:posOffset>
          </wp:positionH>
          <wp:positionV relativeFrom="paragraph">
            <wp:posOffset>-55133</wp:posOffset>
          </wp:positionV>
          <wp:extent cx="2608077" cy="251012"/>
          <wp:effectExtent l="0" t="0" r="0" b="3175"/>
          <wp:wrapNone/>
          <wp:docPr id="1927436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436064" name="Picture 1927436064"/>
                  <pic:cNvPicPr/>
                </pic:nvPicPr>
                <pic:blipFill>
                  <a:blip r:embed="rId1">
                    <a:extLst>
                      <a:ext uri="{28A0092B-C50C-407E-A947-70E740481C1C}">
                        <a14:useLocalDpi xmlns:a14="http://schemas.microsoft.com/office/drawing/2010/main" val="0"/>
                      </a:ext>
                    </a:extLst>
                  </a:blip>
                  <a:stretch>
                    <a:fillRect/>
                  </a:stretch>
                </pic:blipFill>
                <pic:spPr>
                  <a:xfrm>
                    <a:off x="0" y="0"/>
                    <a:ext cx="3203113" cy="3082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C497D"/>
    <w:multiLevelType w:val="hybridMultilevel"/>
    <w:tmpl w:val="02AE2B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C52AAD"/>
    <w:multiLevelType w:val="hybridMultilevel"/>
    <w:tmpl w:val="DB24B2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E334D4"/>
    <w:multiLevelType w:val="hybridMultilevel"/>
    <w:tmpl w:val="E5F209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1579A3"/>
    <w:multiLevelType w:val="hybridMultilevel"/>
    <w:tmpl w:val="883CF3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910619">
    <w:abstractNumId w:val="2"/>
  </w:num>
  <w:num w:numId="2" w16cid:durableId="1429695932">
    <w:abstractNumId w:val="0"/>
  </w:num>
  <w:num w:numId="3" w16cid:durableId="455563157">
    <w:abstractNumId w:val="1"/>
  </w:num>
  <w:num w:numId="4" w16cid:durableId="83650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85"/>
    <w:rsid w:val="000A175B"/>
    <w:rsid w:val="000E175E"/>
    <w:rsid w:val="001534F0"/>
    <w:rsid w:val="00166181"/>
    <w:rsid w:val="001F2658"/>
    <w:rsid w:val="00215952"/>
    <w:rsid w:val="002A3AF8"/>
    <w:rsid w:val="002A4049"/>
    <w:rsid w:val="002B0E5A"/>
    <w:rsid w:val="003059C5"/>
    <w:rsid w:val="003447FF"/>
    <w:rsid w:val="0034559A"/>
    <w:rsid w:val="00395761"/>
    <w:rsid w:val="003B3395"/>
    <w:rsid w:val="00421DF5"/>
    <w:rsid w:val="00423B71"/>
    <w:rsid w:val="00454AAD"/>
    <w:rsid w:val="004565DD"/>
    <w:rsid w:val="0048570B"/>
    <w:rsid w:val="004E60EC"/>
    <w:rsid w:val="005A5D85"/>
    <w:rsid w:val="0062430F"/>
    <w:rsid w:val="0064272B"/>
    <w:rsid w:val="00687C2E"/>
    <w:rsid w:val="00697D6E"/>
    <w:rsid w:val="006F189E"/>
    <w:rsid w:val="00700222"/>
    <w:rsid w:val="008307BE"/>
    <w:rsid w:val="008825BE"/>
    <w:rsid w:val="008852D7"/>
    <w:rsid w:val="00887BAD"/>
    <w:rsid w:val="008A5D4E"/>
    <w:rsid w:val="00A16033"/>
    <w:rsid w:val="00A64207"/>
    <w:rsid w:val="00A9506B"/>
    <w:rsid w:val="00AC6472"/>
    <w:rsid w:val="00AC6E39"/>
    <w:rsid w:val="00B35EBF"/>
    <w:rsid w:val="00BC14B0"/>
    <w:rsid w:val="00BF5BC6"/>
    <w:rsid w:val="00C11471"/>
    <w:rsid w:val="00C43481"/>
    <w:rsid w:val="00CF4AD6"/>
    <w:rsid w:val="00CF5832"/>
    <w:rsid w:val="00D734E5"/>
    <w:rsid w:val="00E10D20"/>
    <w:rsid w:val="00E4580C"/>
    <w:rsid w:val="00E77F2E"/>
    <w:rsid w:val="00ED17B8"/>
    <w:rsid w:val="00ED4D10"/>
    <w:rsid w:val="00EF1322"/>
    <w:rsid w:val="00EF7094"/>
    <w:rsid w:val="00F27983"/>
    <w:rsid w:val="00F71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771C2"/>
  <w15:chartTrackingRefBased/>
  <w15:docId w15:val="{450CF8B3-38BE-2B49-8247-2CC034DF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D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D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D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D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D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D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D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D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D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D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D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D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D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D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D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D85"/>
    <w:rPr>
      <w:rFonts w:eastAsiaTheme="majorEastAsia" w:cstheme="majorBidi"/>
      <w:color w:val="272727" w:themeColor="text1" w:themeTint="D8"/>
    </w:rPr>
  </w:style>
  <w:style w:type="paragraph" w:styleId="Title">
    <w:name w:val="Title"/>
    <w:basedOn w:val="Normal"/>
    <w:next w:val="Normal"/>
    <w:link w:val="TitleChar"/>
    <w:uiPriority w:val="10"/>
    <w:qFormat/>
    <w:rsid w:val="005A5D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D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D8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D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D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5D85"/>
    <w:rPr>
      <w:i/>
      <w:iCs/>
      <w:color w:val="404040" w:themeColor="text1" w:themeTint="BF"/>
    </w:rPr>
  </w:style>
  <w:style w:type="paragraph" w:styleId="ListParagraph">
    <w:name w:val="List Paragraph"/>
    <w:basedOn w:val="Normal"/>
    <w:uiPriority w:val="34"/>
    <w:qFormat/>
    <w:rsid w:val="005A5D85"/>
    <w:pPr>
      <w:ind w:left="720"/>
      <w:contextualSpacing/>
    </w:pPr>
  </w:style>
  <w:style w:type="character" w:styleId="IntenseEmphasis">
    <w:name w:val="Intense Emphasis"/>
    <w:basedOn w:val="DefaultParagraphFont"/>
    <w:uiPriority w:val="21"/>
    <w:qFormat/>
    <w:rsid w:val="005A5D85"/>
    <w:rPr>
      <w:i/>
      <w:iCs/>
      <w:color w:val="0F4761" w:themeColor="accent1" w:themeShade="BF"/>
    </w:rPr>
  </w:style>
  <w:style w:type="paragraph" w:styleId="IntenseQuote">
    <w:name w:val="Intense Quote"/>
    <w:basedOn w:val="Normal"/>
    <w:next w:val="Normal"/>
    <w:link w:val="IntenseQuoteChar"/>
    <w:uiPriority w:val="30"/>
    <w:qFormat/>
    <w:rsid w:val="005A5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D85"/>
    <w:rPr>
      <w:i/>
      <w:iCs/>
      <w:color w:val="0F4761" w:themeColor="accent1" w:themeShade="BF"/>
    </w:rPr>
  </w:style>
  <w:style w:type="character" w:styleId="IntenseReference">
    <w:name w:val="Intense Reference"/>
    <w:basedOn w:val="DefaultParagraphFont"/>
    <w:uiPriority w:val="32"/>
    <w:qFormat/>
    <w:rsid w:val="005A5D85"/>
    <w:rPr>
      <w:b/>
      <w:bCs/>
      <w:smallCaps/>
      <w:color w:val="0F4761" w:themeColor="accent1" w:themeShade="BF"/>
      <w:spacing w:val="5"/>
    </w:rPr>
  </w:style>
  <w:style w:type="paragraph" w:styleId="Header">
    <w:name w:val="header"/>
    <w:basedOn w:val="Normal"/>
    <w:link w:val="HeaderChar"/>
    <w:uiPriority w:val="99"/>
    <w:unhideWhenUsed/>
    <w:rsid w:val="008307BE"/>
    <w:pPr>
      <w:tabs>
        <w:tab w:val="center" w:pos="4513"/>
        <w:tab w:val="right" w:pos="9026"/>
      </w:tabs>
    </w:pPr>
  </w:style>
  <w:style w:type="character" w:customStyle="1" w:styleId="HeaderChar">
    <w:name w:val="Header Char"/>
    <w:basedOn w:val="DefaultParagraphFont"/>
    <w:link w:val="Header"/>
    <w:uiPriority w:val="99"/>
    <w:rsid w:val="008307BE"/>
  </w:style>
  <w:style w:type="paragraph" w:styleId="Footer">
    <w:name w:val="footer"/>
    <w:basedOn w:val="Normal"/>
    <w:link w:val="FooterChar"/>
    <w:uiPriority w:val="99"/>
    <w:unhideWhenUsed/>
    <w:rsid w:val="008307BE"/>
    <w:pPr>
      <w:tabs>
        <w:tab w:val="center" w:pos="4513"/>
        <w:tab w:val="right" w:pos="9026"/>
      </w:tabs>
    </w:pPr>
  </w:style>
  <w:style w:type="character" w:customStyle="1" w:styleId="FooterChar">
    <w:name w:val="Footer Char"/>
    <w:basedOn w:val="DefaultParagraphFont"/>
    <w:link w:val="Footer"/>
    <w:uiPriority w:val="99"/>
    <w:rsid w:val="008307BE"/>
  </w:style>
  <w:style w:type="character" w:styleId="Hyperlink">
    <w:name w:val="Hyperlink"/>
    <w:basedOn w:val="DefaultParagraphFont"/>
    <w:uiPriority w:val="99"/>
    <w:unhideWhenUsed/>
    <w:rsid w:val="00887BAD"/>
    <w:rPr>
      <w:color w:val="467886" w:themeColor="hyperlink"/>
      <w:u w:val="single"/>
    </w:rPr>
  </w:style>
  <w:style w:type="paragraph" w:styleId="TOCHeading">
    <w:name w:val="TOC Heading"/>
    <w:basedOn w:val="Heading1"/>
    <w:next w:val="Normal"/>
    <w:uiPriority w:val="39"/>
    <w:unhideWhenUsed/>
    <w:qFormat/>
    <w:rsid w:val="00887BAD"/>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887BAD"/>
    <w:pPr>
      <w:spacing w:after="100" w:line="259"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ardiffmet.ac.uk/Pages/default.aspx" TargetMode="External"/><Relationship Id="rId18" Type="http://schemas.openxmlformats.org/officeDocument/2006/relationships/hyperlink" Target="https://ico.org.uk/ESDWebPages/Search"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ur01.safelinks.protection.outlook.com/?url=https%3A%2F%2Fwww.brevo.com%2Flegal%2Fprivacypolicy%2F&amp;data=05%7C01%7Crissupport%40cardiffmet.ac.uk%7C5eb894d16e634f3cbd7408dbea7b2ab2%7C189dc61c769b40488b0f6de074bba26c%7C0%7C0%7C638361586951916833%7CUnknown%7CTWFpbGZsb3d8eyJWIjoiMC4wLjAwMDAiLCJQIjoiV2luMzIiLCJBTiI6Ik1haWwiLCJXVCI6Mn0%3D%7C3000%7C%7C%7C&amp;sdata=F9xhx1PU15BMwMn%2F%2BdSKW1%2FCWJGDyuSW%2B7z7NzVJWlw%3D&amp;reserved=0" TargetMode="External"/><Relationship Id="rId7" Type="http://schemas.openxmlformats.org/officeDocument/2006/relationships/webSettings" Target="webSettings.xml"/><Relationship Id="rId12" Type="http://schemas.openxmlformats.org/officeDocument/2006/relationships/hyperlink" Target="mailto:dataprotection@cardiffmet.ac.uk" TargetMode="External"/><Relationship Id="rId17" Type="http://schemas.openxmlformats.org/officeDocument/2006/relationships/hyperlink" Target="https://ico.org.uk" TargetMode="External"/><Relationship Id="rId25" Type="http://schemas.openxmlformats.org/officeDocument/2006/relationships/hyperlink" Target="mailto:rissupport@cardiffmet.ac.uk" TargetMode="External"/><Relationship Id="rId2" Type="http://schemas.openxmlformats.org/officeDocument/2006/relationships/customXml" Target="../customXml/item2.xml"/><Relationship Id="rId16" Type="http://schemas.openxmlformats.org/officeDocument/2006/relationships/hyperlink" Target="mailto:casework@ico.org.uk" TargetMode="External"/><Relationship Id="rId20" Type="http://schemas.openxmlformats.org/officeDocument/2006/relationships/hyperlink" Target="mailto:dataprotection@cardiffmet.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rissupport@cardiffmet.ac.uk" TargetMode="External"/><Relationship Id="rId5" Type="http://schemas.openxmlformats.org/officeDocument/2006/relationships/styles" Target="styles.xml"/><Relationship Id="rId15" Type="http://schemas.openxmlformats.org/officeDocument/2006/relationships/hyperlink" Target="http://www.cardiffmet.ac.uk/about/structureandgovernance/Pages/Data-Protection---Records-Management.aspx" TargetMode="External"/><Relationship Id="rId23" Type="http://schemas.openxmlformats.org/officeDocument/2006/relationships/hyperlink" Target="http://www.cardiffmet.ac.uk/about/structureandgovernance/Documents/Records%20Management%20Policy.pdf"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cardiffmet.ac.uk/about/structureandgovernance/Pages/Data-Protection---Records-Managemen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taprotection@cardiffmet.ac.uk" TargetMode="External"/><Relationship Id="rId22" Type="http://schemas.openxmlformats.org/officeDocument/2006/relationships/hyperlink" Target="http://study.cardiffmet.ac.uk/IT/Pages/IT-Security.aspx"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4C574915ADEA47AC119E8D9C5DC267" ma:contentTypeVersion="16" ma:contentTypeDescription="Create a new document." ma:contentTypeScope="" ma:versionID="b033be06e737d50bb3ce06197bf744a8">
  <xsd:schema xmlns:xsd="http://www.w3.org/2001/XMLSchema" xmlns:xs="http://www.w3.org/2001/XMLSchema" xmlns:p="http://schemas.microsoft.com/office/2006/metadata/properties" xmlns:ns2="62d21c39-0979-49de-8b0d-338227efba67" xmlns:ns3="fd317ead-96da-497a-b571-352aeedb8bc2" targetNamespace="http://schemas.microsoft.com/office/2006/metadata/properties" ma:root="true" ma:fieldsID="db1b4e71724dc90ca91c6467a5d58753" ns2:_="" ns3:_="">
    <xsd:import namespace="62d21c39-0979-49de-8b0d-338227efba67"/>
    <xsd:import namespace="fd317ead-96da-497a-b571-352aeedb8b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21c39-0979-49de-8b0d-338227efb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17ead-96da-497a-b571-352aeedb8b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4ee1400-16d3-4415-9b54-e988b988ce97}" ma:internalName="TaxCatchAll" ma:showField="CatchAllData" ma:web="fd317ead-96da-497a-b571-352aeedb8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d317ead-96da-497a-b571-352aeedb8bc2" xsi:nil="true"/>
    <SharedWithUsers xmlns="fd317ead-96da-497a-b571-352aeedb8bc2">
      <UserInfo>
        <DisplayName/>
        <AccountId xsi:nil="true"/>
        <AccountType/>
      </UserInfo>
    </SharedWithUsers>
    <lcf76f155ced4ddcb4097134ff3c332f xmlns="62d21c39-0979-49de-8b0d-338227efba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620DE2-A7F1-4886-BF6A-E4A9A5172512}"/>
</file>

<file path=customXml/itemProps2.xml><?xml version="1.0" encoding="utf-8"?>
<ds:datastoreItem xmlns:ds="http://schemas.openxmlformats.org/officeDocument/2006/customXml" ds:itemID="{F573ADE3-3AB3-4D5D-A041-9113DB48ACE7}">
  <ds:schemaRefs>
    <ds:schemaRef ds:uri="http://schemas.microsoft.com/office/2006/metadata/properties"/>
    <ds:schemaRef ds:uri="http://schemas.microsoft.com/office/infopath/2007/PartnerControls"/>
    <ds:schemaRef ds:uri="fd317ead-96da-497a-b571-352aeedb8bc2"/>
    <ds:schemaRef ds:uri="4ccae6f8-6bbd-4794-aba7-10505e5c1f2b"/>
  </ds:schemaRefs>
</ds:datastoreItem>
</file>

<file path=customXml/itemProps3.xml><?xml version="1.0" encoding="utf-8"?>
<ds:datastoreItem xmlns:ds="http://schemas.openxmlformats.org/officeDocument/2006/customXml" ds:itemID="{A8C42719-8ADB-4AAE-90F4-B2A60ED7E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3658</Words>
  <Characters>20452</Characters>
  <Application>Microsoft Office Word</Application>
  <DocSecurity>0</DocSecurity>
  <Lines>486</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Garwood, Sarah</dc:creator>
  <cp:keywords/>
  <dc:description/>
  <cp:lastModifiedBy>Huw, Eva</cp:lastModifiedBy>
  <cp:revision>10</cp:revision>
  <dcterms:created xsi:type="dcterms:W3CDTF">2026-01-26T16:12:00Z</dcterms:created>
  <dcterms:modified xsi:type="dcterms:W3CDTF">2026-01-26T16:28:00Z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0x010100064C574915ADEA47AC119E8D9C5DC267</vt:lpwstr>
  </property>
  <property fmtid="{D5CDD505-2E9C-101B-9397-08002B2CF9AE}" pid="3" name="Order">
    <vt:r8>2043100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